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</w:p>
    <w:p w:rsidR="0083069E" w:rsidRDefault="00F968BC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ОБ ОТКАЗЕ ОТ ЗАКЛЮЧЕНИЯ ДОГОВОРА</w:t>
      </w:r>
      <w:r w:rsidR="0083069E">
        <w:rPr>
          <w:b/>
          <w:sz w:val="20"/>
          <w:szCs w:val="20"/>
        </w:rPr>
        <w:t xml:space="preserve"> </w:t>
      </w:r>
    </w:p>
    <w:p w:rsidR="00EB5668" w:rsidRDefault="00EB5668" w:rsidP="0083069E">
      <w:pPr>
        <w:outlineLvl w:val="0"/>
      </w:pPr>
    </w:p>
    <w:p w:rsidR="00463F60" w:rsidRDefault="00463F60" w:rsidP="0083069E">
      <w:pPr>
        <w:outlineLvl w:val="0"/>
      </w:pPr>
    </w:p>
    <w:p w:rsidR="0083069E" w:rsidRDefault="003D513C" w:rsidP="0083069E">
      <w:pPr>
        <w:outlineLvl w:val="0"/>
      </w:pPr>
      <w:r>
        <w:t>22</w:t>
      </w:r>
      <w:r w:rsidR="0083069E">
        <w:t>.</w:t>
      </w:r>
      <w:r>
        <w:t>10</w:t>
      </w:r>
      <w:r w:rsidR="0083069E">
        <w:t>.201</w:t>
      </w:r>
      <w:r w:rsidR="00B007F4">
        <w:t>2</w:t>
      </w:r>
      <w:r w:rsidR="0083069E">
        <w:t xml:space="preserve"> года                                                                                               </w:t>
      </w:r>
      <w:r w:rsidR="00EB5668">
        <w:t xml:space="preserve">    </w:t>
      </w:r>
      <w:r w:rsidR="0083069E">
        <w:t xml:space="preserve">              </w:t>
      </w:r>
      <w:proofErr w:type="gramStart"/>
      <w:r w:rsidR="0083069E">
        <w:t>г</w:t>
      </w:r>
      <w:proofErr w:type="gramEnd"/>
      <w:r w:rsidR="0083069E">
        <w:t>. Кировск</w:t>
      </w:r>
    </w:p>
    <w:p w:rsidR="0083069E" w:rsidRDefault="0083069E" w:rsidP="0083069E">
      <w:pPr>
        <w:outlineLvl w:val="0"/>
      </w:pPr>
      <w:r>
        <w:t xml:space="preserve"> </w:t>
      </w:r>
    </w:p>
    <w:p w:rsidR="00FD3393" w:rsidRDefault="00FD3393" w:rsidP="00FD3393">
      <w:pPr>
        <w:jc w:val="both"/>
        <w:outlineLvl w:val="0"/>
      </w:pPr>
      <w:r>
        <w:t xml:space="preserve">            </w:t>
      </w:r>
      <w:proofErr w:type="gramStart"/>
      <w:r w:rsidRPr="00FB5DF9">
        <w:rPr>
          <w:b/>
        </w:rPr>
        <w:t>Организатор аукциона</w:t>
      </w:r>
      <w:r>
        <w:t xml:space="preserve"> – Комитет по управлению муниципальной собственностью администрации города Кировска в лице председателя Комитета по управлению муниципальной собственностью администрации города Кировска </w:t>
      </w:r>
      <w:r w:rsidR="00BA0943">
        <w:t>Кувшинова Алексея Викторовича</w:t>
      </w:r>
      <w:r>
        <w:t xml:space="preserve"> (именуемый далее – «Организатор аукциона»), в присутствии Аукционной комиссии по проведению открытого аукциона на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 (далее - комиссия) в составе:</w:t>
      </w:r>
      <w:proofErr w:type="gramEnd"/>
    </w:p>
    <w:p w:rsidR="0083069E" w:rsidRDefault="0083069E" w:rsidP="0083069E">
      <w:r>
        <w:rPr>
          <w:u w:val="single"/>
        </w:rPr>
        <w:t>председател</w:t>
      </w:r>
      <w:r w:rsidR="00EE14C8">
        <w:rPr>
          <w:u w:val="single"/>
        </w:rPr>
        <w:t>ь</w:t>
      </w:r>
      <w:r>
        <w:rPr>
          <w:u w:val="single"/>
        </w:rPr>
        <w:t xml:space="preserve"> комиссии </w:t>
      </w:r>
      <w:r>
        <w:t xml:space="preserve"> </w:t>
      </w:r>
      <w:r w:rsidR="00250C92">
        <w:t xml:space="preserve"> </w:t>
      </w:r>
      <w:r w:rsidR="00BA0943">
        <w:t>Кувшинов А.В.</w:t>
      </w:r>
      <w:r w:rsidR="001665C1">
        <w:t>,</w:t>
      </w:r>
    </w:p>
    <w:p w:rsidR="0083069E" w:rsidRDefault="0083069E" w:rsidP="0083069E">
      <w:r>
        <w:rPr>
          <w:u w:val="single"/>
        </w:rPr>
        <w:t>секретарь комиссии</w:t>
      </w:r>
      <w:r>
        <w:t xml:space="preserve"> </w:t>
      </w:r>
      <w:r w:rsidR="00250C92">
        <w:t xml:space="preserve">  </w:t>
      </w:r>
      <w:r>
        <w:t>Степанова Л.М.</w:t>
      </w:r>
      <w:r w:rsidR="001665C1">
        <w:t>,</w:t>
      </w:r>
    </w:p>
    <w:p w:rsidR="0083069E" w:rsidRDefault="0083069E" w:rsidP="00463F60">
      <w:pPr>
        <w:jc w:val="both"/>
      </w:pPr>
      <w:r>
        <w:rPr>
          <w:u w:val="single"/>
        </w:rPr>
        <w:t>член</w:t>
      </w:r>
      <w:r w:rsidR="00D00D33">
        <w:rPr>
          <w:u w:val="single"/>
        </w:rPr>
        <w:t>ы</w:t>
      </w:r>
      <w:r>
        <w:rPr>
          <w:u w:val="single"/>
        </w:rPr>
        <w:t xml:space="preserve"> комиссии </w:t>
      </w:r>
      <w:r>
        <w:t xml:space="preserve">  </w:t>
      </w:r>
      <w:proofErr w:type="spellStart"/>
      <w:r w:rsidR="00CC3878">
        <w:t>Дядик</w:t>
      </w:r>
      <w:proofErr w:type="spellEnd"/>
      <w:r w:rsidR="00CC3878">
        <w:t xml:space="preserve"> В.В.</w:t>
      </w:r>
      <w:r w:rsidR="00B07A0A">
        <w:t xml:space="preserve">, </w:t>
      </w:r>
      <w:r w:rsidR="009C4FBA">
        <w:t xml:space="preserve">Виноградова Л.Н., </w:t>
      </w:r>
      <w:r w:rsidR="00B007F4">
        <w:t>Турчинов В.В</w:t>
      </w:r>
      <w:r w:rsidR="00CC3878">
        <w:t>.</w:t>
      </w:r>
      <w:r w:rsidR="001665C1">
        <w:t>,</w:t>
      </w:r>
      <w:r w:rsidR="00F968BC">
        <w:t xml:space="preserve"> Коптяева Ю.А.</w:t>
      </w:r>
      <w:r w:rsidR="004350AC">
        <w:t xml:space="preserve">, </w:t>
      </w:r>
      <w:r w:rsidR="00A77A8F">
        <w:t xml:space="preserve">Зотов А.А., </w:t>
      </w:r>
      <w:r w:rsidR="004350AC">
        <w:t>Шуть О.Ю.</w:t>
      </w:r>
      <w:r w:rsidR="00A77A8F">
        <w:t>,</w:t>
      </w:r>
    </w:p>
    <w:p w:rsidR="00A77A8F" w:rsidRDefault="00A77A8F" w:rsidP="00463F60">
      <w:pPr>
        <w:jc w:val="both"/>
      </w:pPr>
      <w:r>
        <w:t>Синицын Е.А. находится в отпуске,</w:t>
      </w:r>
    </w:p>
    <w:p w:rsidR="00FD3393" w:rsidRDefault="00FD3393" w:rsidP="00FD3393">
      <w:pPr>
        <w:jc w:val="both"/>
      </w:pPr>
      <w:r w:rsidRPr="00B32CDF">
        <w:t>провел заседание аукционной комиссии по рассмотрению отказа от заключения договора по результатам открытого аукциона на право заключения  договора аренды недвижимого имущества, находящегося в собственности муниципального образования город Кировск с подведомственной территорией.</w:t>
      </w:r>
    </w:p>
    <w:p w:rsidR="00FD3393" w:rsidRDefault="00FD3393" w:rsidP="00FD3393">
      <w:pPr>
        <w:ind w:firstLine="708"/>
        <w:jc w:val="both"/>
      </w:pPr>
      <w:proofErr w:type="gramStart"/>
      <w:r>
        <w:t xml:space="preserve">Комиссия рассмотрела письмо (исх. от </w:t>
      </w:r>
      <w:r w:rsidR="000F7B8E">
        <w:t>19</w:t>
      </w:r>
      <w:r>
        <w:t>.</w:t>
      </w:r>
      <w:r w:rsidR="000F7B8E">
        <w:t>10</w:t>
      </w:r>
      <w:r>
        <w:t xml:space="preserve">.2012 № </w:t>
      </w:r>
      <w:r w:rsidR="000F7B8E">
        <w:t>158-</w:t>
      </w:r>
      <w:r>
        <w:t>р) от генерального директора ООО «</w:t>
      </w:r>
      <w:r w:rsidR="000F7B8E">
        <w:t>Яблочко</w:t>
      </w:r>
      <w:r>
        <w:t xml:space="preserve">» (ИНН </w:t>
      </w:r>
      <w:r w:rsidR="000F7B8E">
        <w:t>5190004850</w:t>
      </w:r>
      <w:r>
        <w:t xml:space="preserve">) </w:t>
      </w:r>
      <w:r w:rsidR="000F7B8E">
        <w:t>Александровой С.Г.</w:t>
      </w:r>
      <w:r>
        <w:t xml:space="preserve"> об отказе от заключения договора аренды </w:t>
      </w:r>
      <w:r w:rsidRPr="00056C16">
        <w:t>нежилого помещения, номер на поэтажном плане II(25,25а,26,29-32,32а,33,33а) на 1-ом этаже нежилого здания, площадью 364,9 кв.м., нежилого помещения, номер на поэтажном плане II(1-23), расположенного на 1-ом этаже жилого здания</w:t>
      </w:r>
      <w:proofErr w:type="gramEnd"/>
      <w:r w:rsidRPr="00056C16">
        <w:t xml:space="preserve">, </w:t>
      </w:r>
      <w:proofErr w:type="gramStart"/>
      <w:r w:rsidRPr="00056C16">
        <w:t>площадью</w:t>
      </w:r>
      <w:proofErr w:type="gramEnd"/>
      <w:r w:rsidRPr="00056C16">
        <w:t xml:space="preserve"> </w:t>
      </w:r>
      <w:proofErr w:type="gramStart"/>
      <w:r w:rsidRPr="00056C16">
        <w:t>149,6</w:t>
      </w:r>
      <w:proofErr w:type="gramEnd"/>
      <w:r w:rsidRPr="00056C16">
        <w:t xml:space="preserve"> </w:t>
      </w:r>
      <w:proofErr w:type="gramStart"/>
      <w:r w:rsidRPr="00056C16">
        <w:t>кв</w:t>
      </w:r>
      <w:proofErr w:type="gramEnd"/>
      <w:r w:rsidRPr="00056C16">
        <w:t>.</w:t>
      </w:r>
      <w:proofErr w:type="gramStart"/>
      <w:r w:rsidRPr="00056C16">
        <w:t xml:space="preserve">м., расположенных по адресу: г. Кировск, ул. Ленинградская д. 20а, д. 20,  </w:t>
      </w:r>
      <w:r w:rsidRPr="00056C16">
        <w:rPr>
          <w:bCs/>
        </w:rPr>
        <w:t>общей площадью 514,5 кв.м.</w:t>
      </w:r>
      <w:proofErr w:type="gramEnd"/>
    </w:p>
    <w:p w:rsidR="00CA3449" w:rsidRPr="00CA3449" w:rsidRDefault="0083069E" w:rsidP="00CA3449">
      <w:pPr>
        <w:jc w:val="both"/>
        <w:outlineLvl w:val="0"/>
      </w:pPr>
      <w:r w:rsidRPr="0044353E">
        <w:t xml:space="preserve">        </w:t>
      </w:r>
      <w:proofErr w:type="gramStart"/>
      <w:r w:rsidRPr="0044353E">
        <w:t xml:space="preserve">В соответствии с </w:t>
      </w:r>
      <w:r w:rsidR="00260C95" w:rsidRPr="0044353E">
        <w:t xml:space="preserve">п. 143 Правил </w:t>
      </w:r>
      <w:r w:rsidR="00260C95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 № 67</w:t>
      </w:r>
      <w:r w:rsidRPr="0044353E">
        <w:t xml:space="preserve"> </w:t>
      </w:r>
      <w:r w:rsidR="00CB5DF1">
        <w:t xml:space="preserve">направить проект договора </w:t>
      </w:r>
      <w:r w:rsidR="00056C16">
        <w:t xml:space="preserve"> аренды недвижимого имущества</w:t>
      </w:r>
      <w:r w:rsidR="00CA3449">
        <w:t xml:space="preserve"> </w:t>
      </w:r>
      <w:r w:rsidR="00CA3449" w:rsidRPr="00CA3449">
        <w:t>участник</w:t>
      </w:r>
      <w:r w:rsidR="00CB5DF1">
        <w:t>у</w:t>
      </w:r>
      <w:r w:rsidR="00CA3449" w:rsidRPr="00CA3449">
        <w:t xml:space="preserve"> аукциона, сделавш</w:t>
      </w:r>
      <w:r w:rsidR="00CB5DF1">
        <w:t>ему</w:t>
      </w:r>
      <w:r w:rsidR="00CA3449" w:rsidRPr="00CA3449">
        <w:t xml:space="preserve"> предпоследнее предложение о цене договора:  </w:t>
      </w:r>
      <w:proofErr w:type="gramEnd"/>
    </w:p>
    <w:p w:rsidR="00CA3449" w:rsidRDefault="000F7B8E" w:rsidP="00CA3449">
      <w:pPr>
        <w:jc w:val="both"/>
        <w:outlineLvl w:val="0"/>
      </w:pPr>
      <w:r>
        <w:t xml:space="preserve">Индивидуальный предприниматель Пекарь Светлана Вениаминовна </w:t>
      </w:r>
    </w:p>
    <w:p w:rsidR="00CA3449" w:rsidRDefault="00CA3449" w:rsidP="00CA3449">
      <w:pPr>
        <w:jc w:val="both"/>
      </w:pPr>
      <w:r>
        <w:t>ИНН 51</w:t>
      </w:r>
      <w:r w:rsidR="000F7B8E">
        <w:t>030002821</w:t>
      </w:r>
    </w:p>
    <w:p w:rsidR="00CA3449" w:rsidRPr="00263348" w:rsidRDefault="00CA3449" w:rsidP="00CA3449">
      <w:pPr>
        <w:jc w:val="both"/>
      </w:pPr>
      <w:r>
        <w:t>Почтовый адрес: 18</w:t>
      </w:r>
      <w:r w:rsidR="000F7B8E">
        <w:t>4250</w:t>
      </w:r>
      <w:r>
        <w:t xml:space="preserve">, г. </w:t>
      </w:r>
      <w:r w:rsidR="000F7B8E">
        <w:t>Кировск</w:t>
      </w:r>
      <w:r>
        <w:t xml:space="preserve">, </w:t>
      </w:r>
      <w:r w:rsidR="000F7B8E">
        <w:t>пр</w:t>
      </w:r>
      <w:r>
        <w:t>. Л</w:t>
      </w:r>
      <w:r w:rsidR="000F7B8E">
        <w:t>енина</w:t>
      </w:r>
      <w:r>
        <w:t xml:space="preserve"> д. 1</w:t>
      </w:r>
      <w:r w:rsidR="000F7B8E">
        <w:t>9 кв. 34</w:t>
      </w:r>
    </w:p>
    <w:p w:rsidR="00CA3449" w:rsidRDefault="00CA3449" w:rsidP="00CA3449">
      <w:pPr>
        <w:jc w:val="both"/>
      </w:pPr>
      <w:r w:rsidRPr="00263348">
        <w:rPr>
          <w:b/>
          <w:u w:val="single"/>
        </w:rPr>
        <w:t xml:space="preserve">Предложение участника аукциона, сделавшего предпоследнее предложение о цене договора: </w:t>
      </w:r>
      <w:r w:rsidRPr="00263348">
        <w:t xml:space="preserve"> </w:t>
      </w:r>
      <w:r w:rsidR="000F7B8E">
        <w:t>9 332 370</w:t>
      </w:r>
      <w:r>
        <w:t xml:space="preserve"> (</w:t>
      </w:r>
      <w:r w:rsidR="000F7B8E">
        <w:t>девять</w:t>
      </w:r>
      <w:r>
        <w:t xml:space="preserve"> миллионов </w:t>
      </w:r>
      <w:r w:rsidR="000F7B8E">
        <w:t>триста тридцать две</w:t>
      </w:r>
      <w:r>
        <w:t xml:space="preserve"> тысяч</w:t>
      </w:r>
      <w:r w:rsidR="000F7B8E">
        <w:t>и</w:t>
      </w:r>
      <w:r>
        <w:t xml:space="preserve"> </w:t>
      </w:r>
      <w:r w:rsidR="000F7B8E">
        <w:t>триста семьдесят</w:t>
      </w:r>
      <w:r>
        <w:t>) рублей 00 копеек.</w:t>
      </w:r>
    </w:p>
    <w:p w:rsidR="00CA3449" w:rsidRDefault="00CA3449" w:rsidP="00463F60">
      <w:pPr>
        <w:ind w:firstLine="720"/>
        <w:rPr>
          <w:b/>
        </w:rPr>
      </w:pPr>
    </w:p>
    <w:p w:rsidR="0083069E" w:rsidRDefault="0083069E" w:rsidP="00463F60">
      <w:pPr>
        <w:ind w:firstLine="720"/>
      </w:pPr>
      <w:r>
        <w:rPr>
          <w:b/>
        </w:rPr>
        <w:t xml:space="preserve">Председатель </w:t>
      </w:r>
      <w:r w:rsidR="00CB5772">
        <w:rPr>
          <w:b/>
        </w:rPr>
        <w:t>Аукционной</w:t>
      </w:r>
      <w:r>
        <w:rPr>
          <w:b/>
        </w:rPr>
        <w:t xml:space="preserve"> комиссии                                     </w:t>
      </w:r>
      <w:r w:rsidR="00463F60">
        <w:rPr>
          <w:b/>
        </w:rPr>
        <w:t xml:space="preserve">  </w:t>
      </w:r>
      <w:r>
        <w:rPr>
          <w:b/>
        </w:rPr>
        <w:t xml:space="preserve">         </w:t>
      </w:r>
      <w:r w:rsidR="00B007F4">
        <w:rPr>
          <w:b/>
        </w:rPr>
        <w:t xml:space="preserve"> </w:t>
      </w:r>
      <w:r w:rsidR="00A77A8F" w:rsidRPr="00A77A8F">
        <w:t>А.В.Кувшинов</w:t>
      </w:r>
      <w:r>
        <w:t xml:space="preserve">  </w:t>
      </w:r>
    </w:p>
    <w:p w:rsidR="00B007F4" w:rsidRDefault="00B007F4" w:rsidP="00463F60">
      <w:pPr>
        <w:ind w:firstLine="720"/>
      </w:pPr>
    </w:p>
    <w:p w:rsidR="0083069E" w:rsidRDefault="00CB5772" w:rsidP="00CB5772">
      <w:pPr>
        <w:ind w:firstLine="720"/>
      </w:pPr>
      <w:r>
        <w:rPr>
          <w:b/>
        </w:rPr>
        <w:t xml:space="preserve">     </w:t>
      </w:r>
      <w:r w:rsidR="0083069E">
        <w:rPr>
          <w:b/>
        </w:rPr>
        <w:t xml:space="preserve">  </w:t>
      </w:r>
      <w:r w:rsidR="00AA6614">
        <w:rPr>
          <w:b/>
        </w:rPr>
        <w:t xml:space="preserve">                       </w:t>
      </w:r>
      <w:r w:rsidR="0083069E">
        <w:rPr>
          <w:b/>
        </w:rPr>
        <w:t xml:space="preserve"> Секретарь комис</w:t>
      </w:r>
      <w:r w:rsidR="00AA6614">
        <w:rPr>
          <w:b/>
        </w:rPr>
        <w:t>сии</w:t>
      </w:r>
      <w:r w:rsidR="0083069E">
        <w:t xml:space="preserve">                              </w:t>
      </w:r>
      <w:r>
        <w:t xml:space="preserve">                 </w:t>
      </w:r>
      <w:r w:rsidR="00AA6614">
        <w:t>Л.М. Степанова</w:t>
      </w:r>
    </w:p>
    <w:p w:rsidR="0083069E" w:rsidRDefault="0083069E" w:rsidP="00AA6614">
      <w:pPr>
        <w:ind w:firstLine="720"/>
        <w:jc w:val="right"/>
      </w:pPr>
      <w:r>
        <w:rPr>
          <w:b/>
        </w:rPr>
        <w:t xml:space="preserve">                              </w:t>
      </w:r>
    </w:p>
    <w:p w:rsidR="0083069E" w:rsidRDefault="00CB5772" w:rsidP="00A77A8F">
      <w:pPr>
        <w:spacing w:before="120"/>
        <w:ind w:firstLine="720"/>
      </w:pPr>
      <w:r>
        <w:t xml:space="preserve">                               </w:t>
      </w:r>
      <w:r w:rsidR="0083069E">
        <w:t xml:space="preserve">       </w:t>
      </w:r>
      <w:r w:rsidR="0083069E">
        <w:rPr>
          <w:b/>
        </w:rPr>
        <w:t>Члены комиссии</w:t>
      </w:r>
      <w:r w:rsidR="0083069E">
        <w:t xml:space="preserve">                    </w:t>
      </w:r>
      <w:r w:rsidR="00AA6614">
        <w:t xml:space="preserve">                          </w:t>
      </w:r>
      <w:r w:rsidR="0083069E">
        <w:t xml:space="preserve"> </w:t>
      </w:r>
      <w:r w:rsidR="00463F60">
        <w:t xml:space="preserve">В.В. </w:t>
      </w:r>
      <w:proofErr w:type="spellStart"/>
      <w:r w:rsidR="00463F60">
        <w:t>Дядик</w:t>
      </w:r>
      <w:proofErr w:type="spellEnd"/>
      <w:r w:rsidR="0083069E">
        <w:t xml:space="preserve"> </w:t>
      </w:r>
    </w:p>
    <w:p w:rsidR="0083069E" w:rsidRDefault="00A77A8F" w:rsidP="00A77A8F">
      <w:pPr>
        <w:tabs>
          <w:tab w:val="left" w:pos="7740"/>
        </w:tabs>
        <w:spacing w:before="120"/>
        <w:ind w:firstLine="5760"/>
        <w:jc w:val="center"/>
      </w:pPr>
      <w:r>
        <w:t xml:space="preserve">                 А. А. Зотов</w:t>
      </w:r>
      <w:r w:rsidR="00CB5772">
        <w:t xml:space="preserve">                         </w:t>
      </w:r>
    </w:p>
    <w:p w:rsidR="0083069E" w:rsidRDefault="00CB5772" w:rsidP="00A77A8F">
      <w:pPr>
        <w:spacing w:before="120"/>
        <w:ind w:firstLine="5760"/>
        <w:jc w:val="center"/>
      </w:pPr>
      <w:r>
        <w:t xml:space="preserve">                            Л.Н. Виноградова</w:t>
      </w:r>
    </w:p>
    <w:p w:rsidR="00CA3449" w:rsidRDefault="00CA3449" w:rsidP="00A77A8F">
      <w:pPr>
        <w:spacing w:before="120"/>
        <w:ind w:firstLine="5760"/>
        <w:jc w:val="center"/>
      </w:pPr>
      <w:r>
        <w:t xml:space="preserve">                         Ю.А. Коптяева</w:t>
      </w:r>
    </w:p>
    <w:p w:rsidR="00A77A8F" w:rsidRDefault="00CA3449" w:rsidP="00A77A8F">
      <w:pPr>
        <w:spacing w:before="120"/>
        <w:ind w:firstLine="5761"/>
        <w:jc w:val="center"/>
      </w:pPr>
      <w:r>
        <w:t xml:space="preserve">                         </w:t>
      </w:r>
      <w:r w:rsidR="00B007F4">
        <w:t>В</w:t>
      </w:r>
      <w:r w:rsidR="00463F60">
        <w:t>.</w:t>
      </w:r>
      <w:r w:rsidR="00B007F4">
        <w:t>В</w:t>
      </w:r>
      <w:r w:rsidR="00463F60">
        <w:t xml:space="preserve">. </w:t>
      </w:r>
      <w:r w:rsidR="00B007F4">
        <w:t>Турчинов</w:t>
      </w:r>
      <w:r w:rsidR="00463F60">
        <w:t xml:space="preserve">  </w:t>
      </w:r>
    </w:p>
    <w:p w:rsidR="00A77A8F" w:rsidRDefault="00A77A8F" w:rsidP="00A77A8F">
      <w:pPr>
        <w:spacing w:before="120"/>
        <w:ind w:firstLine="5761"/>
        <w:jc w:val="center"/>
      </w:pPr>
      <w:r>
        <w:t xml:space="preserve">                   О.Ю. Шуть</w:t>
      </w:r>
    </w:p>
    <w:sectPr w:rsidR="00A77A8F" w:rsidSect="00A77A8F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5F" w:rsidRDefault="00AD1C5F" w:rsidP="00463F60">
      <w:r>
        <w:separator/>
      </w:r>
    </w:p>
  </w:endnote>
  <w:endnote w:type="continuationSeparator" w:id="0">
    <w:p w:rsidR="00AD1C5F" w:rsidRDefault="00AD1C5F" w:rsidP="0046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5F" w:rsidRDefault="00AD1C5F" w:rsidP="00463F60">
      <w:r>
        <w:separator/>
      </w:r>
    </w:p>
  </w:footnote>
  <w:footnote w:type="continuationSeparator" w:id="0">
    <w:p w:rsidR="00AD1C5F" w:rsidRDefault="00AD1C5F" w:rsidP="00463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1A3"/>
    <w:multiLevelType w:val="hybridMultilevel"/>
    <w:tmpl w:val="6812D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9E"/>
    <w:rsid w:val="00056C16"/>
    <w:rsid w:val="000A7562"/>
    <w:rsid w:val="000E2993"/>
    <w:rsid w:val="000F087F"/>
    <w:rsid w:val="000F7B8E"/>
    <w:rsid w:val="00105806"/>
    <w:rsid w:val="001221E3"/>
    <w:rsid w:val="00132402"/>
    <w:rsid w:val="001665C1"/>
    <w:rsid w:val="00170874"/>
    <w:rsid w:val="001A312F"/>
    <w:rsid w:val="001C524E"/>
    <w:rsid w:val="001E1D31"/>
    <w:rsid w:val="001E7899"/>
    <w:rsid w:val="00213A12"/>
    <w:rsid w:val="00215028"/>
    <w:rsid w:val="00250C92"/>
    <w:rsid w:val="00260C95"/>
    <w:rsid w:val="00263348"/>
    <w:rsid w:val="0029624A"/>
    <w:rsid w:val="002C7584"/>
    <w:rsid w:val="003119D4"/>
    <w:rsid w:val="00326EA6"/>
    <w:rsid w:val="00351DC2"/>
    <w:rsid w:val="00380154"/>
    <w:rsid w:val="0039639A"/>
    <w:rsid w:val="003A57AB"/>
    <w:rsid w:val="003D513C"/>
    <w:rsid w:val="003E0952"/>
    <w:rsid w:val="004350AC"/>
    <w:rsid w:val="0044353E"/>
    <w:rsid w:val="004506BB"/>
    <w:rsid w:val="00456623"/>
    <w:rsid w:val="00463F60"/>
    <w:rsid w:val="00467863"/>
    <w:rsid w:val="004815CB"/>
    <w:rsid w:val="005324AD"/>
    <w:rsid w:val="005B65E7"/>
    <w:rsid w:val="005E6D2F"/>
    <w:rsid w:val="0063230B"/>
    <w:rsid w:val="00694022"/>
    <w:rsid w:val="006B2863"/>
    <w:rsid w:val="006B51F6"/>
    <w:rsid w:val="006C4393"/>
    <w:rsid w:val="006E2A39"/>
    <w:rsid w:val="00745A20"/>
    <w:rsid w:val="00791C5A"/>
    <w:rsid w:val="0083069E"/>
    <w:rsid w:val="00863A14"/>
    <w:rsid w:val="00873ADE"/>
    <w:rsid w:val="008924A1"/>
    <w:rsid w:val="00907369"/>
    <w:rsid w:val="009164C0"/>
    <w:rsid w:val="00951702"/>
    <w:rsid w:val="009705AC"/>
    <w:rsid w:val="00977390"/>
    <w:rsid w:val="009C4FBA"/>
    <w:rsid w:val="00A22604"/>
    <w:rsid w:val="00A34E10"/>
    <w:rsid w:val="00A360C0"/>
    <w:rsid w:val="00A77A8F"/>
    <w:rsid w:val="00AA6614"/>
    <w:rsid w:val="00AC5BFC"/>
    <w:rsid w:val="00AD1C5F"/>
    <w:rsid w:val="00AE2A33"/>
    <w:rsid w:val="00B007F4"/>
    <w:rsid w:val="00B07A0A"/>
    <w:rsid w:val="00B772E0"/>
    <w:rsid w:val="00BA0943"/>
    <w:rsid w:val="00BC18B2"/>
    <w:rsid w:val="00BE44C1"/>
    <w:rsid w:val="00C25839"/>
    <w:rsid w:val="00CA3449"/>
    <w:rsid w:val="00CA3864"/>
    <w:rsid w:val="00CB5772"/>
    <w:rsid w:val="00CB5DF1"/>
    <w:rsid w:val="00CC3878"/>
    <w:rsid w:val="00CE071D"/>
    <w:rsid w:val="00CF332C"/>
    <w:rsid w:val="00D00D33"/>
    <w:rsid w:val="00D035C5"/>
    <w:rsid w:val="00D96EFC"/>
    <w:rsid w:val="00DA40CC"/>
    <w:rsid w:val="00DD5398"/>
    <w:rsid w:val="00E22691"/>
    <w:rsid w:val="00E617C1"/>
    <w:rsid w:val="00EA4D78"/>
    <w:rsid w:val="00EB5668"/>
    <w:rsid w:val="00EE14C8"/>
    <w:rsid w:val="00EF5C89"/>
    <w:rsid w:val="00F44355"/>
    <w:rsid w:val="00F968BC"/>
    <w:rsid w:val="00FB5DF9"/>
    <w:rsid w:val="00FD3393"/>
    <w:rsid w:val="00FE14FE"/>
    <w:rsid w:val="00F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69E"/>
    <w:rPr>
      <w:color w:val="0000FF"/>
      <w:u w:val="single"/>
    </w:rPr>
  </w:style>
  <w:style w:type="paragraph" w:styleId="a4">
    <w:name w:val="Body Text Indent"/>
    <w:basedOn w:val="a"/>
    <w:rsid w:val="0083069E"/>
    <w:pPr>
      <w:ind w:firstLine="720"/>
    </w:pPr>
    <w:rPr>
      <w:b/>
      <w:bCs/>
    </w:rPr>
  </w:style>
  <w:style w:type="table" w:styleId="a5">
    <w:name w:val="Table Grid"/>
    <w:basedOn w:val="a1"/>
    <w:rsid w:val="0083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260C95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Document Map"/>
    <w:basedOn w:val="a"/>
    <w:semiHidden/>
    <w:rsid w:val="005324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463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3F60"/>
    <w:rPr>
      <w:sz w:val="24"/>
      <w:szCs w:val="24"/>
    </w:rPr>
  </w:style>
  <w:style w:type="paragraph" w:styleId="a9">
    <w:name w:val="footer"/>
    <w:basedOn w:val="a"/>
    <w:link w:val="aa"/>
    <w:rsid w:val="00463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3F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B49B-1762-474E-87EC-BC87549E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3123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Бакумова Т.В.</dc:creator>
  <cp:lastModifiedBy>stepanova</cp:lastModifiedBy>
  <cp:revision>2</cp:revision>
  <cp:lastPrinted>2012-10-22T11:34:00Z</cp:lastPrinted>
  <dcterms:created xsi:type="dcterms:W3CDTF">2012-10-22T10:38:00Z</dcterms:created>
  <dcterms:modified xsi:type="dcterms:W3CDTF">2012-10-22T10:38:00Z</dcterms:modified>
</cp:coreProperties>
</file>