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d"/>
        <w:rPr>
          <w:b w:val="0"/>
          <w:sz w:val="26"/>
          <w:szCs w:val="26"/>
        </w:rPr>
      </w:pPr>
      <w:r>
        <w:t xml:space="preserve">  </w:t>
      </w:r>
      <w:r>
        <w:tab/>
      </w:r>
      <w:r>
        <w:tab/>
      </w:r>
      <w:r>
        <w:tab/>
      </w:r>
      <w:r>
        <w:tab/>
        <w:t xml:space="preserve">          </w:t>
      </w:r>
      <w:r w:rsidRPr="000833FE">
        <w:rPr>
          <w:b w:val="0"/>
          <w:sz w:val="26"/>
          <w:szCs w:val="26"/>
        </w:rPr>
        <w:t>УТВЕРЖДАЮ</w:t>
      </w:r>
    </w:p>
    <w:p w:rsidR="005B65F5" w:rsidRDefault="005B65F5" w:rsidP="00FE4752">
      <w:pPr>
        <w:ind w:left="5760" w:firstLine="180"/>
      </w:pPr>
      <w:r>
        <w:t xml:space="preserve">                                                                                 </w:t>
      </w:r>
      <w:r w:rsidR="002F5C17">
        <w:t xml:space="preserve">Председатель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F83A41">
        <w:t>Кувшинов А.В.</w:t>
      </w:r>
    </w:p>
    <w:p w:rsidR="005B65F5" w:rsidRDefault="005B65F5" w:rsidP="005B65F5">
      <w:pPr>
        <w:ind w:left="4956"/>
      </w:pPr>
      <w:r>
        <w:tab/>
      </w:r>
      <w:r w:rsidR="00FE4752">
        <w:t xml:space="preserve">  </w:t>
      </w:r>
      <w:r>
        <w:t>«__</w:t>
      </w:r>
      <w:r w:rsidR="00E359CD">
        <w:t>18</w:t>
      </w:r>
      <w:r>
        <w:t>__» ___</w:t>
      </w:r>
      <w:r w:rsidR="00E359CD">
        <w:t>февраля</w:t>
      </w:r>
      <w:r>
        <w:t>___ 201</w:t>
      </w:r>
      <w:r w:rsidR="00E359CD">
        <w:t>3</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3A708D" w:rsidRPr="003D5E26" w:rsidRDefault="003A708D" w:rsidP="003A708D">
      <w:pPr>
        <w:jc w:val="center"/>
        <w:rPr>
          <w:sz w:val="28"/>
          <w:szCs w:val="28"/>
        </w:rPr>
      </w:pPr>
      <w:r w:rsidRPr="003D5E26">
        <w:rPr>
          <w:sz w:val="28"/>
          <w:szCs w:val="28"/>
        </w:rPr>
        <w:t>(без ограничений по составу участников)</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5B65F5" w:rsidRPr="00BB5A18" w:rsidRDefault="00FE4752" w:rsidP="005B65F5">
      <w:pPr>
        <w:jc w:val="center"/>
        <w:rPr>
          <w:sz w:val="28"/>
        </w:rPr>
      </w:pPr>
      <w:r>
        <w:rPr>
          <w:sz w:val="28"/>
        </w:rPr>
        <w:t>201</w:t>
      </w:r>
      <w:r w:rsidR="00E359CD">
        <w:rPr>
          <w:sz w:val="28"/>
        </w:rPr>
        <w:t>3</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095E87" w:rsidRDefault="00095E87" w:rsidP="005B65F5">
      <w:pPr>
        <w:jc w:val="center"/>
        <w:rPr>
          <w:sz w:val="28"/>
        </w:rPr>
      </w:pPr>
    </w:p>
    <w:p w:rsidR="003A708D" w:rsidRDefault="003A708D"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E52DD" w:rsidRDefault="00DE52DD" w:rsidP="00DE52DD">
      <w:r>
        <w:t>Приложение № 1 – "Форма заявки на участие  в аукционе"</w:t>
      </w:r>
    </w:p>
    <w:p w:rsidR="00DE52DD" w:rsidRDefault="00DE52DD" w:rsidP="00DE52DD">
      <w:r>
        <w:t>Приложение № 2 – "Проекты договоров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E359CD" w:rsidRPr="00E359CD">
        <w:rPr>
          <w:b/>
        </w:rPr>
        <w:t>11</w:t>
      </w:r>
      <w:r w:rsidRPr="00606C47">
        <w:rPr>
          <w:b/>
        </w:rPr>
        <w:t xml:space="preserve"> </w:t>
      </w:r>
      <w:r w:rsidR="00E359CD">
        <w:rPr>
          <w:b/>
        </w:rPr>
        <w:t>марта</w:t>
      </w:r>
      <w:r w:rsidRPr="00606C47">
        <w:rPr>
          <w:b/>
        </w:rPr>
        <w:t xml:space="preserve">  201</w:t>
      </w:r>
      <w:r w:rsidR="00E359CD">
        <w:rPr>
          <w:b/>
        </w:rPr>
        <w:t>3</w:t>
      </w:r>
      <w:r w:rsidRPr="00606C47">
        <w:rPr>
          <w:b/>
        </w:rPr>
        <w:t xml:space="preserve"> года  в  1</w:t>
      </w:r>
      <w:r w:rsidR="00941279">
        <w:rPr>
          <w:b/>
        </w:rPr>
        <w:t>7</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E359CD">
        <w:t>25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E359CD" w:rsidRPr="00E359CD">
        <w:rPr>
          <w:b/>
        </w:rPr>
        <w:t>15</w:t>
      </w:r>
      <w:r w:rsidRPr="00941279">
        <w:rPr>
          <w:b/>
          <w:bCs/>
        </w:rPr>
        <w:t xml:space="preserve"> </w:t>
      </w:r>
      <w:r w:rsidR="00E359CD">
        <w:rPr>
          <w:b/>
          <w:bCs/>
        </w:rPr>
        <w:t>марта</w:t>
      </w:r>
      <w:r w:rsidRPr="00606C47">
        <w:rPr>
          <w:b/>
        </w:rPr>
        <w:t xml:space="preserve"> 201</w:t>
      </w:r>
      <w:r w:rsidR="00E359CD">
        <w:rPr>
          <w:b/>
        </w:rPr>
        <w:t>3</w:t>
      </w:r>
      <w:r w:rsidRPr="00606C47">
        <w:rPr>
          <w:b/>
        </w:rPr>
        <w:t xml:space="preserve"> года в 1</w:t>
      </w:r>
      <w:r w:rsidR="00E359CD">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915" w:type="dxa"/>
        <w:tblInd w:w="-459" w:type="dxa"/>
        <w:tblLook w:val="01E0" w:firstRow="1" w:lastRow="1" w:firstColumn="1" w:lastColumn="1" w:noHBand="0" w:noVBand="0"/>
      </w:tblPr>
      <w:tblGrid>
        <w:gridCol w:w="425"/>
        <w:gridCol w:w="2040"/>
        <w:gridCol w:w="2334"/>
        <w:gridCol w:w="1580"/>
        <w:gridCol w:w="2084"/>
        <w:gridCol w:w="2452"/>
      </w:tblGrid>
      <w:tr w:rsidR="009D19E7" w:rsidTr="002231C8">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4"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580"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2084"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2452"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41279" w:rsidTr="002231C8">
        <w:tc>
          <w:tcPr>
            <w:tcW w:w="425" w:type="dxa"/>
            <w:vAlign w:val="center"/>
          </w:tcPr>
          <w:p w:rsidR="00941279" w:rsidRPr="00292ECC" w:rsidRDefault="003A708D" w:rsidP="00B20717">
            <w:pPr>
              <w:keepNext/>
              <w:jc w:val="center"/>
              <w:rPr>
                <w:sz w:val="15"/>
                <w:szCs w:val="15"/>
              </w:rPr>
            </w:pPr>
            <w:r>
              <w:rPr>
                <w:sz w:val="15"/>
                <w:szCs w:val="15"/>
              </w:rPr>
              <w:t>1</w:t>
            </w:r>
          </w:p>
        </w:tc>
        <w:tc>
          <w:tcPr>
            <w:tcW w:w="2040" w:type="dxa"/>
            <w:vAlign w:val="center"/>
          </w:tcPr>
          <w:p w:rsidR="00941279" w:rsidRPr="00292ECC" w:rsidRDefault="002231C8" w:rsidP="00675B03">
            <w:pPr>
              <w:keepNext/>
              <w:ind w:left="-108" w:right="-32" w:firstLine="108"/>
              <w:jc w:val="center"/>
              <w:rPr>
                <w:sz w:val="15"/>
                <w:szCs w:val="15"/>
              </w:rPr>
            </w:pPr>
            <w:r>
              <w:rPr>
                <w:sz w:val="15"/>
                <w:szCs w:val="15"/>
              </w:rPr>
              <w:t>П</w:t>
            </w:r>
            <w:r w:rsidR="00941279" w:rsidRPr="0064158D">
              <w:rPr>
                <w:sz w:val="15"/>
                <w:szCs w:val="15"/>
              </w:rPr>
              <w:t>омещени</w:t>
            </w:r>
            <w:r w:rsidR="00941279">
              <w:rPr>
                <w:sz w:val="15"/>
                <w:szCs w:val="15"/>
              </w:rPr>
              <w:t>е</w:t>
            </w:r>
            <w:r w:rsidR="00941279" w:rsidRPr="0064158D">
              <w:rPr>
                <w:sz w:val="15"/>
                <w:szCs w:val="15"/>
              </w:rPr>
              <w:t xml:space="preserve">, </w:t>
            </w:r>
            <w:r w:rsidR="00E359CD">
              <w:rPr>
                <w:sz w:val="15"/>
                <w:szCs w:val="15"/>
              </w:rPr>
              <w:t xml:space="preserve">нежилое, </w:t>
            </w:r>
            <w:r>
              <w:rPr>
                <w:sz w:val="15"/>
                <w:szCs w:val="15"/>
              </w:rPr>
              <w:t xml:space="preserve">          </w:t>
            </w:r>
            <w:r w:rsidR="00E359CD">
              <w:rPr>
                <w:sz w:val="15"/>
                <w:szCs w:val="15"/>
              </w:rPr>
              <w:t xml:space="preserve">1 этаж + подвал, </w:t>
            </w:r>
            <w:r w:rsidR="00941279" w:rsidRPr="0064158D">
              <w:rPr>
                <w:sz w:val="15"/>
                <w:szCs w:val="15"/>
              </w:rPr>
              <w:t>номер</w:t>
            </w:r>
            <w:r w:rsidR="00E359CD">
              <w:rPr>
                <w:sz w:val="15"/>
                <w:szCs w:val="15"/>
              </w:rPr>
              <w:t>а</w:t>
            </w:r>
            <w:r w:rsidR="00941279" w:rsidRPr="0064158D">
              <w:rPr>
                <w:sz w:val="15"/>
                <w:szCs w:val="15"/>
              </w:rPr>
              <w:t xml:space="preserve"> на поэтажном плане </w:t>
            </w:r>
            <w:r w:rsidR="00675B03">
              <w:rPr>
                <w:sz w:val="15"/>
                <w:szCs w:val="15"/>
              </w:rPr>
              <w:t xml:space="preserve">                 </w:t>
            </w:r>
            <w:r w:rsidR="00941279">
              <w:rPr>
                <w:sz w:val="15"/>
                <w:szCs w:val="15"/>
                <w:lang w:val="en-US"/>
              </w:rPr>
              <w:t>II</w:t>
            </w:r>
            <w:r w:rsidR="00941279" w:rsidRPr="0064158D">
              <w:rPr>
                <w:sz w:val="15"/>
                <w:szCs w:val="15"/>
              </w:rPr>
              <w:t>(</w:t>
            </w:r>
            <w:r w:rsidR="00E359CD">
              <w:rPr>
                <w:sz w:val="15"/>
                <w:szCs w:val="15"/>
              </w:rPr>
              <w:t>1-19</w:t>
            </w:r>
            <w:r w:rsidR="00941279" w:rsidRPr="0064158D">
              <w:rPr>
                <w:sz w:val="15"/>
                <w:szCs w:val="15"/>
              </w:rPr>
              <w:t>)</w:t>
            </w:r>
            <w:r w:rsidR="00E359CD">
              <w:rPr>
                <w:sz w:val="15"/>
                <w:szCs w:val="15"/>
              </w:rPr>
              <w:t>:</w:t>
            </w:r>
            <w:r w:rsidR="00E359CD">
              <w:rPr>
                <w:sz w:val="15"/>
                <w:szCs w:val="15"/>
                <w:lang w:val="en-US"/>
              </w:rPr>
              <w:t>IY</w:t>
            </w:r>
            <w:r w:rsidR="00E359CD">
              <w:rPr>
                <w:sz w:val="15"/>
                <w:szCs w:val="15"/>
              </w:rPr>
              <w:t>(1-5)</w:t>
            </w:r>
            <w:r w:rsidR="00941279" w:rsidRPr="0064158D">
              <w:rPr>
                <w:sz w:val="15"/>
                <w:szCs w:val="15"/>
              </w:rPr>
              <w:t xml:space="preserve">, </w:t>
            </w:r>
            <w:r w:rsidR="00E359CD">
              <w:rPr>
                <w:sz w:val="15"/>
                <w:szCs w:val="15"/>
              </w:rPr>
              <w:t xml:space="preserve">кроме того пристройка: литер Б3 площадью 3,1 </w:t>
            </w:r>
            <w:proofErr w:type="spellStart"/>
            <w:r w:rsidR="00E359CD">
              <w:rPr>
                <w:sz w:val="15"/>
                <w:szCs w:val="15"/>
              </w:rPr>
              <w:t>кв.м</w:t>
            </w:r>
            <w:proofErr w:type="spellEnd"/>
            <w:r w:rsidR="00E359CD">
              <w:rPr>
                <w:sz w:val="15"/>
                <w:szCs w:val="15"/>
              </w:rPr>
              <w:t xml:space="preserve">. </w:t>
            </w:r>
          </w:p>
        </w:tc>
        <w:tc>
          <w:tcPr>
            <w:tcW w:w="2334" w:type="dxa"/>
            <w:vAlign w:val="center"/>
          </w:tcPr>
          <w:p w:rsidR="00941279" w:rsidRDefault="00941279" w:rsidP="00E359CD">
            <w:pPr>
              <w:keepNext/>
              <w:jc w:val="center"/>
              <w:rPr>
                <w:sz w:val="15"/>
                <w:szCs w:val="15"/>
              </w:rPr>
            </w:pPr>
            <w:r>
              <w:rPr>
                <w:sz w:val="15"/>
                <w:szCs w:val="15"/>
              </w:rPr>
              <w:t xml:space="preserve">Мурманская область, </w:t>
            </w:r>
          </w:p>
          <w:p w:rsidR="00941279" w:rsidRPr="00524F79" w:rsidRDefault="00941279" w:rsidP="00E359CD">
            <w:pPr>
              <w:keepNext/>
              <w:jc w:val="center"/>
              <w:rPr>
                <w:sz w:val="15"/>
                <w:szCs w:val="15"/>
              </w:rPr>
            </w:pPr>
            <w:r>
              <w:rPr>
                <w:sz w:val="15"/>
                <w:szCs w:val="15"/>
              </w:rPr>
              <w:t xml:space="preserve">г. Кировск, </w:t>
            </w:r>
            <w:r w:rsidR="00E359CD">
              <w:rPr>
                <w:sz w:val="15"/>
                <w:szCs w:val="15"/>
              </w:rPr>
              <w:t>пр</w:t>
            </w:r>
            <w:r>
              <w:rPr>
                <w:sz w:val="15"/>
                <w:szCs w:val="15"/>
              </w:rPr>
              <w:t xml:space="preserve">. </w:t>
            </w:r>
            <w:r w:rsidR="00E359CD">
              <w:rPr>
                <w:sz w:val="15"/>
                <w:szCs w:val="15"/>
              </w:rPr>
              <w:t>Ленина</w:t>
            </w:r>
            <w:r>
              <w:rPr>
                <w:sz w:val="15"/>
                <w:szCs w:val="15"/>
              </w:rPr>
              <w:t xml:space="preserve"> д. 1</w:t>
            </w:r>
            <w:r w:rsidR="00E359CD">
              <w:rPr>
                <w:sz w:val="15"/>
                <w:szCs w:val="15"/>
              </w:rPr>
              <w:t>7</w:t>
            </w:r>
            <w:r>
              <w:rPr>
                <w:sz w:val="15"/>
                <w:szCs w:val="15"/>
              </w:rPr>
              <w:t xml:space="preserve">       </w:t>
            </w:r>
          </w:p>
        </w:tc>
        <w:tc>
          <w:tcPr>
            <w:tcW w:w="1580" w:type="dxa"/>
            <w:vAlign w:val="center"/>
          </w:tcPr>
          <w:p w:rsidR="00941279" w:rsidRDefault="00941279" w:rsidP="00E359CD">
            <w:pPr>
              <w:keepNext/>
              <w:jc w:val="center"/>
              <w:rPr>
                <w:sz w:val="15"/>
                <w:szCs w:val="15"/>
              </w:rPr>
            </w:pPr>
          </w:p>
          <w:p w:rsidR="00941279" w:rsidRDefault="002231C8" w:rsidP="00E359CD">
            <w:pPr>
              <w:keepNext/>
              <w:jc w:val="center"/>
              <w:rPr>
                <w:sz w:val="15"/>
                <w:szCs w:val="15"/>
              </w:rPr>
            </w:pPr>
            <w:r>
              <w:rPr>
                <w:sz w:val="15"/>
                <w:szCs w:val="15"/>
              </w:rPr>
              <w:t>375,8</w:t>
            </w:r>
            <w:r w:rsidR="00941279">
              <w:rPr>
                <w:sz w:val="15"/>
                <w:szCs w:val="15"/>
              </w:rPr>
              <w:t xml:space="preserve"> </w:t>
            </w:r>
            <w:proofErr w:type="spellStart"/>
            <w:r w:rsidR="00941279">
              <w:rPr>
                <w:sz w:val="15"/>
                <w:szCs w:val="15"/>
              </w:rPr>
              <w:t>кв.м</w:t>
            </w:r>
            <w:proofErr w:type="spellEnd"/>
            <w:r w:rsidR="00941279">
              <w:rPr>
                <w:sz w:val="15"/>
                <w:szCs w:val="15"/>
              </w:rPr>
              <w:t xml:space="preserve">. </w:t>
            </w:r>
          </w:p>
          <w:p w:rsidR="00941279" w:rsidRDefault="00941279" w:rsidP="002231C8">
            <w:pPr>
              <w:keepNext/>
              <w:jc w:val="center"/>
              <w:rPr>
                <w:sz w:val="15"/>
                <w:szCs w:val="15"/>
              </w:rPr>
            </w:pPr>
          </w:p>
        </w:tc>
        <w:tc>
          <w:tcPr>
            <w:tcW w:w="2084" w:type="dxa"/>
            <w:vAlign w:val="center"/>
          </w:tcPr>
          <w:p w:rsidR="00941279" w:rsidRPr="00292ECC" w:rsidRDefault="0074086C" w:rsidP="008F35BF">
            <w:pPr>
              <w:keepNext/>
              <w:jc w:val="center"/>
              <w:rPr>
                <w:sz w:val="15"/>
                <w:szCs w:val="15"/>
              </w:rPr>
            </w:pPr>
            <w:r>
              <w:rPr>
                <w:sz w:val="15"/>
                <w:szCs w:val="15"/>
              </w:rPr>
              <w:t xml:space="preserve">Виды деятельности, не запрещенные действующим законодательством, осуществление которых допускается в многоквартирных домах </w:t>
            </w:r>
          </w:p>
        </w:tc>
        <w:tc>
          <w:tcPr>
            <w:tcW w:w="2452" w:type="dxa"/>
            <w:vAlign w:val="center"/>
          </w:tcPr>
          <w:p w:rsidR="00941279" w:rsidRDefault="00941279" w:rsidP="008F35BF">
            <w:pPr>
              <w:keepNext/>
              <w:tabs>
                <w:tab w:val="left" w:pos="176"/>
              </w:tabs>
              <w:ind w:left="-108"/>
              <w:rPr>
                <w:sz w:val="15"/>
                <w:szCs w:val="15"/>
              </w:rPr>
            </w:pPr>
          </w:p>
          <w:p w:rsidR="00941279" w:rsidRPr="00C75102" w:rsidRDefault="00941279" w:rsidP="008F35BF">
            <w:pPr>
              <w:keepNext/>
              <w:tabs>
                <w:tab w:val="left" w:pos="176"/>
              </w:tabs>
              <w:ind w:left="-108"/>
              <w:rPr>
                <w:sz w:val="15"/>
                <w:szCs w:val="15"/>
              </w:rPr>
            </w:pPr>
            <w:r>
              <w:rPr>
                <w:sz w:val="15"/>
                <w:szCs w:val="15"/>
              </w:rPr>
              <w:t xml:space="preserve">Начальная цена – </w:t>
            </w:r>
            <w:r w:rsidR="002231C8">
              <w:rPr>
                <w:sz w:val="15"/>
                <w:szCs w:val="15"/>
              </w:rPr>
              <w:t>1 350 400</w:t>
            </w:r>
            <w:r>
              <w:rPr>
                <w:sz w:val="15"/>
                <w:szCs w:val="15"/>
              </w:rPr>
              <w:t>,00 руб.</w:t>
            </w:r>
          </w:p>
          <w:p w:rsidR="00941279" w:rsidRDefault="002231C8" w:rsidP="008F35BF">
            <w:pPr>
              <w:keepNext/>
              <w:ind w:left="-108"/>
              <w:rPr>
                <w:sz w:val="15"/>
                <w:szCs w:val="15"/>
              </w:rPr>
            </w:pPr>
            <w:r>
              <w:rPr>
                <w:sz w:val="15"/>
                <w:szCs w:val="15"/>
              </w:rPr>
              <w:t>Шаг аукциона – 67 520,00</w:t>
            </w:r>
            <w:r w:rsidR="00941279">
              <w:rPr>
                <w:sz w:val="15"/>
                <w:szCs w:val="15"/>
              </w:rPr>
              <w:t xml:space="preserve"> руб.</w:t>
            </w:r>
          </w:p>
          <w:p w:rsidR="00941279" w:rsidRDefault="00941279" w:rsidP="00653386">
            <w:pPr>
              <w:keepNext/>
              <w:ind w:left="-108"/>
              <w:rPr>
                <w:sz w:val="15"/>
                <w:szCs w:val="15"/>
              </w:rPr>
            </w:pPr>
          </w:p>
          <w:p w:rsidR="00941279" w:rsidRPr="00292ECC" w:rsidRDefault="00941279" w:rsidP="00653386">
            <w:pPr>
              <w:keepNext/>
              <w:jc w:val="center"/>
              <w:rPr>
                <w:sz w:val="15"/>
                <w:szCs w:val="15"/>
              </w:rPr>
            </w:pPr>
          </w:p>
        </w:tc>
      </w:tr>
    </w:tbl>
    <w:p w:rsidR="008113C7" w:rsidRDefault="008113C7" w:rsidP="008113C7">
      <w:pPr>
        <w:jc w:val="both"/>
        <w:rPr>
          <w:bCs/>
        </w:rPr>
      </w:pPr>
    </w:p>
    <w:p w:rsidR="003A708D" w:rsidRDefault="00AF0430" w:rsidP="003A708D">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3A708D">
        <w:rPr>
          <w:color w:val="000000"/>
        </w:rPr>
        <w:t>10 лет с момента подписания договора.</w:t>
      </w:r>
    </w:p>
    <w:p w:rsidR="0074086C" w:rsidRDefault="00AF0430" w:rsidP="0074086C">
      <w:pPr>
        <w:jc w:val="both"/>
      </w:pPr>
      <w:r>
        <w:rPr>
          <w:b/>
        </w:rPr>
        <w:t>1</w:t>
      </w:r>
      <w:r w:rsidR="00BD3530">
        <w:rPr>
          <w:b/>
        </w:rPr>
        <w:t>1</w:t>
      </w:r>
      <w:r>
        <w:rPr>
          <w:b/>
        </w:rPr>
        <w:t>. Требование о внесении задатка</w:t>
      </w:r>
      <w:r w:rsidR="0074086C">
        <w:rPr>
          <w:b/>
        </w:rPr>
        <w:t xml:space="preserve">: </w:t>
      </w:r>
      <w:r w:rsidR="0074086C" w:rsidRPr="00142583">
        <w:t xml:space="preserve">размер задатка устанавливается в размере </w:t>
      </w:r>
      <w:r w:rsidR="0074086C">
        <w:t>5</w:t>
      </w:r>
      <w:r w:rsidR="0074086C" w:rsidRPr="00142583">
        <w:t>0 % от начальной цены договора</w:t>
      </w:r>
      <w:r w:rsidR="0074086C">
        <w:t>, что составляет 675 000,00 рублей. 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74086C" w:rsidRDefault="0074086C" w:rsidP="0074086C">
      <w:pPr>
        <w:jc w:val="both"/>
      </w:pPr>
      <w:r>
        <w:t>Получатель: УФК по Мурманской области (Комитет по управлению муниципальной собственностью администрации г. Кировска)</w:t>
      </w:r>
    </w:p>
    <w:p w:rsidR="0074086C" w:rsidRDefault="0074086C" w:rsidP="0074086C">
      <w:pPr>
        <w:jc w:val="both"/>
      </w:pPr>
      <w:r w:rsidRPr="001718B8">
        <w:t>Лицевой счет 05493030040</w:t>
      </w:r>
    </w:p>
    <w:p w:rsidR="0074086C" w:rsidRDefault="0074086C" w:rsidP="0074086C">
      <w:pPr>
        <w:jc w:val="both"/>
      </w:pPr>
      <w:r>
        <w:t>ИНН 5103020921 КПП 510301001</w:t>
      </w:r>
    </w:p>
    <w:p w:rsidR="0074086C" w:rsidRDefault="0074086C" w:rsidP="0074086C">
      <w:pPr>
        <w:jc w:val="both"/>
      </w:pPr>
      <w:r>
        <w:t>Расчетный счет 40302810700003000085</w:t>
      </w:r>
    </w:p>
    <w:p w:rsidR="0074086C" w:rsidRDefault="0074086C" w:rsidP="0074086C">
      <w:pPr>
        <w:jc w:val="both"/>
      </w:pPr>
      <w:r>
        <w:t xml:space="preserve">Банк получателя: </w:t>
      </w:r>
      <w:proofErr w:type="gramStart"/>
      <w:r>
        <w:t>ГРКЦ ГУ Банка России по Мурманской обл. г. Мурманск</w:t>
      </w:r>
      <w:proofErr w:type="gramEnd"/>
    </w:p>
    <w:p w:rsidR="0074086C" w:rsidRDefault="0074086C" w:rsidP="0074086C">
      <w:pPr>
        <w:jc w:val="both"/>
        <w:rPr>
          <w:b/>
        </w:rPr>
      </w:pPr>
      <w:r>
        <w:t xml:space="preserve">БИК 044705001 ОКАТО 47412000000 </w:t>
      </w:r>
    </w:p>
    <w:p w:rsidR="00AF0430" w:rsidRDefault="00AF0430" w:rsidP="00AF0430">
      <w:pPr>
        <w:jc w:val="both"/>
      </w:pPr>
      <w:r>
        <w:rPr>
          <w:b/>
          <w:bCs/>
        </w:rPr>
        <w:t>1</w:t>
      </w:r>
      <w:r w:rsidR="00BD3530">
        <w:rPr>
          <w:b/>
          <w:bCs/>
        </w:rPr>
        <w:t>2</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D3530">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D3530">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4086C">
        <w:t>25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D3530">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AF0430" w:rsidRDefault="00AF0430" w:rsidP="00AF0430">
      <w:pPr>
        <w:jc w:val="both"/>
      </w:pPr>
      <w:r>
        <w:rPr>
          <w:b/>
          <w:bCs/>
        </w:rPr>
        <w:t>1</w:t>
      </w:r>
      <w:r w:rsidR="00BD3530">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w:t>
      </w:r>
    </w:p>
    <w:p w:rsidR="00AF0430" w:rsidRDefault="00AF0430" w:rsidP="00AF0430">
      <w:pPr>
        <w:autoSpaceDE w:val="0"/>
        <w:jc w:val="both"/>
      </w:pPr>
      <w:r>
        <w:rPr>
          <w:b/>
        </w:rPr>
        <w:t>1</w:t>
      </w:r>
      <w:r w:rsidR="00BD3530">
        <w:rPr>
          <w:b/>
        </w:rPr>
        <w:t>7</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w:t>
      </w:r>
      <w:r w:rsidR="00944DEB">
        <w:t>Кировска</w:t>
      </w:r>
      <w:r>
        <w:t xml:space="preserve">  </w:t>
      </w:r>
      <w:hyperlink r:id="rId17"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A4350" w:rsidRDefault="005A4350" w:rsidP="005A4350">
      <w:pPr>
        <w:autoSpaceDE w:val="0"/>
        <w:jc w:val="both"/>
      </w:pPr>
      <w:r>
        <w:t>7.2</w:t>
      </w:r>
      <w:r w:rsidR="00583DE8">
        <w:t>.</w:t>
      </w:r>
      <w:r>
        <w:t xml:space="preserve">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DF155F" w:rsidRPr="00DF155F">
        <w:rPr>
          <w:b/>
        </w:rPr>
        <w:t>12</w:t>
      </w:r>
      <w:r w:rsidRPr="003F04DB">
        <w:rPr>
          <w:b/>
        </w:rPr>
        <w:t xml:space="preserve"> </w:t>
      </w:r>
      <w:r w:rsidR="00DF155F">
        <w:rPr>
          <w:b/>
        </w:rPr>
        <w:t>марта</w:t>
      </w:r>
      <w:r w:rsidRPr="006B3B74">
        <w:rPr>
          <w:b/>
        </w:rPr>
        <w:t xml:space="preserve"> 201</w:t>
      </w:r>
      <w:r w:rsidR="00DF155F">
        <w:rPr>
          <w:b/>
        </w:rPr>
        <w:t>3</w:t>
      </w:r>
      <w:r w:rsidRPr="006B3B74">
        <w:rPr>
          <w:b/>
        </w:rPr>
        <w:t xml:space="preserve"> года в 1</w:t>
      </w:r>
      <w:r w:rsidR="003063B1">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6B3E09" w:rsidRDefault="006B3E09" w:rsidP="00930A2D">
      <w:pPr>
        <w:rPr>
          <w:b/>
          <w:bCs/>
        </w:rPr>
      </w:pPr>
    </w:p>
    <w:p w:rsidR="00C4782B" w:rsidRDefault="00C4782B" w:rsidP="00930A2D">
      <w:pPr>
        <w:rPr>
          <w:b/>
          <w:bCs/>
        </w:rPr>
      </w:pPr>
    </w:p>
    <w:p w:rsidR="00C4782B" w:rsidRDefault="00C4782B" w:rsidP="00930A2D">
      <w:pPr>
        <w:rPr>
          <w:b/>
          <w:bCs/>
        </w:rPr>
      </w:pPr>
    </w:p>
    <w:p w:rsidR="00C4782B" w:rsidRDefault="00C4782B" w:rsidP="00930A2D">
      <w:pPr>
        <w:rPr>
          <w:b/>
          <w:bCs/>
        </w:rPr>
      </w:pPr>
    </w:p>
    <w:p w:rsidR="00C4782B" w:rsidRDefault="00C4782B" w:rsidP="00930A2D">
      <w:pPr>
        <w:rPr>
          <w:b/>
          <w:bCs/>
        </w:rPr>
      </w:pP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DF155F" w:rsidRDefault="005A4350" w:rsidP="00DF155F">
      <w:pPr>
        <w:jc w:val="both"/>
      </w:pPr>
      <w:r>
        <w:t>12.1</w:t>
      </w:r>
      <w:r w:rsidR="006B3B74">
        <w:t>.</w:t>
      </w:r>
      <w:r>
        <w:t xml:space="preserve"> </w:t>
      </w:r>
      <w:proofErr w:type="gramStart"/>
      <w: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00DF155F">
        <w:t xml:space="preserve">не ранее чем через </w:t>
      </w:r>
      <w:r w:rsidR="00DF155F" w:rsidRPr="00914A2E">
        <w:t>десять дней</w:t>
      </w:r>
      <w:r w:rsidR="00DF155F">
        <w:t xml:space="preserve"> со дня размещения информации о результатах аукциона на официальном сайте торгов </w:t>
      </w:r>
      <w:r>
        <w:t xml:space="preserve">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Pr="006B3B74">
        <w:t xml:space="preserve"> </w:t>
      </w:r>
      <w:r w:rsidR="00DF155F">
        <w:t>или с даты окончания срока действия ранее заключенных договоров и (или) с даты расторжения договора в установленном порядке и передачи помещения</w:t>
      </w:r>
      <w:proofErr w:type="gramEnd"/>
      <w:r w:rsidR="00DF155F">
        <w:t xml:space="preserve"> по акту.</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5A4350" w:rsidRDefault="005A4350" w:rsidP="005A4350"/>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5A4350">
      <w:pPr>
        <w:ind w:right="-1"/>
        <w:jc w:val="both"/>
      </w:pPr>
      <w:r w:rsidRPr="001E1149">
        <w:t>15.1</w:t>
      </w:r>
      <w:r w:rsidR="00015B20" w:rsidRPr="001E1149">
        <w:t>.</w:t>
      </w:r>
      <w:r w:rsidRPr="001E1149">
        <w:t xml:space="preserve"> 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09719C">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0" w:type="auto"/>
        <w:tblInd w:w="108" w:type="dxa"/>
        <w:tblLayout w:type="fixed"/>
        <w:tblLook w:val="0000" w:firstRow="0" w:lastRow="0" w:firstColumn="0" w:lastColumn="0" w:noHBand="0" w:noVBand="0"/>
      </w:tblPr>
      <w:tblGrid>
        <w:gridCol w:w="1260"/>
        <w:gridCol w:w="16"/>
        <w:gridCol w:w="3584"/>
        <w:gridCol w:w="2548"/>
        <w:gridCol w:w="2558"/>
      </w:tblGrid>
      <w:tr w:rsidR="005A4350" w:rsidTr="005A4350">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3063B1" w:rsidTr="005A4350">
        <w:trPr>
          <w:trHeight w:val="251"/>
        </w:trPr>
        <w:tc>
          <w:tcPr>
            <w:tcW w:w="1276" w:type="dxa"/>
            <w:gridSpan w:val="2"/>
            <w:tcBorders>
              <w:top w:val="single" w:sz="4" w:space="0" w:color="000000"/>
              <w:left w:val="single" w:sz="4" w:space="0" w:color="000000"/>
              <w:bottom w:val="single" w:sz="4" w:space="0" w:color="000000"/>
            </w:tcBorders>
            <w:shd w:val="clear" w:color="auto" w:fill="auto"/>
          </w:tcPr>
          <w:p w:rsidR="003063B1" w:rsidRPr="00015B20" w:rsidRDefault="003063B1" w:rsidP="00C4782B">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xml:space="preserve">№  </w:t>
            </w:r>
            <w:r w:rsidR="00C4782B">
              <w:rPr>
                <w:rFonts w:ascii="Times New Roman" w:hAnsi="Times New Roman" w:cs="Times New Roman"/>
                <w:sz w:val="20"/>
                <w:szCs w:val="20"/>
              </w:rPr>
              <w:t>1</w:t>
            </w:r>
          </w:p>
        </w:tc>
        <w:tc>
          <w:tcPr>
            <w:tcW w:w="3584" w:type="dxa"/>
            <w:tcBorders>
              <w:top w:val="single" w:sz="4" w:space="0" w:color="000000"/>
              <w:left w:val="single" w:sz="4" w:space="0" w:color="000000"/>
              <w:bottom w:val="single" w:sz="4" w:space="0" w:color="000000"/>
            </w:tcBorders>
            <w:shd w:val="clear" w:color="auto" w:fill="auto"/>
          </w:tcPr>
          <w:p w:rsidR="003063B1" w:rsidRPr="00035421" w:rsidRDefault="003063B1" w:rsidP="00E359CD">
            <w:pPr>
              <w:keepNext/>
              <w:rPr>
                <w:sz w:val="20"/>
                <w:szCs w:val="20"/>
              </w:rPr>
            </w:pPr>
            <w:r w:rsidRPr="00035421">
              <w:rPr>
                <w:sz w:val="20"/>
                <w:szCs w:val="20"/>
              </w:rPr>
              <w:t xml:space="preserve">Мурманская область, </w:t>
            </w:r>
          </w:p>
          <w:p w:rsidR="003063B1" w:rsidRPr="00035421" w:rsidRDefault="003063B1" w:rsidP="002C0297">
            <w:pPr>
              <w:rPr>
                <w:sz w:val="20"/>
                <w:szCs w:val="20"/>
                <w:shd w:val="clear" w:color="auto" w:fill="00FF00"/>
              </w:rPr>
            </w:pPr>
            <w:r w:rsidRPr="00035421">
              <w:rPr>
                <w:sz w:val="20"/>
                <w:szCs w:val="20"/>
              </w:rPr>
              <w:t xml:space="preserve">г. Кировск, </w:t>
            </w:r>
            <w:r w:rsidR="002C0297">
              <w:rPr>
                <w:sz w:val="20"/>
                <w:szCs w:val="20"/>
              </w:rPr>
              <w:t>пр</w:t>
            </w:r>
            <w:r w:rsidRPr="00035421">
              <w:rPr>
                <w:sz w:val="20"/>
                <w:szCs w:val="20"/>
              </w:rPr>
              <w:t xml:space="preserve">. </w:t>
            </w:r>
            <w:r w:rsidR="002C0297">
              <w:rPr>
                <w:sz w:val="20"/>
                <w:szCs w:val="20"/>
              </w:rPr>
              <w:t>Ленина</w:t>
            </w:r>
            <w:r w:rsidRPr="00035421">
              <w:rPr>
                <w:sz w:val="20"/>
                <w:szCs w:val="20"/>
              </w:rPr>
              <w:t xml:space="preserve"> д. </w:t>
            </w:r>
            <w:r>
              <w:rPr>
                <w:sz w:val="20"/>
                <w:szCs w:val="20"/>
              </w:rPr>
              <w:t>1</w:t>
            </w:r>
            <w:r w:rsidR="002C0297">
              <w:rPr>
                <w:sz w:val="20"/>
                <w:szCs w:val="20"/>
              </w:rPr>
              <w:t>7</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2C0297" w:rsidRDefault="002C0297" w:rsidP="002C0297">
            <w:pPr>
              <w:autoSpaceDE w:val="0"/>
              <w:snapToGrid w:val="0"/>
              <w:jc w:val="both"/>
              <w:rPr>
                <w:sz w:val="20"/>
                <w:szCs w:val="20"/>
              </w:rPr>
            </w:pPr>
            <w:r>
              <w:rPr>
                <w:sz w:val="20"/>
                <w:szCs w:val="20"/>
              </w:rPr>
              <w:t>21.02.2013, 28.02.2013</w:t>
            </w:r>
          </w:p>
          <w:p w:rsidR="003063B1" w:rsidRDefault="002C0297" w:rsidP="002C0297">
            <w:pPr>
              <w:autoSpaceDE w:val="0"/>
              <w:jc w:val="both"/>
              <w:rPr>
                <w:sz w:val="20"/>
                <w:szCs w:val="20"/>
              </w:rPr>
            </w:pPr>
            <w:r>
              <w:rPr>
                <w:sz w:val="20"/>
                <w:szCs w:val="20"/>
              </w:rPr>
              <w:t>07.02.2013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063B1" w:rsidRDefault="003063B1" w:rsidP="00E359CD">
            <w:pPr>
              <w:snapToGrid w:val="0"/>
              <w:rPr>
                <w:sz w:val="20"/>
                <w:szCs w:val="20"/>
              </w:rPr>
            </w:pPr>
            <w:r>
              <w:rPr>
                <w:sz w:val="20"/>
                <w:szCs w:val="20"/>
              </w:rPr>
              <w:t>11.00-11.30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5A4350" w:rsidRDefault="005A4350" w:rsidP="005A4350"/>
    <w:p w:rsidR="00DF155F" w:rsidRDefault="00DF155F" w:rsidP="00DF155F">
      <w:pPr>
        <w:jc w:val="center"/>
        <w:rPr>
          <w:b/>
          <w:bCs/>
        </w:rPr>
      </w:pPr>
      <w:r>
        <w:rPr>
          <w:b/>
          <w:bCs/>
        </w:rPr>
        <w:t>18. Задаток</w:t>
      </w:r>
    </w:p>
    <w:p w:rsidR="00DF155F" w:rsidRDefault="00DF155F" w:rsidP="00DF155F">
      <w:pPr>
        <w:widowControl w:val="0"/>
        <w:ind w:firstLine="567"/>
        <w:rPr>
          <w:szCs w:val="28"/>
        </w:rPr>
      </w:pPr>
    </w:p>
    <w:p w:rsidR="00DF155F" w:rsidRPr="004D57D6" w:rsidRDefault="00DF155F" w:rsidP="00DF155F">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DF155F" w:rsidRPr="004D57D6" w:rsidRDefault="00DF155F" w:rsidP="00DF155F">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DF155F" w:rsidRPr="004D57D6" w:rsidRDefault="00DF155F" w:rsidP="00DF155F">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DF155F" w:rsidRPr="004D57D6" w:rsidRDefault="00DF155F" w:rsidP="00DF155F">
      <w:pPr>
        <w:widowControl w:val="0"/>
        <w:numPr>
          <w:ilvl w:val="1"/>
          <w:numId w:val="16"/>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DF155F" w:rsidRPr="004D57D6" w:rsidRDefault="00DF155F" w:rsidP="00DF155F">
      <w:pPr>
        <w:widowControl w:val="0"/>
        <w:numPr>
          <w:ilvl w:val="1"/>
          <w:numId w:val="16"/>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DF155F" w:rsidRPr="004D57D6" w:rsidRDefault="00DF155F" w:rsidP="00DF155F">
      <w:pPr>
        <w:widowControl w:val="0"/>
        <w:numPr>
          <w:ilvl w:val="1"/>
          <w:numId w:val="16"/>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DF155F" w:rsidRPr="004D57D6" w:rsidRDefault="00DF155F" w:rsidP="00DF155F">
      <w:pPr>
        <w:widowControl w:val="0"/>
        <w:numPr>
          <w:ilvl w:val="1"/>
          <w:numId w:val="16"/>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DF155F" w:rsidRPr="004D57D6" w:rsidRDefault="00DF155F" w:rsidP="00DF155F">
      <w:pPr>
        <w:widowControl w:val="0"/>
        <w:numPr>
          <w:ilvl w:val="1"/>
          <w:numId w:val="16"/>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DF155F" w:rsidRDefault="00DF155F" w:rsidP="00DF155F">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5A4350" w:rsidRDefault="005A4350" w:rsidP="005A4350"/>
    <w:p w:rsidR="005A4350" w:rsidRDefault="005A4350" w:rsidP="005A4350"/>
    <w:p w:rsidR="005A4350" w:rsidRDefault="005A4350" w:rsidP="005A4350">
      <w:pPr>
        <w:sectPr w:rsidR="005A4350" w:rsidSect="00DE52DD">
          <w:headerReference w:type="default" r:id="rId19"/>
          <w:pgSz w:w="11906" w:h="16838"/>
          <w:pgMar w:top="284" w:right="851" w:bottom="142" w:left="1077" w:header="539" w:footer="510" w:gutter="0"/>
          <w:pgNumType w:start="2"/>
          <w:cols w:space="720"/>
          <w:docGrid w:linePitch="360"/>
        </w:sectPr>
      </w:pPr>
    </w:p>
    <w:p w:rsidR="008347D7" w:rsidRDefault="008347D7" w:rsidP="00C1111A">
      <w:pPr>
        <w:pageBreakBefore/>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№_________</w:t>
      </w:r>
      <w:r w:rsidR="00C4782B">
        <w:rPr>
          <w:color w:val="000000" w:themeColor="text1"/>
        </w:rPr>
        <w:t>______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2C0297">
        <w:t>3</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P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5"/>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10268" w:type="dxa"/>
        <w:tblLayout w:type="fixed"/>
        <w:tblLook w:val="0000" w:firstRow="0" w:lastRow="0" w:firstColumn="0" w:lastColumn="0" w:noHBand="0" w:noVBand="0"/>
      </w:tblPr>
      <w:tblGrid>
        <w:gridCol w:w="3510"/>
        <w:gridCol w:w="3379"/>
        <w:gridCol w:w="3379"/>
      </w:tblGrid>
      <w:tr w:rsidR="00EC6B5F" w:rsidTr="00C4782B">
        <w:tc>
          <w:tcPr>
            <w:tcW w:w="3510" w:type="dxa"/>
            <w:shd w:val="clear" w:color="auto" w:fill="auto"/>
          </w:tcPr>
          <w:p w:rsidR="00EC6B5F" w:rsidRDefault="00EC6B5F" w:rsidP="00C4782B">
            <w:pPr>
              <w:pStyle w:val="33"/>
              <w:snapToGrid w:val="0"/>
              <w:ind w:right="-98" w:firstLine="0"/>
              <w:jc w:val="left"/>
              <w:rPr>
                <w:b/>
                <w:sz w:val="22"/>
                <w:szCs w:val="22"/>
              </w:rPr>
            </w:pPr>
            <w:r>
              <w:rPr>
                <w:b/>
                <w:sz w:val="22"/>
                <w:szCs w:val="22"/>
              </w:rPr>
              <w:t xml:space="preserve">Заявитель (его </w:t>
            </w:r>
            <w:r w:rsidR="00C4782B">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C4782B">
        <w:tc>
          <w:tcPr>
            <w:tcW w:w="3510"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C4782B">
            <w:pPr>
              <w:pStyle w:val="33"/>
              <w:snapToGrid w:val="0"/>
              <w:ind w:firstLine="0"/>
              <w:jc w:val="left"/>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C4782B">
        <w:rPr>
          <w:bCs/>
        </w:rPr>
        <w:t>3</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DB4D23" w:rsidRDefault="00DB4D23" w:rsidP="00EA3090">
      <w:pPr>
        <w:jc w:val="right"/>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5"/>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6"/>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6"/>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DB4D23" w:rsidRDefault="00DB4D23" w:rsidP="00DB4D23">
      <w:pPr>
        <w:pageBreakBefore/>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C4782B">
        <w:t>А</w:t>
      </w:r>
      <w:r>
        <w:t xml:space="preserve">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201</w:t>
      </w:r>
      <w:r w:rsidR="00C4782B">
        <w:rPr>
          <w:b/>
          <w:sz w:val="18"/>
        </w:rPr>
        <w:t>3</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Default="00D356A1" w:rsidP="00C4782B">
            <w:pPr>
              <w:tabs>
                <w:tab w:val="left" w:pos="7655"/>
                <w:tab w:val="left" w:pos="8931"/>
              </w:tabs>
              <w:jc w:val="both"/>
              <w:rPr>
                <w:b/>
                <w:i/>
                <w:sz w:val="18"/>
              </w:rPr>
            </w:pPr>
            <w:r>
              <w:rPr>
                <w:b/>
                <w:i/>
                <w:sz w:val="18"/>
              </w:rPr>
              <w:t>Нежило</w:t>
            </w:r>
            <w:r w:rsidR="00C4782B">
              <w:rPr>
                <w:b/>
                <w:i/>
                <w:sz w:val="18"/>
              </w:rPr>
              <w:t>е</w:t>
            </w:r>
            <w:r>
              <w:rPr>
                <w:b/>
                <w:i/>
                <w:sz w:val="18"/>
              </w:rPr>
              <w:t xml:space="preserve"> помещени</w:t>
            </w:r>
            <w:r w:rsidR="00C4782B">
              <w:rPr>
                <w:b/>
                <w:i/>
                <w:sz w:val="18"/>
              </w:rPr>
              <w:t xml:space="preserve">е, </w:t>
            </w:r>
            <w:r w:rsidR="003D5E26">
              <w:rPr>
                <w:b/>
                <w:i/>
                <w:sz w:val="18"/>
              </w:rPr>
              <w:t xml:space="preserve">этаж: подвал,1, </w:t>
            </w:r>
            <w:r w:rsidR="00C4782B">
              <w:rPr>
                <w:b/>
                <w:i/>
                <w:sz w:val="18"/>
              </w:rPr>
              <w:t xml:space="preserve">номера на поэтажном плане </w:t>
            </w:r>
            <w:r w:rsidR="00C4782B">
              <w:rPr>
                <w:b/>
                <w:i/>
                <w:sz w:val="18"/>
                <w:lang w:val="en-US"/>
              </w:rPr>
              <w:t>II</w:t>
            </w:r>
            <w:r w:rsidR="00C4782B">
              <w:rPr>
                <w:b/>
                <w:i/>
                <w:sz w:val="18"/>
              </w:rPr>
              <w:t>(1-19):</w:t>
            </w:r>
            <w:r w:rsidR="00C4782B">
              <w:rPr>
                <w:b/>
                <w:i/>
                <w:sz w:val="18"/>
                <w:lang w:val="en-US"/>
              </w:rPr>
              <w:t>IY</w:t>
            </w:r>
            <w:r w:rsidR="00C4782B">
              <w:rPr>
                <w:b/>
                <w:i/>
                <w:sz w:val="18"/>
              </w:rPr>
              <w:t xml:space="preserve">(1-5), кроме того пристройка: литер Б3 площадью 3,1 </w:t>
            </w:r>
            <w:proofErr w:type="spellStart"/>
            <w:r w:rsidR="00C4782B">
              <w:rPr>
                <w:b/>
                <w:i/>
                <w:sz w:val="18"/>
              </w:rPr>
              <w:t>кв.м</w:t>
            </w:r>
            <w:proofErr w:type="spellEnd"/>
            <w:r w:rsidR="00C4782B">
              <w:rPr>
                <w:b/>
                <w:i/>
                <w:sz w:val="18"/>
              </w:rPr>
              <w:t xml:space="preserve">. </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3D5E26" w:rsidP="00F808F7">
            <w:pPr>
              <w:tabs>
                <w:tab w:val="left" w:pos="7655"/>
                <w:tab w:val="left" w:pos="8931"/>
              </w:tabs>
              <w:jc w:val="both"/>
              <w:rPr>
                <w:b/>
                <w:i/>
                <w:sz w:val="18"/>
              </w:rPr>
            </w:pPr>
            <w:r>
              <w:rPr>
                <w:b/>
                <w:i/>
                <w:sz w:val="18"/>
              </w:rPr>
              <w:t xml:space="preserve">   375,8</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95100D" w:rsidP="003D5E26">
            <w:pPr>
              <w:tabs>
                <w:tab w:val="left" w:pos="7655"/>
                <w:tab w:val="left" w:pos="8931"/>
              </w:tabs>
              <w:jc w:val="both"/>
              <w:rPr>
                <w:b/>
                <w:i/>
                <w:sz w:val="18"/>
              </w:rPr>
            </w:pPr>
            <w:r>
              <w:rPr>
                <w:b/>
                <w:i/>
                <w:sz w:val="18"/>
              </w:rPr>
              <w:t xml:space="preserve">г. Кировск, пр. Ленина д. </w:t>
            </w:r>
            <w:r w:rsidR="003D5E26">
              <w:rPr>
                <w:b/>
                <w:i/>
                <w:sz w:val="18"/>
              </w:rPr>
              <w:t>17</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rPr>
          <w:trHeight w:val="221"/>
        </w:trPr>
        <w:tc>
          <w:tcPr>
            <w:tcW w:w="10598" w:type="dxa"/>
          </w:tcPr>
          <w:p w:rsidR="00F808F7" w:rsidRDefault="00F808F7" w:rsidP="00F808F7">
            <w:pPr>
              <w:tabs>
                <w:tab w:val="left" w:pos="7655"/>
                <w:tab w:val="left" w:pos="8931"/>
              </w:tabs>
              <w:jc w:val="center"/>
              <w:rPr>
                <w:b/>
                <w:i/>
                <w:sz w:val="18"/>
              </w:rPr>
            </w:pP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w:t>
      </w:r>
      <w:r w:rsidR="003D5E26">
        <w:rPr>
          <w:sz w:val="18"/>
        </w:rPr>
        <w:t>10</w:t>
      </w:r>
      <w:r w:rsidR="00CD494A">
        <w:rPr>
          <w:sz w:val="18"/>
        </w:rPr>
        <w:t xml:space="preserve">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3D5E26">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B67B95" w:rsidRDefault="00B67B95" w:rsidP="00B67B95">
      <w:pPr>
        <w:tabs>
          <w:tab w:val="left" w:pos="7655"/>
          <w:tab w:val="left" w:pos="8931"/>
        </w:tabs>
        <w:ind w:left="-851" w:firstLine="284"/>
        <w:jc w:val="both"/>
        <w:rPr>
          <w:sz w:val="18"/>
          <w:szCs w:val="18"/>
        </w:rPr>
      </w:pPr>
      <w:r w:rsidRPr="00AF113F">
        <w:rPr>
          <w:sz w:val="18"/>
          <w:szCs w:val="18"/>
        </w:rPr>
        <w:t>2.2</w:t>
      </w:r>
      <w:r>
        <w:rPr>
          <w:sz w:val="18"/>
          <w:szCs w:val="18"/>
        </w:rPr>
        <w:t>.3</w:t>
      </w:r>
      <w:r w:rsidRPr="00AF113F">
        <w:rPr>
          <w:sz w:val="18"/>
          <w:szCs w:val="18"/>
        </w:rPr>
        <w:t>. 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p>
    <w:p w:rsidR="00B67B95" w:rsidRPr="00AF113F" w:rsidRDefault="00B67B95" w:rsidP="00B67B95">
      <w:pPr>
        <w:tabs>
          <w:tab w:val="left" w:pos="7655"/>
          <w:tab w:val="left" w:pos="8931"/>
        </w:tabs>
        <w:ind w:left="-851" w:firstLine="284"/>
        <w:jc w:val="both"/>
        <w:rPr>
          <w:sz w:val="18"/>
          <w:szCs w:val="18"/>
        </w:rPr>
      </w:pP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2.2.4. Вносить своевременно арендную плату и иные платежи на условиях, определенных настоящим Договором.</w:t>
      </w:r>
    </w:p>
    <w:p w:rsidR="00B67B95" w:rsidRDefault="00B67B95" w:rsidP="00B67B95">
      <w:pPr>
        <w:tabs>
          <w:tab w:val="left" w:pos="7655"/>
          <w:tab w:val="left" w:pos="8931"/>
        </w:tabs>
        <w:ind w:left="-851" w:firstLine="284"/>
        <w:jc w:val="both"/>
        <w:rPr>
          <w:sz w:val="18"/>
        </w:rPr>
      </w:pPr>
      <w:r>
        <w:rPr>
          <w:sz w:val="18"/>
        </w:rPr>
        <w:t>2.2.</w:t>
      </w:r>
      <w:r w:rsidR="003D5E26">
        <w:rPr>
          <w:sz w:val="18"/>
        </w:rPr>
        <w:t>5</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3D5E26">
        <w:rPr>
          <w:sz w:val="18"/>
        </w:rPr>
        <w:t>6</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3D5E26">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3D5E26">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w:t>
      </w:r>
      <w:r w:rsidR="003D5E26">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3D5E26">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3D5E26">
        <w:rPr>
          <w:sz w:val="18"/>
        </w:rPr>
        <w:t>1</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3D5E26">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3D5E26">
        <w:rPr>
          <w:sz w:val="18"/>
          <w:szCs w:val="18"/>
        </w:rPr>
        <w:t>3</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3D5E26">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w:t>
      </w:r>
      <w:r w:rsidR="003D5E26">
        <w:rPr>
          <w:sz w:val="18"/>
        </w:rPr>
        <w:t>5</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3D5E26">
        <w:rPr>
          <w:sz w:val="18"/>
          <w:szCs w:val="18"/>
        </w:rPr>
        <w:t>6</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w:t>
      </w:r>
      <w:r w:rsidR="003D5E26">
        <w:rPr>
          <w:sz w:val="18"/>
        </w:rPr>
        <w:t>7</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66135D">
        <w:rPr>
          <w:sz w:val="18"/>
          <w:szCs w:val="18"/>
        </w:rPr>
        <w:t>1</w:t>
      </w:r>
      <w:r w:rsidR="003D5E26">
        <w:rPr>
          <w:sz w:val="18"/>
          <w:szCs w:val="18"/>
        </w:rPr>
        <w:t>8</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3D5E26">
        <w:rPr>
          <w:sz w:val="18"/>
          <w:szCs w:val="18"/>
        </w:rPr>
        <w:t>19</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«____»_________201</w:t>
      </w:r>
      <w:r w:rsidR="003D5E26">
        <w:rPr>
          <w:sz w:val="18"/>
        </w:rPr>
        <w:t>3</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671FE7" w:rsidP="00B67B95">
      <w:pPr>
        <w:tabs>
          <w:tab w:val="left" w:pos="7655"/>
          <w:tab w:val="left" w:pos="8931"/>
        </w:tabs>
        <w:ind w:left="-851" w:firstLine="284"/>
        <w:jc w:val="both"/>
        <w:rPr>
          <w:sz w:val="18"/>
        </w:rPr>
      </w:pPr>
      <w:r>
        <w:rPr>
          <w:noProof/>
          <w:sz w:val="18"/>
        </w:rPr>
        <w:pict>
          <v:rect id="_x0000_s1046" style="position:absolute;left:0;text-align:left;margin-left:-45.05pt;margin-top:9.3pt;width:525.6pt;height:35.35pt;z-index:251668480" fillcolor="yellow" stroked="f">
            <v:imagedata embosscolor="shadow add(51)"/>
            <v:shadow on="t" type="emboss" color="lineOrFill darken(153)" color2="shadow add(102)" offset="1pt,1pt"/>
            <v:textbox>
              <w:txbxContent>
                <w:p w:rsidR="00E359CD" w:rsidRPr="00F808F7" w:rsidRDefault="00E359CD"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359CD" w:rsidRPr="00F808F7" w:rsidRDefault="00E359CD"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Default="00F63A6E" w:rsidP="00F63A6E">
      <w:pPr>
        <w:ind w:left="-851" w:right="-1" w:firstLine="284"/>
        <w:jc w:val="both"/>
        <w:rPr>
          <w:sz w:val="18"/>
          <w:szCs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Default="00B67B95"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671FE7" w:rsidP="00B67B95">
      <w:pPr>
        <w:pStyle w:val="21"/>
        <w:tabs>
          <w:tab w:val="left" w:pos="7655"/>
        </w:tabs>
      </w:pPr>
      <w:r>
        <w:rPr>
          <w:noProof/>
        </w:rPr>
        <w:pict>
          <v:rect id="_x0000_s1047" style="position:absolute;left:0;text-align:left;margin-left:-54.05pt;margin-top:5.25pt;width:540pt;height:64.3pt;z-index:251669504" o:allowincell="f" fillcolor="yellow" stroked="f">
            <v:imagedata embosscolor="shadow add(51)"/>
            <v:shadow on="t" type="emboss" color="lineOrFill darken(153)" color2="shadow add(102)" offset="1pt,1pt"/>
            <v:textbox>
              <w:txbxContent>
                <w:p w:rsidR="00E359CD" w:rsidRPr="00492398" w:rsidRDefault="00E359CD"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w:t>
                  </w:r>
                  <w:r w:rsidR="00E96219">
                    <w:rPr>
                      <w:sz w:val="18"/>
                    </w:rPr>
                    <w:t>04493433980</w:t>
                  </w:r>
                  <w:r>
                    <w:rPr>
                      <w:sz w:val="18"/>
                    </w:rPr>
                    <w:t xml:space="preserve">)                                        </w:t>
                  </w:r>
                  <w:r>
                    <w:rPr>
                      <w:b/>
                      <w:sz w:val="18"/>
                    </w:rPr>
                    <w:t>№ 40101810000000010005 в ГРКЦ ГУ Банка России по Мурманской области, г. Мурманск, ИНН 5103020921 КПП 510301001 код ОКАТО 47412000000,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E359CD" w:rsidRPr="00B471C5" w:rsidRDefault="00E359CD" w:rsidP="00B67B95"/>
              </w:txbxContent>
            </v:textbox>
          </v:rect>
        </w:pict>
      </w:r>
    </w:p>
    <w:p w:rsidR="00B67B95" w:rsidRDefault="00B67B95" w:rsidP="00B67B95">
      <w:pPr>
        <w:pStyle w:val="21"/>
        <w:tabs>
          <w:tab w:val="left" w:pos="7655"/>
        </w:tabs>
      </w:pPr>
    </w:p>
    <w:p w:rsidR="00B67B95" w:rsidRDefault="00B67B95" w:rsidP="00B67B95">
      <w:pPr>
        <w:pStyle w:val="21"/>
        <w:tabs>
          <w:tab w:val="left" w:pos="7655"/>
        </w:tabs>
        <w:spacing w:after="0" w:line="240" w:lineRule="auto"/>
        <w:ind w:left="284"/>
        <w:rPr>
          <w:sz w:val="18"/>
          <w:szCs w:val="18"/>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EF545F" w:rsidRDefault="00EF545F" w:rsidP="003D5E26">
      <w:pPr>
        <w:ind w:left="-567" w:right="-8"/>
        <w:jc w:val="both"/>
        <w:rPr>
          <w:sz w:val="18"/>
        </w:rPr>
      </w:pPr>
      <w:r>
        <w:rPr>
          <w:sz w:val="18"/>
        </w:rPr>
        <w:t>8.</w:t>
      </w:r>
      <w:r w:rsidR="003D5E26">
        <w:rPr>
          <w:sz w:val="18"/>
        </w:rPr>
        <w:t>5</w:t>
      </w:r>
      <w:r>
        <w:rPr>
          <w:sz w:val="18"/>
        </w:rPr>
        <w:t>. Арендатор не вправе передавать арендуемое помещение в субаренду.</w:t>
      </w:r>
    </w:p>
    <w:p w:rsidR="00B67B95" w:rsidRDefault="00B67B95" w:rsidP="00B67B95">
      <w:pPr>
        <w:tabs>
          <w:tab w:val="left" w:pos="7655"/>
          <w:tab w:val="left" w:pos="8931"/>
        </w:tabs>
        <w:ind w:left="-851" w:firstLine="284"/>
        <w:jc w:val="both"/>
        <w:rPr>
          <w:b/>
          <w:sz w:val="18"/>
          <w:u w:val="single"/>
        </w:rPr>
      </w:pPr>
    </w:p>
    <w:p w:rsidR="00B67B95" w:rsidRDefault="0095100D" w:rsidP="00B67B95">
      <w:pPr>
        <w:tabs>
          <w:tab w:val="left" w:pos="7655"/>
          <w:tab w:val="left" w:pos="8931"/>
        </w:tabs>
        <w:ind w:left="-851" w:firstLine="284"/>
        <w:jc w:val="both"/>
        <w:rPr>
          <w:b/>
          <w:sz w:val="18"/>
          <w:u w:val="single"/>
        </w:rPr>
      </w:pPr>
      <w:r>
        <w:rPr>
          <w:b/>
          <w:sz w:val="18"/>
          <w:u w:val="single"/>
          <w:lang w:val="en-US"/>
        </w:rPr>
        <w:t>I</w:t>
      </w:r>
      <w:r w:rsidR="00B67B95">
        <w:rPr>
          <w:b/>
          <w:sz w:val="18"/>
          <w:u w:val="single"/>
          <w:lang w:val="en-US"/>
        </w:rPr>
        <w:t>X</w:t>
      </w:r>
      <w:r w:rsidR="00B67B95">
        <w:rPr>
          <w:b/>
          <w:sz w:val="18"/>
          <w:u w:val="single"/>
        </w:rPr>
        <w:t>. ПРОЧИЕ ПОЛОЖЕНИЯ</w:t>
      </w:r>
    </w:p>
    <w:p w:rsidR="00445C90" w:rsidRPr="00445C90" w:rsidRDefault="003063B1" w:rsidP="00445C90">
      <w:pPr>
        <w:ind w:left="-851" w:firstLine="284"/>
        <w:jc w:val="both"/>
        <w:rPr>
          <w:spacing w:val="2"/>
          <w:sz w:val="18"/>
          <w:szCs w:val="18"/>
        </w:rPr>
      </w:pPr>
      <w:r>
        <w:rPr>
          <w:spacing w:val="2"/>
          <w:sz w:val="18"/>
          <w:szCs w:val="18"/>
        </w:rPr>
        <w:t>9</w:t>
      </w:r>
      <w:r w:rsidR="00445C90" w:rsidRPr="00445C90">
        <w:rPr>
          <w:spacing w:val="2"/>
          <w:sz w:val="18"/>
          <w:szCs w:val="18"/>
        </w:rPr>
        <w:t>.1.</w:t>
      </w:r>
      <w:r w:rsidR="001A160E">
        <w:rPr>
          <w:spacing w:val="2"/>
          <w:sz w:val="18"/>
          <w:szCs w:val="18"/>
        </w:rPr>
        <w:t xml:space="preserve"> </w:t>
      </w:r>
      <w:r w:rsidR="00445C9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445C90" w:rsidRPr="00445C90" w:rsidRDefault="003063B1" w:rsidP="00445C90">
      <w:pPr>
        <w:ind w:left="-851" w:firstLine="284"/>
        <w:jc w:val="both"/>
        <w:rPr>
          <w:spacing w:val="2"/>
          <w:sz w:val="18"/>
          <w:szCs w:val="18"/>
        </w:rPr>
      </w:pPr>
      <w:r>
        <w:rPr>
          <w:spacing w:val="2"/>
          <w:sz w:val="18"/>
          <w:szCs w:val="18"/>
        </w:rPr>
        <w:t>9</w:t>
      </w:r>
      <w:r w:rsidR="00445C90" w:rsidRPr="00445C90">
        <w:rPr>
          <w:spacing w:val="2"/>
          <w:sz w:val="18"/>
          <w:szCs w:val="18"/>
        </w:rPr>
        <w:t>.2.</w:t>
      </w:r>
      <w:r w:rsidR="001A160E">
        <w:rPr>
          <w:spacing w:val="2"/>
          <w:sz w:val="18"/>
          <w:szCs w:val="18"/>
        </w:rPr>
        <w:t xml:space="preserve"> </w:t>
      </w:r>
      <w:r w:rsidR="00445C90"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445C90" w:rsidRPr="00445C90" w:rsidRDefault="003063B1" w:rsidP="00445C90">
      <w:pPr>
        <w:ind w:left="-851" w:firstLine="284"/>
        <w:jc w:val="both"/>
        <w:rPr>
          <w:spacing w:val="2"/>
          <w:sz w:val="18"/>
          <w:szCs w:val="18"/>
        </w:rPr>
      </w:pPr>
      <w:r>
        <w:rPr>
          <w:spacing w:val="2"/>
          <w:sz w:val="18"/>
          <w:szCs w:val="18"/>
        </w:rPr>
        <w:t>9</w:t>
      </w:r>
      <w:r w:rsidR="00445C90" w:rsidRPr="00445C90">
        <w:rPr>
          <w:spacing w:val="2"/>
          <w:sz w:val="18"/>
          <w:szCs w:val="18"/>
        </w:rPr>
        <w:t>.3.</w:t>
      </w:r>
      <w:r w:rsidR="001A160E">
        <w:rPr>
          <w:spacing w:val="2"/>
          <w:sz w:val="18"/>
          <w:szCs w:val="18"/>
        </w:rPr>
        <w:t xml:space="preserve"> </w:t>
      </w:r>
      <w:r w:rsidR="00445C90"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67B95" w:rsidRDefault="003063B1" w:rsidP="00B67B95">
      <w:pPr>
        <w:tabs>
          <w:tab w:val="left" w:pos="7655"/>
          <w:tab w:val="left" w:pos="8931"/>
        </w:tabs>
        <w:ind w:left="-851" w:firstLine="284"/>
        <w:jc w:val="both"/>
        <w:rPr>
          <w:sz w:val="18"/>
        </w:rPr>
      </w:pPr>
      <w:r>
        <w:rPr>
          <w:sz w:val="18"/>
        </w:rPr>
        <w:t>9</w:t>
      </w:r>
      <w:r w:rsidR="00B67B95">
        <w:rPr>
          <w:sz w:val="18"/>
        </w:rPr>
        <w:t>.</w:t>
      </w:r>
      <w:r w:rsidR="00CD494A">
        <w:rPr>
          <w:sz w:val="18"/>
        </w:rPr>
        <w:t>4</w:t>
      </w:r>
      <w:r w:rsidR="00B67B95">
        <w:rPr>
          <w:sz w:val="18"/>
        </w:rPr>
        <w:t xml:space="preserve">. Настоящий  ДОГОВОР  совершен  в  г. Кировске  в  трех экземплярах, имеющих равную юридическую силу.         </w:t>
      </w:r>
    </w:p>
    <w:p w:rsidR="00B67B95" w:rsidRDefault="00B67B95" w:rsidP="00B67B95">
      <w:pPr>
        <w:tabs>
          <w:tab w:val="left" w:pos="7655"/>
          <w:tab w:val="left" w:pos="8931"/>
        </w:tabs>
        <w:ind w:left="-851" w:firstLine="284"/>
        <w:jc w:val="both"/>
        <w:rPr>
          <w:sz w:val="18"/>
        </w:rPr>
      </w:pPr>
      <w:r>
        <w:rPr>
          <w:sz w:val="18"/>
        </w:rPr>
        <w:t>1 экз. хранится  у  АРЕНДАТОРА, 1 экз. -  у  АРЕНДОДАТЕЛЯ, 1 экз. – в Управлени</w:t>
      </w:r>
      <w:r w:rsidR="00CD494A">
        <w:rPr>
          <w:sz w:val="18"/>
        </w:rPr>
        <w:t>и</w:t>
      </w:r>
      <w:r>
        <w:rPr>
          <w:sz w:val="18"/>
        </w:rPr>
        <w:t xml:space="preserve"> </w:t>
      </w:r>
      <w:r w:rsidR="0066135D" w:rsidRPr="0066135D">
        <w:rPr>
          <w:sz w:val="18"/>
          <w:szCs w:val="18"/>
        </w:rPr>
        <w:t>Федеральной службы государственной регистрации, кадастра и картографии по Мурманской области</w:t>
      </w:r>
      <w:r>
        <w:rPr>
          <w:sz w:val="18"/>
        </w:rPr>
        <w:t>.</w:t>
      </w:r>
    </w:p>
    <w:p w:rsidR="00B67B95" w:rsidRPr="00247BB3" w:rsidRDefault="003063B1" w:rsidP="00B67B95">
      <w:pPr>
        <w:pStyle w:val="21"/>
        <w:tabs>
          <w:tab w:val="left" w:pos="7655"/>
        </w:tabs>
        <w:spacing w:after="0" w:line="240" w:lineRule="auto"/>
        <w:ind w:left="-600"/>
        <w:rPr>
          <w:sz w:val="18"/>
          <w:szCs w:val="18"/>
        </w:rPr>
      </w:pPr>
      <w:r>
        <w:rPr>
          <w:sz w:val="18"/>
          <w:szCs w:val="18"/>
        </w:rPr>
        <w:t>9</w:t>
      </w:r>
      <w:r w:rsidR="00B67B95" w:rsidRPr="00247BB3">
        <w:rPr>
          <w:sz w:val="18"/>
          <w:szCs w:val="18"/>
        </w:rPr>
        <w:t>.</w:t>
      </w:r>
      <w:r w:rsidR="0066135D">
        <w:rPr>
          <w:sz w:val="18"/>
          <w:szCs w:val="18"/>
        </w:rPr>
        <w:t>5</w:t>
      </w:r>
      <w:r w:rsidR="00B67B95" w:rsidRPr="00247BB3">
        <w:rPr>
          <w:sz w:val="18"/>
          <w:szCs w:val="18"/>
        </w:rPr>
        <w:t>. К договору прилагаются:</w:t>
      </w:r>
    </w:p>
    <w:p w:rsidR="00B67B95" w:rsidRPr="00247BB3" w:rsidRDefault="00B67B95" w:rsidP="00B67B95">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67B95" w:rsidRPr="00247BB3" w:rsidRDefault="00B67B95" w:rsidP="00B67B95">
      <w:pPr>
        <w:tabs>
          <w:tab w:val="left" w:pos="7655"/>
        </w:tabs>
        <w:ind w:left="-567"/>
        <w:jc w:val="both"/>
        <w:rPr>
          <w:sz w:val="18"/>
          <w:szCs w:val="18"/>
        </w:rPr>
      </w:pPr>
      <w:r w:rsidRPr="00247BB3">
        <w:rPr>
          <w:sz w:val="18"/>
          <w:szCs w:val="18"/>
        </w:rPr>
        <w:t xml:space="preserve">- расчет годовой арендной платы (приложение № </w:t>
      </w:r>
      <w:r w:rsidR="00495725">
        <w:rPr>
          <w:sz w:val="18"/>
          <w:szCs w:val="18"/>
        </w:rPr>
        <w:t>2</w:t>
      </w:r>
      <w:r w:rsidRPr="00247BB3">
        <w:rPr>
          <w:sz w:val="18"/>
          <w:szCs w:val="18"/>
        </w:rPr>
        <w:t>);</w:t>
      </w:r>
    </w:p>
    <w:p w:rsidR="00B67B95" w:rsidRPr="00247BB3" w:rsidRDefault="00B67B95" w:rsidP="00B67B95">
      <w:pPr>
        <w:tabs>
          <w:tab w:val="left" w:pos="7655"/>
        </w:tabs>
        <w:ind w:left="-567"/>
        <w:jc w:val="both"/>
        <w:rPr>
          <w:sz w:val="18"/>
          <w:szCs w:val="18"/>
        </w:rPr>
      </w:pPr>
      <w:r w:rsidRPr="00247BB3">
        <w:rPr>
          <w:sz w:val="18"/>
          <w:szCs w:val="18"/>
        </w:rPr>
        <w:t xml:space="preserve">- расчет арендной платы за землю (приложение № </w:t>
      </w:r>
      <w:r w:rsidR="00495725">
        <w:rPr>
          <w:sz w:val="18"/>
          <w:szCs w:val="18"/>
        </w:rPr>
        <w:t>3</w:t>
      </w:r>
      <w:r w:rsidRPr="00247BB3">
        <w:rPr>
          <w:sz w:val="18"/>
          <w:szCs w:val="18"/>
        </w:rPr>
        <w:t>)</w:t>
      </w:r>
    </w:p>
    <w:p w:rsidR="00B67B95" w:rsidRPr="00247BB3" w:rsidRDefault="00B67B95" w:rsidP="00B67B95">
      <w:pPr>
        <w:pStyle w:val="21"/>
        <w:spacing w:after="0" w:line="240" w:lineRule="auto"/>
        <w:ind w:left="-600"/>
        <w:rPr>
          <w:sz w:val="18"/>
          <w:szCs w:val="18"/>
        </w:rPr>
      </w:pPr>
      <w:r w:rsidRPr="00247BB3">
        <w:rPr>
          <w:sz w:val="18"/>
          <w:szCs w:val="18"/>
        </w:rPr>
        <w:t>10.</w:t>
      </w:r>
      <w:r w:rsidR="0066135D">
        <w:rPr>
          <w:sz w:val="18"/>
          <w:szCs w:val="18"/>
        </w:rPr>
        <w:t>6</w:t>
      </w:r>
      <w:r w:rsidRPr="00247BB3">
        <w:rPr>
          <w:sz w:val="18"/>
          <w:szCs w:val="18"/>
        </w:rPr>
        <w:t>. Приложения к настоящему договору являются его неотъемлемой частью.</w:t>
      </w:r>
    </w:p>
    <w:p w:rsidR="00B67B95" w:rsidRDefault="00B67B95" w:rsidP="00B67B95">
      <w:pPr>
        <w:tabs>
          <w:tab w:val="left" w:pos="7655"/>
        </w:tabs>
        <w:ind w:left="-851" w:firstLine="284"/>
        <w:jc w:val="both"/>
        <w:rPr>
          <w:b/>
          <w:sz w:val="18"/>
          <w:u w:val="single"/>
        </w:rPr>
      </w:pPr>
    </w:p>
    <w:p w:rsidR="00B67B95" w:rsidRDefault="00B67B95" w:rsidP="00B67B95">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B67B95" w:rsidRDefault="00B67B95" w:rsidP="00B67B95">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B67B95" w:rsidRPr="00247BB3" w:rsidTr="001A160E">
        <w:tc>
          <w:tcPr>
            <w:tcW w:w="4928" w:type="dxa"/>
            <w:tcBorders>
              <w:top w:val="single" w:sz="4" w:space="0" w:color="auto"/>
              <w:left w:val="single" w:sz="4" w:space="0" w:color="auto"/>
              <w:bottom w:val="single" w:sz="4" w:space="0" w:color="auto"/>
              <w:right w:val="single" w:sz="4" w:space="0" w:color="auto"/>
            </w:tcBorders>
          </w:tcPr>
          <w:p w:rsidR="00B67B95" w:rsidRPr="00247BB3" w:rsidRDefault="00B67B95" w:rsidP="001A160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B67B95" w:rsidRPr="00247BB3" w:rsidRDefault="00B67B95" w:rsidP="001A160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B67B95" w:rsidRPr="00247BB3" w:rsidRDefault="00B67B95" w:rsidP="001A160E">
            <w:pPr>
              <w:jc w:val="center"/>
              <w:rPr>
                <w:b/>
                <w:bCs/>
                <w:sz w:val="18"/>
                <w:szCs w:val="18"/>
              </w:rPr>
            </w:pPr>
            <w:r w:rsidRPr="00247BB3">
              <w:rPr>
                <w:b/>
                <w:bCs/>
                <w:sz w:val="18"/>
                <w:szCs w:val="18"/>
              </w:rPr>
              <w:t>Арендатор</w:t>
            </w:r>
          </w:p>
        </w:tc>
      </w:tr>
      <w:tr w:rsidR="00B67B95" w:rsidRPr="00247BB3" w:rsidTr="001A160E">
        <w:trPr>
          <w:trHeight w:val="274"/>
        </w:trPr>
        <w:tc>
          <w:tcPr>
            <w:tcW w:w="4928" w:type="dxa"/>
            <w:tcBorders>
              <w:top w:val="single" w:sz="4" w:space="0" w:color="auto"/>
            </w:tcBorders>
          </w:tcPr>
          <w:p w:rsidR="00B67B95" w:rsidRPr="00247BB3" w:rsidRDefault="00B67B95" w:rsidP="001A160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B67B95" w:rsidRPr="00247BB3" w:rsidRDefault="00B67B95" w:rsidP="001A160E">
            <w:pPr>
              <w:jc w:val="center"/>
              <w:rPr>
                <w:sz w:val="18"/>
                <w:szCs w:val="18"/>
              </w:rPr>
            </w:pPr>
            <w:r w:rsidRPr="00247BB3">
              <w:rPr>
                <w:sz w:val="18"/>
                <w:szCs w:val="18"/>
              </w:rPr>
              <w:t>собственностью администрации города Кировска</w:t>
            </w:r>
          </w:p>
          <w:p w:rsidR="00B67B95" w:rsidRPr="00247BB3" w:rsidRDefault="00B67B95" w:rsidP="001A160E">
            <w:pPr>
              <w:rPr>
                <w:sz w:val="18"/>
                <w:szCs w:val="18"/>
              </w:rPr>
            </w:pPr>
          </w:p>
        </w:tc>
        <w:tc>
          <w:tcPr>
            <w:tcW w:w="360" w:type="dxa"/>
          </w:tcPr>
          <w:p w:rsidR="00B67B95" w:rsidRPr="00247BB3" w:rsidRDefault="00B67B95" w:rsidP="001A160E">
            <w:pPr>
              <w:jc w:val="both"/>
              <w:rPr>
                <w:sz w:val="18"/>
                <w:szCs w:val="18"/>
              </w:rPr>
            </w:pPr>
          </w:p>
        </w:tc>
        <w:tc>
          <w:tcPr>
            <w:tcW w:w="4743" w:type="dxa"/>
            <w:tcBorders>
              <w:top w:val="single" w:sz="4" w:space="0" w:color="auto"/>
            </w:tcBorders>
          </w:tcPr>
          <w:p w:rsidR="00B67B95" w:rsidRPr="00247BB3" w:rsidRDefault="00B67B95" w:rsidP="001A160E">
            <w:pPr>
              <w:jc w:val="both"/>
              <w:rPr>
                <w:sz w:val="18"/>
                <w:szCs w:val="18"/>
              </w:rPr>
            </w:pPr>
          </w:p>
        </w:tc>
      </w:tr>
    </w:tbl>
    <w:p w:rsidR="00B67B95" w:rsidRDefault="00B67B95" w:rsidP="00B67B95">
      <w:pPr>
        <w:pStyle w:val="6"/>
        <w:rPr>
          <w:sz w:val="20"/>
        </w:rPr>
      </w:pPr>
      <w:r>
        <w:rPr>
          <w:sz w:val="20"/>
        </w:rPr>
        <w:t xml:space="preserve">        ПОДПИСИ  СТОРОН:</w:t>
      </w:r>
    </w:p>
    <w:p w:rsidR="00B67B95" w:rsidRPr="00247BB3" w:rsidRDefault="00B67B95" w:rsidP="00B67B95">
      <w:pPr>
        <w:pStyle w:val="7"/>
        <w:rPr>
          <w:sz w:val="18"/>
          <w:szCs w:val="18"/>
        </w:rPr>
      </w:pPr>
      <w:r w:rsidRPr="00247BB3">
        <w:rPr>
          <w:sz w:val="18"/>
          <w:szCs w:val="18"/>
        </w:rPr>
        <w:t xml:space="preserve">АРЕНДОДАТЕЛЬ                                                                           АРЕНДАТОР                                         </w:t>
      </w:r>
    </w:p>
    <w:p w:rsidR="00B67B95" w:rsidRDefault="00B67B95" w:rsidP="00B67B95">
      <w:pPr>
        <w:tabs>
          <w:tab w:val="left" w:pos="7655"/>
        </w:tabs>
        <w:ind w:hanging="567"/>
        <w:rPr>
          <w:sz w:val="18"/>
        </w:rPr>
      </w:pPr>
    </w:p>
    <w:p w:rsidR="00B67B95" w:rsidRDefault="00B67B95" w:rsidP="00B67B95">
      <w:pPr>
        <w:tabs>
          <w:tab w:val="left" w:pos="7655"/>
        </w:tabs>
        <w:ind w:hanging="851"/>
        <w:rPr>
          <w:sz w:val="18"/>
        </w:rPr>
      </w:pPr>
      <w:r>
        <w:rPr>
          <w:sz w:val="18"/>
        </w:rPr>
        <w:t xml:space="preserve">                 ______________________ </w:t>
      </w:r>
      <w:r w:rsidR="0095100D">
        <w:rPr>
          <w:sz w:val="18"/>
        </w:rPr>
        <w:t>А.В. Кувшинов</w:t>
      </w:r>
      <w:r>
        <w:rPr>
          <w:sz w:val="18"/>
        </w:rPr>
        <w:t xml:space="preserve">                                     ______________________                      </w:t>
      </w:r>
    </w:p>
    <w:p w:rsidR="00B67B95" w:rsidRDefault="00B67B95" w:rsidP="00B67B95">
      <w:pPr>
        <w:tabs>
          <w:tab w:val="left" w:pos="7655"/>
        </w:tabs>
        <w:ind w:hanging="567"/>
        <w:rPr>
          <w:sz w:val="18"/>
        </w:rPr>
      </w:pPr>
      <w:r>
        <w:rPr>
          <w:sz w:val="18"/>
        </w:rPr>
        <w:t xml:space="preserve">              м.п.                                                                                                         м.п.                                                            </w:t>
      </w:r>
    </w:p>
    <w:p w:rsidR="00B67B95" w:rsidRDefault="00B67B95" w:rsidP="00B67B95">
      <w:pPr>
        <w:tabs>
          <w:tab w:val="left" w:pos="7655"/>
        </w:tabs>
        <w:ind w:left="-851"/>
        <w:jc w:val="both"/>
        <w:rPr>
          <w:sz w:val="18"/>
        </w:rPr>
      </w:pPr>
    </w:p>
    <w:p w:rsidR="00B67B95" w:rsidRDefault="00B67B95" w:rsidP="00B67B95">
      <w:pPr>
        <w:tabs>
          <w:tab w:val="left" w:pos="7655"/>
        </w:tabs>
        <w:ind w:left="-851"/>
        <w:jc w:val="both"/>
        <w:rPr>
          <w:sz w:val="18"/>
        </w:rPr>
      </w:pPr>
      <w:r>
        <w:rPr>
          <w:sz w:val="18"/>
        </w:rPr>
        <w:t xml:space="preserve">Договор зарегистрирован в реестре договоров Комитетом по управлению муниципальной собственностью </w:t>
      </w:r>
      <w:r w:rsidR="009272CE">
        <w:rPr>
          <w:sz w:val="18"/>
        </w:rPr>
        <w:t xml:space="preserve">администрации </w:t>
      </w:r>
      <w:r>
        <w:rPr>
          <w:sz w:val="18"/>
        </w:rPr>
        <w:t>города Кировска.</w:t>
      </w:r>
      <w:r w:rsidR="009272CE">
        <w:rPr>
          <w:sz w:val="18"/>
        </w:rPr>
        <w:t xml:space="preserve">  </w:t>
      </w:r>
      <w:r>
        <w:rPr>
          <w:sz w:val="18"/>
        </w:rPr>
        <w:t>Регистрационный номер _______  Дата регистрации  _________________     Регистратор __________________</w:t>
      </w:r>
    </w:p>
    <w:p w:rsidR="00B67B95" w:rsidRDefault="00B67B95" w:rsidP="00B67B95">
      <w:pPr>
        <w:tabs>
          <w:tab w:val="left" w:pos="7655"/>
        </w:tabs>
        <w:ind w:left="-851"/>
        <w:jc w:val="both"/>
        <w:rPr>
          <w:sz w:val="12"/>
        </w:rPr>
      </w:pPr>
      <w:r>
        <w:rPr>
          <w:sz w:val="18"/>
        </w:rPr>
        <w:t xml:space="preserve">                                                                                                                                                              </w:t>
      </w:r>
      <w:r>
        <w:rPr>
          <w:sz w:val="12"/>
        </w:rPr>
        <w:t>(подпись, фамилия)</w:t>
      </w: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2"/>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201</w:t>
      </w:r>
      <w:r w:rsidR="003D5E26">
        <w:rPr>
          <w:b w:val="0"/>
          <w:i/>
          <w:sz w:val="18"/>
          <w:szCs w:val="18"/>
        </w:rPr>
        <w:t>3</w:t>
      </w:r>
      <w:r w:rsidRPr="001A160E">
        <w:rPr>
          <w:b w:val="0"/>
          <w:i/>
          <w:sz w:val="18"/>
          <w:szCs w:val="18"/>
        </w:rPr>
        <w:t xml:space="preserve"> г.</w:t>
      </w:r>
    </w:p>
    <w:p w:rsidR="001A160E" w:rsidRPr="001A160E" w:rsidRDefault="001A160E" w:rsidP="00B716F0">
      <w:pPr>
        <w:pStyle w:val="22"/>
        <w:spacing w:line="360" w:lineRule="auto"/>
        <w:ind w:left="567" w:firstLine="284"/>
        <w:jc w:val="both"/>
        <w:rPr>
          <w:b w:val="0"/>
          <w:sz w:val="18"/>
          <w:szCs w:val="18"/>
        </w:rPr>
      </w:pPr>
    </w:p>
    <w:p w:rsidR="001A160E" w:rsidRPr="001A160E" w:rsidRDefault="001A160E" w:rsidP="00B716F0">
      <w:pPr>
        <w:pStyle w:val="22"/>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2"/>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2"/>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2"/>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2"/>
        <w:ind w:left="0"/>
        <w:jc w:val="both"/>
        <w:rPr>
          <w:b w:val="0"/>
          <w:sz w:val="18"/>
          <w:szCs w:val="18"/>
        </w:rPr>
      </w:pPr>
      <w:r w:rsidRPr="001A160E">
        <w:rPr>
          <w:b w:val="0"/>
          <w:sz w:val="18"/>
          <w:szCs w:val="18"/>
        </w:rPr>
        <w:t>Этаж – ______________</w:t>
      </w:r>
    </w:p>
    <w:p w:rsidR="001A160E" w:rsidRPr="001A160E" w:rsidRDefault="001A160E" w:rsidP="00B716F0">
      <w:pPr>
        <w:pStyle w:val="22"/>
        <w:ind w:left="0"/>
        <w:jc w:val="both"/>
        <w:rPr>
          <w:b w:val="0"/>
          <w:sz w:val="18"/>
          <w:szCs w:val="18"/>
        </w:rPr>
      </w:pPr>
      <w:r w:rsidRPr="001A160E">
        <w:rPr>
          <w:b w:val="0"/>
          <w:sz w:val="18"/>
          <w:szCs w:val="18"/>
        </w:rPr>
        <w:t>Вход ________________</w:t>
      </w:r>
    </w:p>
    <w:p w:rsidR="001A160E" w:rsidRPr="001A160E" w:rsidRDefault="001A160E" w:rsidP="00B716F0">
      <w:pPr>
        <w:pStyle w:val="22"/>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2"/>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2"/>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2"/>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2"/>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2"/>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2"/>
        <w:ind w:left="567" w:firstLine="284"/>
        <w:rPr>
          <w:b w:val="0"/>
          <w:sz w:val="18"/>
          <w:szCs w:val="18"/>
        </w:rPr>
      </w:pPr>
    </w:p>
    <w:p w:rsidR="001A160E" w:rsidRPr="001A160E" w:rsidRDefault="001A160E" w:rsidP="00B716F0">
      <w:pPr>
        <w:pStyle w:val="22"/>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2"/>
        <w:ind w:left="567" w:firstLine="284"/>
        <w:rPr>
          <w:b w:val="0"/>
          <w:sz w:val="18"/>
          <w:szCs w:val="18"/>
        </w:rPr>
      </w:pPr>
      <w:r w:rsidRPr="001A160E">
        <w:rPr>
          <w:b w:val="0"/>
          <w:sz w:val="18"/>
          <w:szCs w:val="18"/>
        </w:rPr>
        <w:t xml:space="preserve">                                                                      </w:t>
      </w:r>
    </w:p>
    <w:p w:rsidR="001A160E" w:rsidRPr="001A160E" w:rsidRDefault="001A160E" w:rsidP="00B716F0">
      <w:pPr>
        <w:pStyle w:val="22"/>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7"/>
        <w:spacing w:before="0" w:line="240" w:lineRule="auto"/>
        <w:rPr>
          <w:sz w:val="24"/>
        </w:rPr>
      </w:pPr>
    </w:p>
    <w:p w:rsidR="001A160E" w:rsidRDefault="001A160E" w:rsidP="001A160E">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Pr="001A160E" w:rsidRDefault="00B716F0" w:rsidP="00192D0C">
      <w:pPr>
        <w:pStyle w:val="ConsNormal"/>
        <w:ind w:firstLine="480"/>
        <w:jc w:val="center"/>
        <w:rPr>
          <w:rFonts w:ascii="Times New Roman" w:hAnsi="Times New Roman"/>
          <w:b/>
          <w:sz w:val="18"/>
          <w:szCs w:val="18"/>
        </w:rPr>
      </w:pPr>
    </w:p>
    <w:sectPr w:rsidR="00B716F0" w:rsidRPr="001A160E" w:rsidSect="009E6305">
      <w:footerReference w:type="even" r:id="rId20"/>
      <w:footerReference w:type="default" r:id="rId21"/>
      <w:pgSz w:w="11909" w:h="16834" w:code="9"/>
      <w:pgMar w:top="357" w:right="749" w:bottom="357"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E7" w:rsidRDefault="00671FE7">
      <w:r>
        <w:separator/>
      </w:r>
    </w:p>
  </w:endnote>
  <w:endnote w:type="continuationSeparator" w:id="0">
    <w:p w:rsidR="00671FE7" w:rsidRDefault="0067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CD" w:rsidRDefault="00E359CD"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359CD" w:rsidRDefault="00E359CD" w:rsidP="009E630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CD" w:rsidRDefault="00E359CD"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3304B">
      <w:rPr>
        <w:rStyle w:val="af0"/>
        <w:noProof/>
      </w:rPr>
      <w:t>25</w:t>
    </w:r>
    <w:r>
      <w:rPr>
        <w:rStyle w:val="af0"/>
      </w:rPr>
      <w:fldChar w:fldCharType="end"/>
    </w:r>
  </w:p>
  <w:p w:rsidR="00E359CD" w:rsidRDefault="00E359CD" w:rsidP="009E630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E7" w:rsidRDefault="00671FE7">
      <w:r>
        <w:separator/>
      </w:r>
    </w:p>
  </w:footnote>
  <w:footnote w:type="continuationSeparator" w:id="0">
    <w:p w:rsidR="00671FE7" w:rsidRDefault="00671FE7">
      <w:r>
        <w:continuationSeparator/>
      </w:r>
    </w:p>
  </w:footnote>
  <w:footnote w:id="1">
    <w:p w:rsidR="00E359CD" w:rsidRDefault="00E359CD" w:rsidP="00EC6B5F">
      <w:pPr>
        <w:pStyle w:val="a6"/>
        <w:jc w:val="both"/>
        <w:rPr>
          <w:i/>
          <w:sz w:val="22"/>
          <w:szCs w:val="22"/>
        </w:rPr>
      </w:pPr>
      <w:r>
        <w:rPr>
          <w:rStyle w:val="af5"/>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E359CD" w:rsidRPr="00EC6B5F" w:rsidRDefault="00E359CD" w:rsidP="00EA3090">
      <w:pPr>
        <w:pStyle w:val="a6"/>
        <w:jc w:val="both"/>
        <w:rPr>
          <w:i/>
        </w:rPr>
      </w:pPr>
      <w:r w:rsidRPr="00EC6B5F">
        <w:rPr>
          <w:rStyle w:val="af5"/>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CD" w:rsidRDefault="00E359CD">
    <w:pPr>
      <w:pStyle w:val="af2"/>
      <w:jc w:val="right"/>
    </w:pPr>
  </w:p>
  <w:p w:rsidR="00E359CD" w:rsidRDefault="00E359C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5">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12"/>
  </w:num>
  <w:num w:numId="5">
    <w:abstractNumId w:val="15"/>
  </w:num>
  <w:num w:numId="6">
    <w:abstractNumId w:val="7"/>
  </w:num>
  <w:num w:numId="7">
    <w:abstractNumId w:val="9"/>
  </w:num>
  <w:num w:numId="8">
    <w:abstractNumId w:val="6"/>
  </w:num>
  <w:num w:numId="9">
    <w:abstractNumId w:val="5"/>
  </w:num>
  <w:num w:numId="10">
    <w:abstractNumId w:val="14"/>
  </w:num>
  <w:num w:numId="11">
    <w:abstractNumId w:val="11"/>
  </w:num>
  <w:num w:numId="12">
    <w:abstractNumId w:val="1"/>
  </w:num>
  <w:num w:numId="13">
    <w:abstractNumId w:val="13"/>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30F1"/>
    <w:rsid w:val="000F2D50"/>
    <w:rsid w:val="000F5230"/>
    <w:rsid w:val="00107349"/>
    <w:rsid w:val="0011421F"/>
    <w:rsid w:val="00115A90"/>
    <w:rsid w:val="00120959"/>
    <w:rsid w:val="00121170"/>
    <w:rsid w:val="001302FF"/>
    <w:rsid w:val="001331CE"/>
    <w:rsid w:val="001365CA"/>
    <w:rsid w:val="00136601"/>
    <w:rsid w:val="00140924"/>
    <w:rsid w:val="00157314"/>
    <w:rsid w:val="00162343"/>
    <w:rsid w:val="00167717"/>
    <w:rsid w:val="00176DAB"/>
    <w:rsid w:val="00177B6C"/>
    <w:rsid w:val="00182B9B"/>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3839"/>
    <w:rsid w:val="00221186"/>
    <w:rsid w:val="002231C8"/>
    <w:rsid w:val="00223B00"/>
    <w:rsid w:val="00226ED9"/>
    <w:rsid w:val="00237BAA"/>
    <w:rsid w:val="00242795"/>
    <w:rsid w:val="002461DE"/>
    <w:rsid w:val="00247BB3"/>
    <w:rsid w:val="002610D8"/>
    <w:rsid w:val="00264001"/>
    <w:rsid w:val="00266C8D"/>
    <w:rsid w:val="00266DCF"/>
    <w:rsid w:val="00267296"/>
    <w:rsid w:val="00275517"/>
    <w:rsid w:val="00276365"/>
    <w:rsid w:val="00280A02"/>
    <w:rsid w:val="00283541"/>
    <w:rsid w:val="00284F6B"/>
    <w:rsid w:val="002A4D78"/>
    <w:rsid w:val="002A7075"/>
    <w:rsid w:val="002B2BA0"/>
    <w:rsid w:val="002C0297"/>
    <w:rsid w:val="002C07E3"/>
    <w:rsid w:val="002C7D95"/>
    <w:rsid w:val="002D0622"/>
    <w:rsid w:val="002F01D5"/>
    <w:rsid w:val="002F5C17"/>
    <w:rsid w:val="002F686C"/>
    <w:rsid w:val="00300406"/>
    <w:rsid w:val="00301F05"/>
    <w:rsid w:val="003044FE"/>
    <w:rsid w:val="003045D4"/>
    <w:rsid w:val="003063B1"/>
    <w:rsid w:val="00310968"/>
    <w:rsid w:val="00317C3E"/>
    <w:rsid w:val="003212E2"/>
    <w:rsid w:val="00340FBC"/>
    <w:rsid w:val="003470E7"/>
    <w:rsid w:val="00351F5A"/>
    <w:rsid w:val="003674CB"/>
    <w:rsid w:val="00371E9D"/>
    <w:rsid w:val="00377506"/>
    <w:rsid w:val="00381FE3"/>
    <w:rsid w:val="00387F40"/>
    <w:rsid w:val="00396EA4"/>
    <w:rsid w:val="003A3203"/>
    <w:rsid w:val="003A708D"/>
    <w:rsid w:val="003B2CAD"/>
    <w:rsid w:val="003B795B"/>
    <w:rsid w:val="003C1A3B"/>
    <w:rsid w:val="003C78FB"/>
    <w:rsid w:val="003D3669"/>
    <w:rsid w:val="003D5E26"/>
    <w:rsid w:val="003E0CAD"/>
    <w:rsid w:val="003F04DB"/>
    <w:rsid w:val="00400C27"/>
    <w:rsid w:val="004027D8"/>
    <w:rsid w:val="00406FE3"/>
    <w:rsid w:val="00413BA0"/>
    <w:rsid w:val="004221B1"/>
    <w:rsid w:val="004229C0"/>
    <w:rsid w:val="0042332E"/>
    <w:rsid w:val="004305BF"/>
    <w:rsid w:val="004412B9"/>
    <w:rsid w:val="00445C90"/>
    <w:rsid w:val="00452C6D"/>
    <w:rsid w:val="00456A70"/>
    <w:rsid w:val="00472570"/>
    <w:rsid w:val="00477935"/>
    <w:rsid w:val="00477C23"/>
    <w:rsid w:val="00480D75"/>
    <w:rsid w:val="00482CD0"/>
    <w:rsid w:val="00495725"/>
    <w:rsid w:val="004A7482"/>
    <w:rsid w:val="004B680C"/>
    <w:rsid w:val="004C65C4"/>
    <w:rsid w:val="004C6921"/>
    <w:rsid w:val="004D4084"/>
    <w:rsid w:val="004D4E5B"/>
    <w:rsid w:val="004F042C"/>
    <w:rsid w:val="004F0C3C"/>
    <w:rsid w:val="004F166D"/>
    <w:rsid w:val="005033AF"/>
    <w:rsid w:val="005208F5"/>
    <w:rsid w:val="00524F79"/>
    <w:rsid w:val="0053493E"/>
    <w:rsid w:val="00537BC6"/>
    <w:rsid w:val="0054477E"/>
    <w:rsid w:val="00553BCD"/>
    <w:rsid w:val="00560E11"/>
    <w:rsid w:val="00572340"/>
    <w:rsid w:val="00574656"/>
    <w:rsid w:val="00583DE8"/>
    <w:rsid w:val="00595851"/>
    <w:rsid w:val="00596D1A"/>
    <w:rsid w:val="005A0E1E"/>
    <w:rsid w:val="005A4350"/>
    <w:rsid w:val="005A55FC"/>
    <w:rsid w:val="005A7902"/>
    <w:rsid w:val="005B3610"/>
    <w:rsid w:val="005B65F5"/>
    <w:rsid w:val="005E4913"/>
    <w:rsid w:val="005F0285"/>
    <w:rsid w:val="005F0338"/>
    <w:rsid w:val="0060650F"/>
    <w:rsid w:val="00606C47"/>
    <w:rsid w:val="00612A02"/>
    <w:rsid w:val="00617857"/>
    <w:rsid w:val="00630992"/>
    <w:rsid w:val="0064158D"/>
    <w:rsid w:val="00653386"/>
    <w:rsid w:val="0065338B"/>
    <w:rsid w:val="0065487C"/>
    <w:rsid w:val="00655838"/>
    <w:rsid w:val="0066135D"/>
    <w:rsid w:val="006645EE"/>
    <w:rsid w:val="00670D8E"/>
    <w:rsid w:val="00671FE7"/>
    <w:rsid w:val="00675B03"/>
    <w:rsid w:val="00675E74"/>
    <w:rsid w:val="00680B81"/>
    <w:rsid w:val="006937A3"/>
    <w:rsid w:val="00696843"/>
    <w:rsid w:val="006A1C4D"/>
    <w:rsid w:val="006A471D"/>
    <w:rsid w:val="006B3433"/>
    <w:rsid w:val="006B3B74"/>
    <w:rsid w:val="006B3DBE"/>
    <w:rsid w:val="006B3E09"/>
    <w:rsid w:val="006C5C4D"/>
    <w:rsid w:val="006D3665"/>
    <w:rsid w:val="0070347E"/>
    <w:rsid w:val="007123A6"/>
    <w:rsid w:val="00734976"/>
    <w:rsid w:val="0074086C"/>
    <w:rsid w:val="0074135F"/>
    <w:rsid w:val="0074186B"/>
    <w:rsid w:val="00743BC2"/>
    <w:rsid w:val="007446E6"/>
    <w:rsid w:val="00745B68"/>
    <w:rsid w:val="00784B91"/>
    <w:rsid w:val="00791BFE"/>
    <w:rsid w:val="00794CC4"/>
    <w:rsid w:val="00795D09"/>
    <w:rsid w:val="007B545E"/>
    <w:rsid w:val="007C0A96"/>
    <w:rsid w:val="007C1D87"/>
    <w:rsid w:val="007E1EC1"/>
    <w:rsid w:val="007F252B"/>
    <w:rsid w:val="007F7785"/>
    <w:rsid w:val="008113C7"/>
    <w:rsid w:val="00820FC0"/>
    <w:rsid w:val="00824C2A"/>
    <w:rsid w:val="0083304B"/>
    <w:rsid w:val="008334B1"/>
    <w:rsid w:val="0083373C"/>
    <w:rsid w:val="008347D7"/>
    <w:rsid w:val="00834D9D"/>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49B4"/>
    <w:rsid w:val="008C13A4"/>
    <w:rsid w:val="008C630D"/>
    <w:rsid w:val="008D29CB"/>
    <w:rsid w:val="008E5E86"/>
    <w:rsid w:val="008F22EC"/>
    <w:rsid w:val="008F263D"/>
    <w:rsid w:val="008F35BF"/>
    <w:rsid w:val="00902804"/>
    <w:rsid w:val="00905A24"/>
    <w:rsid w:val="00905F05"/>
    <w:rsid w:val="0090789D"/>
    <w:rsid w:val="009272CE"/>
    <w:rsid w:val="00927BE1"/>
    <w:rsid w:val="00930A2D"/>
    <w:rsid w:val="00931ABD"/>
    <w:rsid w:val="0094119B"/>
    <w:rsid w:val="00941279"/>
    <w:rsid w:val="00944DEB"/>
    <w:rsid w:val="0095100D"/>
    <w:rsid w:val="00952583"/>
    <w:rsid w:val="0096151C"/>
    <w:rsid w:val="0096169C"/>
    <w:rsid w:val="0096187F"/>
    <w:rsid w:val="00980263"/>
    <w:rsid w:val="00990732"/>
    <w:rsid w:val="00993900"/>
    <w:rsid w:val="00997BFA"/>
    <w:rsid w:val="009A009E"/>
    <w:rsid w:val="009A69E2"/>
    <w:rsid w:val="009B0B14"/>
    <w:rsid w:val="009B584B"/>
    <w:rsid w:val="009C3618"/>
    <w:rsid w:val="009D19E7"/>
    <w:rsid w:val="009D6F23"/>
    <w:rsid w:val="009E021F"/>
    <w:rsid w:val="009E4E6E"/>
    <w:rsid w:val="009E6305"/>
    <w:rsid w:val="009F219C"/>
    <w:rsid w:val="009F6304"/>
    <w:rsid w:val="00A00C9D"/>
    <w:rsid w:val="00A12400"/>
    <w:rsid w:val="00A26B0B"/>
    <w:rsid w:val="00A4394F"/>
    <w:rsid w:val="00A47F6F"/>
    <w:rsid w:val="00A51D94"/>
    <w:rsid w:val="00A52DF6"/>
    <w:rsid w:val="00A75730"/>
    <w:rsid w:val="00A76E49"/>
    <w:rsid w:val="00A853CF"/>
    <w:rsid w:val="00A94C19"/>
    <w:rsid w:val="00AA06F4"/>
    <w:rsid w:val="00AA253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7B16"/>
    <w:rsid w:val="00B20717"/>
    <w:rsid w:val="00B229CA"/>
    <w:rsid w:val="00B24AF1"/>
    <w:rsid w:val="00B30E25"/>
    <w:rsid w:val="00B40D40"/>
    <w:rsid w:val="00B43A61"/>
    <w:rsid w:val="00B440ED"/>
    <w:rsid w:val="00B45D86"/>
    <w:rsid w:val="00B67B95"/>
    <w:rsid w:val="00B70DB6"/>
    <w:rsid w:val="00B716F0"/>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4782B"/>
    <w:rsid w:val="00C6112F"/>
    <w:rsid w:val="00C75102"/>
    <w:rsid w:val="00C9151F"/>
    <w:rsid w:val="00C930A8"/>
    <w:rsid w:val="00CA1D57"/>
    <w:rsid w:val="00CD27A7"/>
    <w:rsid w:val="00CD2BE4"/>
    <w:rsid w:val="00CD494A"/>
    <w:rsid w:val="00CE359B"/>
    <w:rsid w:val="00D100B9"/>
    <w:rsid w:val="00D22D06"/>
    <w:rsid w:val="00D26191"/>
    <w:rsid w:val="00D356A1"/>
    <w:rsid w:val="00D36A4C"/>
    <w:rsid w:val="00D536F6"/>
    <w:rsid w:val="00D7480D"/>
    <w:rsid w:val="00D903A0"/>
    <w:rsid w:val="00D92DF8"/>
    <w:rsid w:val="00D96DD5"/>
    <w:rsid w:val="00DB2F20"/>
    <w:rsid w:val="00DB4D23"/>
    <w:rsid w:val="00DE15B0"/>
    <w:rsid w:val="00DE52DD"/>
    <w:rsid w:val="00DF155F"/>
    <w:rsid w:val="00DF261E"/>
    <w:rsid w:val="00DF2FB3"/>
    <w:rsid w:val="00E108C2"/>
    <w:rsid w:val="00E25A8A"/>
    <w:rsid w:val="00E275CF"/>
    <w:rsid w:val="00E3050E"/>
    <w:rsid w:val="00E359CD"/>
    <w:rsid w:val="00E45B88"/>
    <w:rsid w:val="00E46433"/>
    <w:rsid w:val="00E51A30"/>
    <w:rsid w:val="00E646A1"/>
    <w:rsid w:val="00E666A2"/>
    <w:rsid w:val="00E7051D"/>
    <w:rsid w:val="00E8536E"/>
    <w:rsid w:val="00E8541E"/>
    <w:rsid w:val="00E87B41"/>
    <w:rsid w:val="00E96219"/>
    <w:rsid w:val="00EA3090"/>
    <w:rsid w:val="00EB0D6F"/>
    <w:rsid w:val="00EC6B5F"/>
    <w:rsid w:val="00ED2A90"/>
    <w:rsid w:val="00ED30DA"/>
    <w:rsid w:val="00ED78E3"/>
    <w:rsid w:val="00ED7C70"/>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FC9"/>
    <w:rsid w:val="00FB4DDC"/>
    <w:rsid w:val="00FC714B"/>
    <w:rsid w:val="00FC7B81"/>
    <w:rsid w:val="00FD6790"/>
    <w:rsid w:val="00FE4752"/>
    <w:rsid w:val="00FE4966"/>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qFormat/>
    <w:rsid w:val="00F808F7"/>
    <w:pPr>
      <w:spacing w:before="240" w:after="60"/>
      <w:outlineLvl w:val="5"/>
    </w:pPr>
    <w:rPr>
      <w:b/>
      <w:bCs/>
      <w:sz w:val="22"/>
      <w:szCs w:val="22"/>
    </w:rPr>
  </w:style>
  <w:style w:type="paragraph" w:styleId="7">
    <w:name w:val="heading 7"/>
    <w:basedOn w:val="a"/>
    <w:next w:val="a"/>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b">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c">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d">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e">
    <w:name w:val="footer"/>
    <w:basedOn w:val="a"/>
    <w:link w:val="af"/>
    <w:rsid w:val="009E6305"/>
    <w:pPr>
      <w:tabs>
        <w:tab w:val="center" w:pos="4677"/>
        <w:tab w:val="right" w:pos="9355"/>
      </w:tabs>
    </w:pPr>
  </w:style>
  <w:style w:type="character" w:styleId="af0">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1">
    <w:name w:val="Body Text Indent"/>
    <w:basedOn w:val="a"/>
    <w:rsid w:val="00F808F7"/>
    <w:pPr>
      <w:spacing w:after="120"/>
      <w:ind w:left="283"/>
    </w:pPr>
    <w:rPr>
      <w:sz w:val="20"/>
      <w:szCs w:val="20"/>
    </w:rPr>
  </w:style>
  <w:style w:type="paragraph" w:styleId="af2">
    <w:name w:val="header"/>
    <w:basedOn w:val="a"/>
    <w:link w:val="af3"/>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
    <w:name w:val="Нижний колонтитул Знак"/>
    <w:basedOn w:val="a0"/>
    <w:link w:val="ae"/>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4">
    <w:name w:val="List Paragraph"/>
    <w:basedOn w:val="a"/>
    <w:uiPriority w:val="34"/>
    <w:qFormat/>
    <w:rsid w:val="00653386"/>
    <w:pPr>
      <w:ind w:left="720"/>
      <w:contextualSpacing/>
    </w:pPr>
  </w:style>
  <w:style w:type="character" w:customStyle="1" w:styleId="af5">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6">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7">
    <w:name w:val="List Number"/>
    <w:basedOn w:val="a"/>
    <w:rsid w:val="001A160E"/>
    <w:pPr>
      <w:autoSpaceDE w:val="0"/>
      <w:autoSpaceDN w:val="0"/>
      <w:spacing w:before="60" w:line="360" w:lineRule="auto"/>
      <w:jc w:val="both"/>
    </w:pPr>
    <w:rPr>
      <w:sz w:val="28"/>
    </w:rPr>
  </w:style>
  <w:style w:type="paragraph" w:customStyle="1" w:styleId="22">
    <w:name w:val="Обычный2"/>
    <w:rsid w:val="001A160E"/>
    <w:pPr>
      <w:ind w:left="5680"/>
    </w:pPr>
    <w:rPr>
      <w:b/>
      <w:snapToGrid w:val="0"/>
    </w:rPr>
  </w:style>
  <w:style w:type="paragraph" w:customStyle="1" w:styleId="af8">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3">
    <w:name w:val="Верхний колонтитул Знак"/>
    <w:basedOn w:val="a0"/>
    <w:link w:val="af2"/>
    <w:uiPriority w:val="99"/>
    <w:rsid w:val="00DE52DD"/>
  </w:style>
  <w:style w:type="paragraph" w:customStyle="1" w:styleId="af9">
    <w:name w:val="Знак"/>
    <w:basedOn w:val="a"/>
    <w:rsid w:val="008113C7"/>
    <w:pPr>
      <w:spacing w:before="100" w:beforeAutospacing="1" w:after="100" w:afterAutospacing="1"/>
    </w:pPr>
    <w:rPr>
      <w:rFonts w:ascii="Tahoma" w:hAnsi="Tahoma"/>
      <w:sz w:val="20"/>
      <w:szCs w:val="20"/>
      <w:lang w:val="en-US" w:eastAsia="en-US"/>
    </w:rPr>
  </w:style>
  <w:style w:type="paragraph" w:styleId="afa">
    <w:name w:val="Balloon Text"/>
    <w:basedOn w:val="a"/>
    <w:link w:val="afb"/>
    <w:rsid w:val="00675B03"/>
    <w:rPr>
      <w:rFonts w:ascii="Tahoma" w:hAnsi="Tahoma" w:cs="Tahoma"/>
      <w:sz w:val="16"/>
      <w:szCs w:val="16"/>
    </w:rPr>
  </w:style>
  <w:style w:type="character" w:customStyle="1" w:styleId="afb">
    <w:name w:val="Текст выноски Знак"/>
    <w:basedOn w:val="a0"/>
    <w:link w:val="afa"/>
    <w:rsid w:val="00675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E0A3-798C-4811-AAE3-52578536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12763</Words>
  <Characters>72755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85348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5</cp:revision>
  <cp:lastPrinted>2013-02-18T07:24:00Z</cp:lastPrinted>
  <dcterms:created xsi:type="dcterms:W3CDTF">2013-02-18T06:34:00Z</dcterms:created>
  <dcterms:modified xsi:type="dcterms:W3CDTF">2013-02-18T10:28:00Z</dcterms:modified>
</cp:coreProperties>
</file>