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4" w:rsidRPr="007D5744" w:rsidRDefault="007D5744" w:rsidP="007D5744">
      <w:pPr>
        <w:autoSpaceDE w:val="0"/>
        <w:autoSpaceDN w:val="0"/>
        <w:adjustRightInd w:val="0"/>
        <w:spacing w:after="0" w:line="240" w:lineRule="auto"/>
        <w:jc w:val="center"/>
        <w:rPr>
          <w:rFonts w:ascii="Times New Roman" w:hAnsi="Times New Roman" w:cs="Times New Roman"/>
          <w:b/>
          <w:bCs/>
          <w:sz w:val="24"/>
          <w:szCs w:val="24"/>
        </w:rPr>
      </w:pPr>
      <w:r w:rsidRPr="007D5744">
        <w:rPr>
          <w:rFonts w:ascii="Times New Roman" w:hAnsi="Times New Roman" w:cs="Times New Roman"/>
          <w:b/>
          <w:bCs/>
          <w:sz w:val="24"/>
          <w:szCs w:val="24"/>
        </w:rPr>
        <w:t>ПАМЯТКА</w:t>
      </w:r>
    </w:p>
    <w:p w:rsidR="007D5744" w:rsidRPr="007D5744" w:rsidRDefault="00A15761" w:rsidP="007D57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7D5744" w:rsidRPr="007D5744">
        <w:rPr>
          <w:rFonts w:ascii="Times New Roman" w:hAnsi="Times New Roman" w:cs="Times New Roman"/>
          <w:b/>
          <w:bCs/>
          <w:sz w:val="24"/>
          <w:szCs w:val="24"/>
        </w:rPr>
        <w:t xml:space="preserve"> недопущении муниципальными служащими администрации города Кировска поведения, которое может восприниматься окружающими как обещание дачи взятки или предложения дачи взятки либо как согласие принять взятку или как просьба о даче взятки</w:t>
      </w:r>
    </w:p>
    <w:p w:rsidR="007D5744" w:rsidRDefault="007D5744" w:rsidP="007D5744">
      <w:pPr>
        <w:autoSpaceDE w:val="0"/>
        <w:autoSpaceDN w:val="0"/>
        <w:adjustRightInd w:val="0"/>
        <w:spacing w:after="0" w:line="240" w:lineRule="auto"/>
        <w:jc w:val="both"/>
        <w:rPr>
          <w:rFonts w:ascii="Times New Roman" w:hAnsi="Times New Roman" w:cs="Times New Roman"/>
          <w:b/>
          <w:bCs/>
          <w:sz w:val="24"/>
          <w:szCs w:val="24"/>
        </w:rPr>
      </w:pPr>
    </w:p>
    <w:p w:rsidR="007D5744" w:rsidRDefault="007D5744" w:rsidP="007D5744">
      <w:pPr>
        <w:autoSpaceDE w:val="0"/>
        <w:autoSpaceDN w:val="0"/>
        <w:adjustRightInd w:val="0"/>
        <w:spacing w:after="0" w:line="240" w:lineRule="auto"/>
        <w:jc w:val="center"/>
        <w:rPr>
          <w:rFonts w:ascii="Times New Roman" w:hAnsi="Times New Roman" w:cs="Times New Roman"/>
          <w:b/>
          <w:bCs/>
          <w:sz w:val="24"/>
          <w:szCs w:val="24"/>
        </w:rPr>
      </w:pPr>
      <w:r w:rsidRPr="007D5744">
        <w:rPr>
          <w:rFonts w:ascii="Times New Roman" w:hAnsi="Times New Roman" w:cs="Times New Roman"/>
          <w:b/>
          <w:bCs/>
          <w:sz w:val="24"/>
          <w:szCs w:val="24"/>
        </w:rPr>
        <w:t>Раздел I. Общие положения</w:t>
      </w:r>
    </w:p>
    <w:p w:rsidR="00800A95" w:rsidRPr="007D5744" w:rsidRDefault="00800A95" w:rsidP="007D5744">
      <w:pPr>
        <w:autoSpaceDE w:val="0"/>
        <w:autoSpaceDN w:val="0"/>
        <w:adjustRightInd w:val="0"/>
        <w:spacing w:after="0" w:line="240" w:lineRule="auto"/>
        <w:jc w:val="center"/>
        <w:rPr>
          <w:rFonts w:ascii="Times New Roman" w:hAnsi="Times New Roman" w:cs="Times New Roman"/>
          <w:b/>
          <w:bCs/>
          <w:sz w:val="24"/>
          <w:szCs w:val="24"/>
        </w:rPr>
      </w:pPr>
    </w:p>
    <w:p w:rsidR="007D5744" w:rsidRPr="009407FA" w:rsidRDefault="007D5744" w:rsidP="007D5744">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 xml:space="preserve">Настоящая памятка подготовлена в целях исключения и профилактики </w:t>
      </w:r>
      <w:proofErr w:type="gramStart"/>
      <w:r w:rsidRPr="007D5744">
        <w:rPr>
          <w:rFonts w:ascii="Times New Roman" w:hAnsi="Times New Roman" w:cs="Times New Roman"/>
          <w:sz w:val="24"/>
          <w:szCs w:val="24"/>
        </w:rPr>
        <w:t>проявлений</w:t>
      </w:r>
      <w:r>
        <w:rPr>
          <w:rFonts w:ascii="Times New Roman" w:hAnsi="Times New Roman" w:cs="Times New Roman"/>
          <w:sz w:val="24"/>
          <w:szCs w:val="24"/>
        </w:rPr>
        <w:t xml:space="preserve"> </w:t>
      </w:r>
      <w:r w:rsidRPr="007D5744">
        <w:rPr>
          <w:rFonts w:ascii="Times New Roman" w:hAnsi="Times New Roman" w:cs="Times New Roman"/>
          <w:sz w:val="24"/>
          <w:szCs w:val="24"/>
        </w:rPr>
        <w:t xml:space="preserve">коррупционного характера </w:t>
      </w:r>
      <w:r>
        <w:rPr>
          <w:rFonts w:ascii="Times New Roman" w:hAnsi="Times New Roman" w:cs="Times New Roman"/>
          <w:sz w:val="24"/>
          <w:szCs w:val="24"/>
        </w:rPr>
        <w:t xml:space="preserve">муниципальных </w:t>
      </w:r>
      <w:r w:rsidRPr="007D5744">
        <w:rPr>
          <w:rFonts w:ascii="Times New Roman" w:hAnsi="Times New Roman" w:cs="Times New Roman"/>
          <w:sz w:val="24"/>
          <w:szCs w:val="24"/>
        </w:rPr>
        <w:t xml:space="preserve">служащих </w:t>
      </w:r>
      <w:r>
        <w:rPr>
          <w:rFonts w:ascii="Times New Roman" w:hAnsi="Times New Roman" w:cs="Times New Roman"/>
          <w:sz w:val="24"/>
          <w:szCs w:val="24"/>
        </w:rPr>
        <w:t>администрации города Кировска</w:t>
      </w:r>
      <w:proofErr w:type="gramEnd"/>
      <w:r>
        <w:rPr>
          <w:rFonts w:ascii="Times New Roman" w:hAnsi="Times New Roman" w:cs="Times New Roman"/>
          <w:sz w:val="24"/>
          <w:szCs w:val="24"/>
        </w:rPr>
        <w:t xml:space="preserve"> </w:t>
      </w:r>
      <w:r w:rsidRPr="007D5744">
        <w:rPr>
          <w:rFonts w:ascii="Times New Roman" w:hAnsi="Times New Roman" w:cs="Times New Roman"/>
          <w:sz w:val="24"/>
          <w:szCs w:val="24"/>
        </w:rPr>
        <w:t>при осуществлении ими своих должностных обязанностей.</w:t>
      </w:r>
    </w:p>
    <w:p w:rsidR="007D5744" w:rsidRPr="003960E4" w:rsidRDefault="007D5744" w:rsidP="007D574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744">
        <w:rPr>
          <w:rFonts w:ascii="Times New Roman" w:hAnsi="Times New Roman" w:cs="Times New Roman"/>
          <w:sz w:val="24"/>
          <w:szCs w:val="24"/>
        </w:rPr>
        <w:t>Памятка подготовлена на основе Обзора рекомендаций по осуществлению комплекса</w:t>
      </w:r>
      <w:r>
        <w:rPr>
          <w:rFonts w:ascii="Times New Roman" w:hAnsi="Times New Roman" w:cs="Times New Roman"/>
          <w:sz w:val="24"/>
          <w:szCs w:val="24"/>
        </w:rPr>
        <w:t xml:space="preserve"> </w:t>
      </w:r>
      <w:r w:rsidRPr="007D5744">
        <w:rPr>
          <w:rFonts w:ascii="Times New Roman" w:hAnsi="Times New Roman" w:cs="Times New Roman"/>
          <w:sz w:val="24"/>
          <w:szCs w:val="24"/>
        </w:rPr>
        <w:t>организационных, разъяснительных и иных мер по недопущению должностными лицами</w:t>
      </w:r>
      <w:r>
        <w:rPr>
          <w:rFonts w:ascii="Times New Roman" w:hAnsi="Times New Roman" w:cs="Times New Roman"/>
          <w:sz w:val="24"/>
          <w:szCs w:val="24"/>
        </w:rPr>
        <w:t xml:space="preserve"> </w:t>
      </w:r>
      <w:r w:rsidRPr="007D5744">
        <w:rPr>
          <w:rFonts w:ascii="Times New Roman" w:hAnsi="Times New Roman" w:cs="Times New Roman"/>
          <w:sz w:val="24"/>
          <w:szCs w:val="24"/>
        </w:rPr>
        <w:t>поведения, которое может восприниматься окружающими как обещание дачи взятки или</w:t>
      </w:r>
      <w:r>
        <w:rPr>
          <w:rFonts w:ascii="Times New Roman" w:hAnsi="Times New Roman" w:cs="Times New Roman"/>
          <w:sz w:val="24"/>
          <w:szCs w:val="24"/>
        </w:rPr>
        <w:t xml:space="preserve"> </w:t>
      </w:r>
      <w:r w:rsidRPr="007D5744">
        <w:rPr>
          <w:rFonts w:ascii="Times New Roman" w:hAnsi="Times New Roman" w:cs="Times New Roman"/>
          <w:sz w:val="24"/>
          <w:szCs w:val="24"/>
        </w:rPr>
        <w:t>предложение дачи взятки либо как согласие принять взятку или как просьба о даче взятки,</w:t>
      </w:r>
      <w:r>
        <w:rPr>
          <w:rFonts w:ascii="Times New Roman" w:hAnsi="Times New Roman" w:cs="Times New Roman"/>
          <w:sz w:val="24"/>
          <w:szCs w:val="24"/>
        </w:rPr>
        <w:t xml:space="preserve"> </w:t>
      </w:r>
      <w:r w:rsidRPr="007D5744">
        <w:rPr>
          <w:rFonts w:ascii="Times New Roman" w:hAnsi="Times New Roman" w:cs="Times New Roman"/>
          <w:sz w:val="24"/>
          <w:szCs w:val="24"/>
        </w:rPr>
        <w:t>подготовленного Министерством труда и социальной защиты Российской Федерации</w:t>
      </w:r>
      <w:r>
        <w:rPr>
          <w:rFonts w:ascii="Times New Roman" w:hAnsi="Times New Roman" w:cs="Times New Roman"/>
          <w:sz w:val="24"/>
          <w:szCs w:val="24"/>
        </w:rPr>
        <w:t xml:space="preserve"> </w:t>
      </w:r>
      <w:r w:rsidRPr="007D5744">
        <w:rPr>
          <w:rFonts w:ascii="Times New Roman" w:hAnsi="Times New Roman" w:cs="Times New Roman"/>
          <w:sz w:val="24"/>
          <w:szCs w:val="24"/>
        </w:rPr>
        <w:t>(Информация</w:t>
      </w:r>
      <w:r w:rsidR="00EF00C8">
        <w:rPr>
          <w:rFonts w:ascii="Times New Roman" w:hAnsi="Times New Roman" w:cs="Times New Roman"/>
          <w:sz w:val="24"/>
          <w:szCs w:val="24"/>
        </w:rPr>
        <w:t xml:space="preserve"> Минтруда России от 04.03.2013), </w:t>
      </w:r>
      <w:r w:rsidR="00EF00C8" w:rsidRPr="003960E4">
        <w:rPr>
          <w:rFonts w:ascii="Times New Roman" w:hAnsi="Times New Roman" w:cs="Times New Roman"/>
          <w:sz w:val="24"/>
          <w:szCs w:val="24"/>
        </w:rPr>
        <w:t>а также на основе судебной</w:t>
      </w:r>
      <w:proofErr w:type="gramEnd"/>
      <w:r w:rsidR="00EF00C8" w:rsidRPr="003960E4">
        <w:rPr>
          <w:rFonts w:ascii="Times New Roman" w:hAnsi="Times New Roman" w:cs="Times New Roman"/>
          <w:sz w:val="24"/>
          <w:szCs w:val="24"/>
        </w:rPr>
        <w:t xml:space="preserve"> практике по делам о взяточничестве и об иных коррупционных преступлениях.</w:t>
      </w:r>
    </w:p>
    <w:p w:rsidR="00800A95" w:rsidRPr="007D5744" w:rsidRDefault="00800A95" w:rsidP="00800A95">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Памятка содержит сведения о применении мер уголовной ответственности за</w:t>
      </w:r>
      <w:r>
        <w:rPr>
          <w:rFonts w:ascii="Times New Roman" w:hAnsi="Times New Roman" w:cs="Times New Roman"/>
          <w:sz w:val="24"/>
          <w:szCs w:val="24"/>
        </w:rPr>
        <w:t xml:space="preserve"> </w:t>
      </w:r>
      <w:r w:rsidRPr="007D5744">
        <w:rPr>
          <w:rFonts w:ascii="Times New Roman" w:hAnsi="Times New Roman" w:cs="Times New Roman"/>
          <w:sz w:val="24"/>
          <w:szCs w:val="24"/>
        </w:rPr>
        <w:t>получение и дачу взятки и мер административной ответственности за незаконное</w:t>
      </w:r>
      <w:r>
        <w:rPr>
          <w:rFonts w:ascii="Times New Roman" w:hAnsi="Times New Roman" w:cs="Times New Roman"/>
          <w:sz w:val="24"/>
          <w:szCs w:val="24"/>
        </w:rPr>
        <w:t xml:space="preserve"> </w:t>
      </w:r>
      <w:r w:rsidRPr="007D5744">
        <w:rPr>
          <w:rFonts w:ascii="Times New Roman" w:hAnsi="Times New Roman" w:cs="Times New Roman"/>
          <w:sz w:val="24"/>
          <w:szCs w:val="24"/>
        </w:rPr>
        <w:t>вознаграждение от имени юридического лица. В Памятке также приведены основные</w:t>
      </w:r>
      <w:r>
        <w:rPr>
          <w:rFonts w:ascii="Times New Roman" w:hAnsi="Times New Roman" w:cs="Times New Roman"/>
          <w:sz w:val="24"/>
          <w:szCs w:val="24"/>
        </w:rPr>
        <w:t xml:space="preserve"> </w:t>
      </w:r>
      <w:r w:rsidRPr="007D5744">
        <w:rPr>
          <w:rFonts w:ascii="Times New Roman" w:hAnsi="Times New Roman" w:cs="Times New Roman"/>
          <w:sz w:val="24"/>
          <w:szCs w:val="24"/>
        </w:rPr>
        <w:t>положения нормативных правовых актов, регулирующих вопросы применения</w:t>
      </w:r>
      <w:r>
        <w:rPr>
          <w:rFonts w:ascii="Times New Roman" w:hAnsi="Times New Roman" w:cs="Times New Roman"/>
          <w:sz w:val="24"/>
          <w:szCs w:val="24"/>
        </w:rPr>
        <w:t xml:space="preserve"> </w:t>
      </w:r>
      <w:r w:rsidRPr="007D5744">
        <w:rPr>
          <w:rFonts w:ascii="Times New Roman" w:hAnsi="Times New Roman" w:cs="Times New Roman"/>
          <w:sz w:val="24"/>
          <w:szCs w:val="24"/>
        </w:rPr>
        <w:t>ответственности за получение и дачу взятки и незаконного вознаграждения, в том числе:</w:t>
      </w:r>
      <w:r>
        <w:rPr>
          <w:rFonts w:ascii="Times New Roman" w:hAnsi="Times New Roman" w:cs="Times New Roman"/>
          <w:sz w:val="24"/>
          <w:szCs w:val="24"/>
        </w:rPr>
        <w:t xml:space="preserve"> </w:t>
      </w:r>
      <w:r w:rsidRPr="007D5744">
        <w:rPr>
          <w:rFonts w:ascii="Times New Roman" w:hAnsi="Times New Roman" w:cs="Times New Roman"/>
          <w:sz w:val="24"/>
          <w:szCs w:val="24"/>
        </w:rPr>
        <w:t>статьи 290, 291, 291.1 Уголовного кодекса Российской Федерации (далее - УК РФ) и статьи</w:t>
      </w:r>
      <w:r>
        <w:rPr>
          <w:rFonts w:ascii="Times New Roman" w:hAnsi="Times New Roman" w:cs="Times New Roman"/>
          <w:sz w:val="24"/>
          <w:szCs w:val="24"/>
        </w:rPr>
        <w:t xml:space="preserve"> </w:t>
      </w:r>
      <w:r w:rsidRPr="007D5744">
        <w:rPr>
          <w:rFonts w:ascii="Times New Roman" w:hAnsi="Times New Roman" w:cs="Times New Roman"/>
          <w:sz w:val="24"/>
          <w:szCs w:val="24"/>
        </w:rPr>
        <w:t>19.28 Кодекса Российской Федерации об административных правонарушениях (далее -</w:t>
      </w:r>
      <w:r>
        <w:rPr>
          <w:rFonts w:ascii="Times New Roman" w:hAnsi="Times New Roman" w:cs="Times New Roman"/>
          <w:sz w:val="24"/>
          <w:szCs w:val="24"/>
        </w:rPr>
        <w:t xml:space="preserve"> </w:t>
      </w:r>
      <w:r w:rsidRPr="007D5744">
        <w:rPr>
          <w:rFonts w:ascii="Times New Roman" w:hAnsi="Times New Roman" w:cs="Times New Roman"/>
          <w:sz w:val="24"/>
          <w:szCs w:val="24"/>
        </w:rPr>
        <w:t>КоАП РФ).</w:t>
      </w:r>
    </w:p>
    <w:p w:rsidR="00800A95" w:rsidRDefault="00800A95" w:rsidP="00800A95">
      <w:pPr>
        <w:autoSpaceDE w:val="0"/>
        <w:autoSpaceDN w:val="0"/>
        <w:adjustRightInd w:val="0"/>
        <w:spacing w:after="0" w:line="240" w:lineRule="auto"/>
        <w:ind w:firstLine="709"/>
        <w:jc w:val="both"/>
        <w:rPr>
          <w:rFonts w:ascii="Times New Roman" w:hAnsi="Times New Roman" w:cs="Times New Roman"/>
          <w:sz w:val="24"/>
          <w:szCs w:val="24"/>
        </w:rPr>
      </w:pPr>
    </w:p>
    <w:p w:rsidR="007D5744" w:rsidRDefault="007D5744" w:rsidP="007D5744">
      <w:pPr>
        <w:autoSpaceDE w:val="0"/>
        <w:autoSpaceDN w:val="0"/>
        <w:adjustRightInd w:val="0"/>
        <w:spacing w:after="0" w:line="240" w:lineRule="auto"/>
        <w:jc w:val="center"/>
        <w:rPr>
          <w:rFonts w:ascii="Times New Roman" w:hAnsi="Times New Roman" w:cs="Times New Roman"/>
          <w:b/>
          <w:bCs/>
          <w:sz w:val="24"/>
          <w:szCs w:val="24"/>
        </w:rPr>
      </w:pPr>
      <w:r w:rsidRPr="003960E4">
        <w:rPr>
          <w:rFonts w:ascii="Times New Roman" w:hAnsi="Times New Roman" w:cs="Times New Roman"/>
          <w:b/>
          <w:bCs/>
          <w:sz w:val="24"/>
          <w:szCs w:val="24"/>
        </w:rPr>
        <w:t>Раздел II. Понятие взятки</w:t>
      </w:r>
    </w:p>
    <w:p w:rsidR="00800A95" w:rsidRPr="003960E4" w:rsidRDefault="00800A95" w:rsidP="007D5744">
      <w:pPr>
        <w:autoSpaceDE w:val="0"/>
        <w:autoSpaceDN w:val="0"/>
        <w:adjustRightInd w:val="0"/>
        <w:spacing w:after="0" w:line="240" w:lineRule="auto"/>
        <w:jc w:val="center"/>
        <w:rPr>
          <w:rFonts w:ascii="Times New Roman" w:hAnsi="Times New Roman" w:cs="Times New Roman"/>
          <w:b/>
          <w:bCs/>
          <w:sz w:val="24"/>
          <w:szCs w:val="24"/>
        </w:rPr>
      </w:pPr>
    </w:p>
    <w:p w:rsidR="00DD7352" w:rsidRPr="003960E4" w:rsidRDefault="00DD7352" w:rsidP="00DD7352">
      <w:pPr>
        <w:autoSpaceDE w:val="0"/>
        <w:autoSpaceDN w:val="0"/>
        <w:adjustRightInd w:val="0"/>
        <w:spacing w:after="0" w:line="240" w:lineRule="auto"/>
        <w:ind w:firstLine="709"/>
        <w:jc w:val="both"/>
        <w:rPr>
          <w:rFonts w:ascii="Times New Roman" w:hAnsi="Times New Roman" w:cs="Times New Roman"/>
          <w:sz w:val="24"/>
          <w:szCs w:val="24"/>
        </w:rPr>
      </w:pPr>
      <w:r w:rsidRPr="003960E4">
        <w:rPr>
          <w:rFonts w:ascii="Times New Roman" w:hAnsi="Times New Roman" w:cs="Times New Roman"/>
          <w:sz w:val="24"/>
          <w:szCs w:val="24"/>
        </w:rPr>
        <w:t xml:space="preserve">В соответствии с Методическими рекомендациями по разработке и принятию организациями мер по предупреждению и противодействию коррупции, утвержденными Минтрудом России </w:t>
      </w:r>
      <w:r w:rsidR="008C6015" w:rsidRPr="003960E4">
        <w:rPr>
          <w:rFonts w:ascii="Times New Roman" w:hAnsi="Times New Roman" w:cs="Times New Roman"/>
          <w:sz w:val="24"/>
          <w:szCs w:val="24"/>
        </w:rPr>
        <w:t>08.11.2013, и судебной практикой:</w:t>
      </w:r>
    </w:p>
    <w:p w:rsidR="008C6015" w:rsidRPr="003960E4" w:rsidRDefault="00DD7352" w:rsidP="00DD7352">
      <w:pPr>
        <w:autoSpaceDE w:val="0"/>
        <w:autoSpaceDN w:val="0"/>
        <w:adjustRightInd w:val="0"/>
        <w:spacing w:after="0" w:line="240" w:lineRule="auto"/>
        <w:ind w:firstLine="709"/>
        <w:jc w:val="both"/>
        <w:rPr>
          <w:rFonts w:ascii="Times New Roman" w:hAnsi="Times New Roman" w:cs="Times New Roman"/>
          <w:sz w:val="24"/>
          <w:szCs w:val="24"/>
        </w:rPr>
      </w:pPr>
      <w:r w:rsidRPr="003960E4">
        <w:rPr>
          <w:rFonts w:ascii="Times New Roman" w:hAnsi="Times New Roman" w:cs="Times New Roman"/>
          <w:b/>
          <w:sz w:val="24"/>
          <w:szCs w:val="24"/>
        </w:rPr>
        <w:t>Взятка</w:t>
      </w:r>
      <w:r w:rsidRPr="003960E4">
        <w:rPr>
          <w:rFonts w:ascii="Times New Roman" w:hAnsi="Times New Roman" w:cs="Times New Roman"/>
          <w:sz w:val="24"/>
          <w:szCs w:val="24"/>
        </w:rPr>
        <w:t xml:space="preserve"> – это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w:t>
      </w:r>
      <w:r w:rsidR="008C6015" w:rsidRPr="003960E4">
        <w:rPr>
          <w:rFonts w:ascii="Times New Roman" w:hAnsi="Times New Roman" w:cs="Times New Roman"/>
          <w:sz w:val="24"/>
          <w:szCs w:val="24"/>
        </w:rPr>
        <w:t>:</w:t>
      </w:r>
    </w:p>
    <w:p w:rsidR="008C6015" w:rsidRPr="003960E4" w:rsidRDefault="008C6015" w:rsidP="00DD7352">
      <w:pPr>
        <w:autoSpaceDE w:val="0"/>
        <w:autoSpaceDN w:val="0"/>
        <w:adjustRightInd w:val="0"/>
        <w:spacing w:after="0" w:line="240" w:lineRule="auto"/>
        <w:ind w:firstLine="709"/>
        <w:jc w:val="both"/>
        <w:rPr>
          <w:rFonts w:ascii="Times New Roman" w:hAnsi="Times New Roman" w:cs="Times New Roman"/>
          <w:sz w:val="24"/>
          <w:szCs w:val="24"/>
        </w:rPr>
      </w:pPr>
      <w:r w:rsidRPr="003960E4">
        <w:rPr>
          <w:rFonts w:ascii="Times New Roman" w:hAnsi="Times New Roman" w:cs="Times New Roman"/>
          <w:sz w:val="24"/>
          <w:szCs w:val="24"/>
        </w:rPr>
        <w:t>-</w:t>
      </w:r>
      <w:r w:rsidR="00DD7352" w:rsidRPr="003960E4">
        <w:rPr>
          <w:rFonts w:ascii="Times New Roman" w:hAnsi="Times New Roman" w:cs="Times New Roman"/>
          <w:sz w:val="24"/>
          <w:szCs w:val="24"/>
        </w:rPr>
        <w:t xml:space="preserve"> </w:t>
      </w:r>
      <w:r w:rsidRPr="003960E4">
        <w:rPr>
          <w:rFonts w:ascii="Times New Roman" w:hAnsi="Times New Roman" w:cs="Times New Roman"/>
          <w:sz w:val="24"/>
          <w:szCs w:val="24"/>
        </w:rPr>
        <w:t xml:space="preserve">за </w:t>
      </w:r>
      <w:r w:rsidR="00DD7352" w:rsidRPr="003960E4">
        <w:rPr>
          <w:rFonts w:ascii="Times New Roman" w:hAnsi="Times New Roman" w:cs="Times New Roman"/>
          <w:sz w:val="24"/>
          <w:szCs w:val="24"/>
        </w:rPr>
        <w:t>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rsidRPr="003960E4">
        <w:rPr>
          <w:rFonts w:ascii="Times New Roman" w:hAnsi="Times New Roman" w:cs="Times New Roman"/>
          <w:sz w:val="24"/>
          <w:szCs w:val="24"/>
        </w:rPr>
        <w:t>;</w:t>
      </w:r>
    </w:p>
    <w:p w:rsidR="00FC0F76" w:rsidRPr="003960E4" w:rsidRDefault="008C6015" w:rsidP="00DD7352">
      <w:pPr>
        <w:autoSpaceDE w:val="0"/>
        <w:autoSpaceDN w:val="0"/>
        <w:adjustRightInd w:val="0"/>
        <w:spacing w:after="0" w:line="240" w:lineRule="auto"/>
        <w:ind w:firstLine="709"/>
        <w:jc w:val="both"/>
        <w:rPr>
          <w:rFonts w:ascii="Times New Roman" w:hAnsi="Times New Roman" w:cs="Times New Roman"/>
          <w:sz w:val="24"/>
          <w:szCs w:val="24"/>
        </w:rPr>
      </w:pPr>
      <w:r w:rsidRPr="003960E4">
        <w:rPr>
          <w:rFonts w:ascii="Times New Roman" w:hAnsi="Times New Roman" w:cs="Times New Roman"/>
          <w:sz w:val="24"/>
          <w:szCs w:val="24"/>
        </w:rPr>
        <w:t>-</w:t>
      </w:r>
      <w:r w:rsidR="00FC0F76" w:rsidRPr="003960E4">
        <w:rPr>
          <w:rFonts w:ascii="Times New Roman" w:hAnsi="Times New Roman" w:cs="Times New Roman"/>
          <w:sz w:val="24"/>
          <w:szCs w:val="24"/>
        </w:rPr>
        <w:t xml:space="preserve"> за способствование должностным лицом  в силу своего</w:t>
      </w:r>
      <w:r w:rsidR="00DD7352" w:rsidRPr="003960E4">
        <w:rPr>
          <w:rFonts w:ascii="Times New Roman" w:hAnsi="Times New Roman" w:cs="Times New Roman"/>
          <w:sz w:val="24"/>
          <w:szCs w:val="24"/>
        </w:rPr>
        <w:t xml:space="preserve"> должностного положения </w:t>
      </w:r>
      <w:r w:rsidR="00FC0F76" w:rsidRPr="003960E4">
        <w:rPr>
          <w:rFonts w:ascii="Times New Roman" w:hAnsi="Times New Roman" w:cs="Times New Roman"/>
          <w:sz w:val="24"/>
          <w:szCs w:val="24"/>
        </w:rPr>
        <w:t xml:space="preserve">совершению указанных </w:t>
      </w:r>
      <w:r w:rsidR="00DD7352" w:rsidRPr="003960E4">
        <w:rPr>
          <w:rFonts w:ascii="Times New Roman" w:hAnsi="Times New Roman" w:cs="Times New Roman"/>
          <w:sz w:val="24"/>
          <w:szCs w:val="24"/>
        </w:rPr>
        <w:t>действи</w:t>
      </w:r>
      <w:r w:rsidR="00FC0F76" w:rsidRPr="003960E4">
        <w:rPr>
          <w:rFonts w:ascii="Times New Roman" w:hAnsi="Times New Roman" w:cs="Times New Roman"/>
          <w:sz w:val="24"/>
          <w:szCs w:val="24"/>
        </w:rPr>
        <w:t>й</w:t>
      </w:r>
      <w:r w:rsidR="00DD7352" w:rsidRPr="003960E4">
        <w:rPr>
          <w:rFonts w:ascii="Times New Roman" w:hAnsi="Times New Roman" w:cs="Times New Roman"/>
          <w:sz w:val="24"/>
          <w:szCs w:val="24"/>
        </w:rPr>
        <w:t xml:space="preserve"> (бездействию)</w:t>
      </w:r>
      <w:r w:rsidR="00FC0F76" w:rsidRPr="003960E4">
        <w:rPr>
          <w:rFonts w:ascii="Times New Roman" w:hAnsi="Times New Roman" w:cs="Times New Roman"/>
          <w:sz w:val="24"/>
          <w:szCs w:val="24"/>
        </w:rPr>
        <w:t>;</w:t>
      </w:r>
    </w:p>
    <w:p w:rsidR="00DD7352" w:rsidRPr="003960E4" w:rsidRDefault="00FC0F76" w:rsidP="00DD7352">
      <w:pPr>
        <w:autoSpaceDE w:val="0"/>
        <w:autoSpaceDN w:val="0"/>
        <w:adjustRightInd w:val="0"/>
        <w:spacing w:after="0" w:line="240" w:lineRule="auto"/>
        <w:ind w:firstLine="709"/>
        <w:jc w:val="both"/>
        <w:rPr>
          <w:rFonts w:ascii="Times New Roman" w:hAnsi="Times New Roman" w:cs="Times New Roman"/>
          <w:sz w:val="24"/>
          <w:szCs w:val="24"/>
        </w:rPr>
      </w:pPr>
      <w:r w:rsidRPr="003960E4">
        <w:rPr>
          <w:rFonts w:ascii="Times New Roman" w:hAnsi="Times New Roman" w:cs="Times New Roman"/>
          <w:sz w:val="24"/>
          <w:szCs w:val="24"/>
        </w:rPr>
        <w:t xml:space="preserve">- </w:t>
      </w:r>
      <w:r w:rsidR="00DD7352" w:rsidRPr="003960E4">
        <w:rPr>
          <w:rFonts w:ascii="Times New Roman" w:hAnsi="Times New Roman" w:cs="Times New Roman"/>
          <w:sz w:val="24"/>
          <w:szCs w:val="24"/>
        </w:rPr>
        <w:t>за общее покровительств</w:t>
      </w:r>
      <w:r w:rsidRPr="003960E4">
        <w:rPr>
          <w:rFonts w:ascii="Times New Roman" w:hAnsi="Times New Roman" w:cs="Times New Roman"/>
          <w:sz w:val="24"/>
          <w:szCs w:val="24"/>
        </w:rPr>
        <w:t>о или попустительство по службе;</w:t>
      </w:r>
    </w:p>
    <w:p w:rsidR="00FC0F76" w:rsidRDefault="00FC0F76" w:rsidP="00DD7352">
      <w:pPr>
        <w:autoSpaceDE w:val="0"/>
        <w:autoSpaceDN w:val="0"/>
        <w:adjustRightInd w:val="0"/>
        <w:spacing w:after="0" w:line="240" w:lineRule="auto"/>
        <w:ind w:firstLine="709"/>
        <w:jc w:val="both"/>
        <w:rPr>
          <w:rFonts w:ascii="Times New Roman" w:hAnsi="Times New Roman" w:cs="Times New Roman"/>
          <w:sz w:val="24"/>
          <w:szCs w:val="24"/>
        </w:rPr>
      </w:pPr>
      <w:r w:rsidRPr="003960E4">
        <w:rPr>
          <w:rFonts w:ascii="Times New Roman" w:hAnsi="Times New Roman" w:cs="Times New Roman"/>
          <w:sz w:val="24"/>
          <w:szCs w:val="24"/>
        </w:rPr>
        <w:t>- за совершение должностным лицом незаконных действий (бездействие).</w:t>
      </w:r>
    </w:p>
    <w:p w:rsidR="00604D0C" w:rsidRDefault="00604D0C" w:rsidP="00DD7352">
      <w:pPr>
        <w:autoSpaceDE w:val="0"/>
        <w:autoSpaceDN w:val="0"/>
        <w:adjustRightInd w:val="0"/>
        <w:spacing w:after="0" w:line="240" w:lineRule="auto"/>
        <w:ind w:firstLine="709"/>
        <w:jc w:val="both"/>
        <w:rPr>
          <w:rFonts w:ascii="Times New Roman" w:hAnsi="Times New Roman" w:cs="Times New Roman"/>
          <w:sz w:val="24"/>
          <w:szCs w:val="24"/>
        </w:rPr>
      </w:pPr>
    </w:p>
    <w:p w:rsidR="00B9480D" w:rsidRPr="00B9480D" w:rsidRDefault="00604D0C" w:rsidP="007456C8">
      <w:pPr>
        <w:autoSpaceDE w:val="0"/>
        <w:autoSpaceDN w:val="0"/>
        <w:adjustRightInd w:val="0"/>
        <w:spacing w:after="0" w:line="240" w:lineRule="auto"/>
        <w:ind w:firstLine="709"/>
        <w:jc w:val="both"/>
        <w:rPr>
          <w:rFonts w:ascii="Times New Roman" w:hAnsi="Times New Roman" w:cs="Times New Roman"/>
          <w:sz w:val="24"/>
          <w:szCs w:val="24"/>
        </w:rPr>
      </w:pPr>
      <w:r w:rsidRPr="00B9480D">
        <w:rPr>
          <w:rFonts w:ascii="Times New Roman" w:hAnsi="Times New Roman" w:cs="Times New Roman"/>
          <w:b/>
          <w:sz w:val="24"/>
          <w:szCs w:val="24"/>
        </w:rPr>
        <w:t>Должностными лицами</w:t>
      </w:r>
      <w:r w:rsidR="0035502F" w:rsidRPr="00B9480D">
        <w:rPr>
          <w:rFonts w:ascii="Times New Roman" w:hAnsi="Times New Roman" w:cs="Times New Roman"/>
          <w:b/>
          <w:sz w:val="24"/>
          <w:szCs w:val="24"/>
        </w:rPr>
        <w:t xml:space="preserve"> </w:t>
      </w:r>
      <w:r w:rsidR="0035502F" w:rsidRPr="00B9480D">
        <w:rPr>
          <w:rFonts w:ascii="Times New Roman" w:hAnsi="Times New Roman" w:cs="Times New Roman"/>
          <w:sz w:val="24"/>
          <w:szCs w:val="24"/>
        </w:rPr>
        <w:t xml:space="preserve">признаются лица, постоянно, </w:t>
      </w:r>
      <w:r w:rsidR="00B9480D" w:rsidRPr="00B9480D">
        <w:rPr>
          <w:rFonts w:ascii="Times New Roman" w:hAnsi="Times New Roman" w:cs="Times New Roman"/>
          <w:sz w:val="24"/>
          <w:szCs w:val="24"/>
        </w:rPr>
        <w:t>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9480D" w:rsidRPr="00B9480D" w:rsidRDefault="00B9480D" w:rsidP="007456C8">
      <w:pPr>
        <w:pStyle w:val="ConsPlusNormal"/>
        <w:ind w:firstLine="709"/>
        <w:jc w:val="both"/>
        <w:rPr>
          <w:rFonts w:ascii="Times New Roman" w:eastAsiaTheme="minorHAnsi" w:hAnsi="Times New Roman" w:cs="Times New Roman"/>
          <w:sz w:val="24"/>
          <w:szCs w:val="24"/>
          <w:lang w:eastAsia="en-US"/>
        </w:rPr>
      </w:pPr>
      <w:proofErr w:type="gramStart"/>
      <w:r w:rsidRPr="00B9480D">
        <w:rPr>
          <w:rFonts w:ascii="Times New Roman" w:eastAsiaTheme="minorHAnsi" w:hAnsi="Times New Roman" w:cs="Times New Roman"/>
          <w:b/>
          <w:sz w:val="24"/>
          <w:szCs w:val="24"/>
          <w:lang w:eastAsia="en-US"/>
        </w:rPr>
        <w:t>К исполняющим функции представителя власти</w:t>
      </w:r>
      <w:r w:rsidRPr="00B9480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относятся </w:t>
      </w:r>
      <w:r w:rsidRPr="00B9480D">
        <w:rPr>
          <w:rFonts w:ascii="Times New Roman" w:eastAsiaTheme="minorHAnsi" w:hAnsi="Times New Roman" w:cs="Times New Roman"/>
          <w:sz w:val="24"/>
          <w:szCs w:val="24"/>
          <w:lang w:eastAsia="en-US"/>
        </w:rPr>
        <w:t>лиц</w:t>
      </w:r>
      <w:r>
        <w:rPr>
          <w:rFonts w:ascii="Times New Roman" w:eastAsiaTheme="minorHAnsi" w:hAnsi="Times New Roman" w:cs="Times New Roman"/>
          <w:sz w:val="24"/>
          <w:szCs w:val="24"/>
          <w:lang w:eastAsia="en-US"/>
        </w:rPr>
        <w:t>а</w:t>
      </w:r>
      <w:r w:rsidRPr="00B9480D">
        <w:rPr>
          <w:rFonts w:ascii="Times New Roman" w:eastAsiaTheme="minorHAnsi" w:hAnsi="Times New Roman" w:cs="Times New Roman"/>
          <w:sz w:val="24"/>
          <w:szCs w:val="24"/>
          <w:lang w:eastAsia="en-US"/>
        </w:rPr>
        <w:t>, наделенны</w:t>
      </w:r>
      <w:r>
        <w:rPr>
          <w:rFonts w:ascii="Times New Roman" w:eastAsiaTheme="minorHAnsi" w:hAnsi="Times New Roman" w:cs="Times New Roman"/>
          <w:sz w:val="24"/>
          <w:szCs w:val="24"/>
          <w:lang w:eastAsia="en-US"/>
        </w:rPr>
        <w:t>е</w:t>
      </w:r>
      <w:r w:rsidRPr="00B9480D">
        <w:rPr>
          <w:rFonts w:ascii="Times New Roman" w:eastAsiaTheme="minorHAnsi" w:hAnsi="Times New Roman" w:cs="Times New Roman"/>
          <w:sz w:val="24"/>
          <w:szCs w:val="24"/>
          <w:lang w:eastAsia="en-US"/>
        </w:rPr>
        <w:t xml:space="preserve">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5" w:tooltip="&quot;Уголовный кодекс Российской Федерации&quot; от 13.06.1996 N 63-ФЗ (ред. от 02.11.2013){КонсультантПлюс}" w:history="1">
        <w:r w:rsidRPr="00B9480D">
          <w:rPr>
            <w:rFonts w:ascii="Times New Roman" w:eastAsiaTheme="minorHAnsi" w:hAnsi="Times New Roman" w:cs="Times New Roman"/>
            <w:sz w:val="24"/>
            <w:szCs w:val="24"/>
            <w:lang w:eastAsia="en-US"/>
          </w:rPr>
          <w:t>примечания к статье 318</w:t>
        </w:r>
      </w:hyperlink>
      <w:r w:rsidRPr="00B9480D">
        <w:rPr>
          <w:rFonts w:ascii="Times New Roman" w:eastAsiaTheme="minorHAnsi" w:hAnsi="Times New Roman" w:cs="Times New Roman"/>
          <w:sz w:val="24"/>
          <w:szCs w:val="24"/>
          <w:lang w:eastAsia="en-US"/>
        </w:rPr>
        <w:t xml:space="preserve"> УК РФ, ины</w:t>
      </w:r>
      <w:r>
        <w:rPr>
          <w:rFonts w:ascii="Times New Roman" w:eastAsiaTheme="minorHAnsi" w:hAnsi="Times New Roman" w:cs="Times New Roman"/>
          <w:sz w:val="24"/>
          <w:szCs w:val="24"/>
          <w:lang w:eastAsia="en-US"/>
        </w:rPr>
        <w:t>е</w:t>
      </w:r>
      <w:r w:rsidRPr="00B9480D">
        <w:rPr>
          <w:rFonts w:ascii="Times New Roman" w:eastAsiaTheme="minorHAnsi" w:hAnsi="Times New Roman" w:cs="Times New Roman"/>
          <w:sz w:val="24"/>
          <w:szCs w:val="24"/>
          <w:lang w:eastAsia="en-US"/>
        </w:rPr>
        <w:t xml:space="preserve"> лиц</w:t>
      </w:r>
      <w:r>
        <w:rPr>
          <w:rFonts w:ascii="Times New Roman" w:eastAsiaTheme="minorHAnsi" w:hAnsi="Times New Roman" w:cs="Times New Roman"/>
          <w:sz w:val="24"/>
          <w:szCs w:val="24"/>
          <w:lang w:eastAsia="en-US"/>
        </w:rPr>
        <w:t>а</w:t>
      </w:r>
      <w:r w:rsidRPr="00B9480D">
        <w:rPr>
          <w:rFonts w:ascii="Times New Roman" w:eastAsiaTheme="minorHAnsi" w:hAnsi="Times New Roman" w:cs="Times New Roman"/>
          <w:sz w:val="24"/>
          <w:szCs w:val="24"/>
          <w:lang w:eastAsia="en-US"/>
        </w:rPr>
        <w:t xml:space="preserve"> правоохранительных или контролирующих органов, наделенны</w:t>
      </w:r>
      <w:r>
        <w:rPr>
          <w:rFonts w:ascii="Times New Roman" w:eastAsiaTheme="minorHAnsi" w:hAnsi="Times New Roman" w:cs="Times New Roman"/>
          <w:sz w:val="24"/>
          <w:szCs w:val="24"/>
          <w:lang w:eastAsia="en-US"/>
        </w:rPr>
        <w:t>е</w:t>
      </w:r>
      <w:r w:rsidRPr="00B9480D">
        <w:rPr>
          <w:rFonts w:ascii="Times New Roman" w:eastAsiaTheme="minorHAnsi" w:hAnsi="Times New Roman" w:cs="Times New Roman"/>
          <w:sz w:val="24"/>
          <w:szCs w:val="24"/>
          <w:lang w:eastAsia="en-US"/>
        </w:rPr>
        <w:t xml:space="preserve"> в установленном законом порядке распорядительными полномочиями в отношении лиц, не находящи</w:t>
      </w:r>
      <w:r>
        <w:rPr>
          <w:rFonts w:ascii="Times New Roman" w:eastAsiaTheme="minorHAnsi" w:hAnsi="Times New Roman" w:cs="Times New Roman"/>
          <w:sz w:val="24"/>
          <w:szCs w:val="24"/>
          <w:lang w:eastAsia="en-US"/>
        </w:rPr>
        <w:t>х</w:t>
      </w:r>
      <w:r w:rsidRPr="00B9480D">
        <w:rPr>
          <w:rFonts w:ascii="Times New Roman" w:eastAsiaTheme="minorHAnsi" w:hAnsi="Times New Roman" w:cs="Times New Roman"/>
          <w:sz w:val="24"/>
          <w:szCs w:val="24"/>
          <w:lang w:eastAsia="en-US"/>
        </w:rPr>
        <w:t>ся от них в служебной зависимости, либо правом принимать решения, обязательные для</w:t>
      </w:r>
      <w:proofErr w:type="gramEnd"/>
      <w:r w:rsidRPr="00B9480D">
        <w:rPr>
          <w:rFonts w:ascii="Times New Roman" w:eastAsiaTheme="minorHAnsi" w:hAnsi="Times New Roman" w:cs="Times New Roman"/>
          <w:sz w:val="24"/>
          <w:szCs w:val="24"/>
          <w:lang w:eastAsia="en-US"/>
        </w:rPr>
        <w:t xml:space="preserve"> исполнения гражданами, организациями, учреждениями независимо от их ведомственной принадлежности и форм собственности.</w:t>
      </w:r>
    </w:p>
    <w:p w:rsidR="00B9480D" w:rsidRPr="00B9480D" w:rsidRDefault="00B9480D" w:rsidP="007456C8">
      <w:pPr>
        <w:pStyle w:val="ConsPlusNormal"/>
        <w:ind w:firstLine="709"/>
        <w:jc w:val="both"/>
        <w:rPr>
          <w:rFonts w:ascii="Times New Roman" w:eastAsiaTheme="minorHAnsi" w:hAnsi="Times New Roman" w:cs="Times New Roman"/>
          <w:sz w:val="24"/>
          <w:szCs w:val="24"/>
          <w:lang w:eastAsia="en-US"/>
        </w:rPr>
      </w:pPr>
      <w:proofErr w:type="gramStart"/>
      <w:r w:rsidRPr="00B9480D">
        <w:rPr>
          <w:rFonts w:ascii="Times New Roman" w:eastAsiaTheme="minorHAnsi" w:hAnsi="Times New Roman" w:cs="Times New Roman"/>
          <w:sz w:val="24"/>
          <w:szCs w:val="24"/>
          <w:lang w:eastAsia="en-US"/>
        </w:rPr>
        <w:t xml:space="preserve">Под </w:t>
      </w:r>
      <w:r w:rsidRPr="00B9480D">
        <w:rPr>
          <w:rFonts w:ascii="Times New Roman" w:eastAsiaTheme="minorHAnsi" w:hAnsi="Times New Roman" w:cs="Times New Roman"/>
          <w:b/>
          <w:sz w:val="24"/>
          <w:szCs w:val="24"/>
          <w:lang w:eastAsia="en-US"/>
        </w:rPr>
        <w:t>организационно-распорядительными функциями</w:t>
      </w:r>
      <w:r w:rsidRPr="00B9480D">
        <w:rPr>
          <w:rFonts w:ascii="Times New Roman" w:eastAsiaTheme="minorHAnsi" w:hAnsi="Times New Roman" w:cs="Times New Roman"/>
          <w:sz w:val="24"/>
          <w:szCs w:val="24"/>
          <w:lang w:eastAsia="en-US"/>
        </w:rPr>
        <w:t xml:space="preserve">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B9480D" w:rsidRPr="00B9480D" w:rsidRDefault="00B9480D" w:rsidP="007456C8">
      <w:pPr>
        <w:pStyle w:val="ConsPlusNormal"/>
        <w:ind w:firstLine="709"/>
        <w:jc w:val="both"/>
        <w:rPr>
          <w:rFonts w:ascii="Times New Roman" w:eastAsiaTheme="minorHAnsi" w:hAnsi="Times New Roman" w:cs="Times New Roman"/>
          <w:sz w:val="24"/>
          <w:szCs w:val="24"/>
          <w:lang w:eastAsia="en-US"/>
        </w:rPr>
      </w:pPr>
      <w:r w:rsidRPr="00B9480D">
        <w:rPr>
          <w:rFonts w:ascii="Times New Roman" w:eastAsiaTheme="minorHAnsi" w:hAnsi="Times New Roman" w:cs="Times New Roman"/>
          <w:sz w:val="24"/>
          <w:szCs w:val="24"/>
          <w:lang w:eastAsia="en-US"/>
        </w:rPr>
        <w:t xml:space="preserve">К </w:t>
      </w:r>
      <w:r w:rsidRPr="00B9480D">
        <w:rPr>
          <w:rFonts w:ascii="Times New Roman" w:eastAsiaTheme="minorHAnsi" w:hAnsi="Times New Roman" w:cs="Times New Roman"/>
          <w:b/>
          <w:sz w:val="24"/>
          <w:szCs w:val="24"/>
          <w:lang w:eastAsia="en-US"/>
        </w:rPr>
        <w:t>организационно-распорядительным функциям</w:t>
      </w:r>
      <w:r w:rsidRPr="00B9480D">
        <w:rPr>
          <w:rFonts w:ascii="Times New Roman" w:eastAsiaTheme="minorHAnsi" w:hAnsi="Times New Roman" w:cs="Times New Roman"/>
          <w:sz w:val="24"/>
          <w:szCs w:val="24"/>
          <w:lang w:eastAsia="en-US"/>
        </w:rPr>
        <w:t xml:space="preserve"> относятся полномочия лиц по принятию решений, имеющих юридическое значение и влекущих определенные юридические последствия.</w:t>
      </w:r>
    </w:p>
    <w:p w:rsidR="00B9480D" w:rsidRPr="00B9480D" w:rsidRDefault="00B9480D" w:rsidP="007456C8">
      <w:pPr>
        <w:pStyle w:val="ConsPlusNormal"/>
        <w:ind w:firstLine="709"/>
        <w:jc w:val="both"/>
        <w:rPr>
          <w:rFonts w:ascii="Times New Roman" w:eastAsiaTheme="minorHAnsi" w:hAnsi="Times New Roman" w:cs="Times New Roman"/>
          <w:sz w:val="24"/>
          <w:szCs w:val="24"/>
          <w:lang w:eastAsia="en-US"/>
        </w:rPr>
      </w:pPr>
      <w:proofErr w:type="gramStart"/>
      <w:r w:rsidRPr="00B9480D">
        <w:rPr>
          <w:rFonts w:ascii="Times New Roman" w:eastAsiaTheme="minorHAnsi" w:hAnsi="Times New Roman" w:cs="Times New Roman"/>
          <w:sz w:val="24"/>
          <w:szCs w:val="24"/>
          <w:lang w:eastAsia="en-US"/>
        </w:rPr>
        <w:t xml:space="preserve">Как </w:t>
      </w:r>
      <w:r w:rsidRPr="00B9480D">
        <w:rPr>
          <w:rFonts w:ascii="Times New Roman" w:eastAsiaTheme="minorHAnsi" w:hAnsi="Times New Roman" w:cs="Times New Roman"/>
          <w:b/>
          <w:sz w:val="24"/>
          <w:szCs w:val="24"/>
          <w:lang w:eastAsia="en-US"/>
        </w:rPr>
        <w:t>административно-хозяйственные функции</w:t>
      </w:r>
      <w:r w:rsidRPr="00B9480D">
        <w:rPr>
          <w:rFonts w:ascii="Times New Roman" w:eastAsiaTheme="minorHAnsi" w:hAnsi="Times New Roman" w:cs="Times New Roman"/>
          <w:sz w:val="24"/>
          <w:szCs w:val="24"/>
          <w:lang w:eastAsia="en-US"/>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w:t>
      </w:r>
      <w:r>
        <w:rPr>
          <w:rFonts w:ascii="Times New Roman" w:eastAsiaTheme="minorHAnsi" w:hAnsi="Times New Roman" w:cs="Times New Roman"/>
          <w:sz w:val="24"/>
          <w:szCs w:val="24"/>
          <w:lang w:eastAsia="en-US"/>
        </w:rPr>
        <w:t xml:space="preserve"> счетах организаций, учреждений</w:t>
      </w:r>
      <w:r w:rsidRPr="00B9480D">
        <w:rPr>
          <w:rFonts w:ascii="Times New Roman" w:eastAsiaTheme="minorHAnsi" w:hAnsi="Times New Roman" w:cs="Times New Roman"/>
          <w:sz w:val="24"/>
          <w:szCs w:val="24"/>
          <w:lang w:eastAsia="en-US"/>
        </w:rPr>
        <w:t xml:space="preserve">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B9480D" w:rsidRPr="00B9480D" w:rsidRDefault="00B9480D" w:rsidP="007456C8">
      <w:pPr>
        <w:pStyle w:val="ConsPlusNormal"/>
        <w:ind w:firstLine="709"/>
        <w:jc w:val="both"/>
        <w:rPr>
          <w:rFonts w:ascii="Times New Roman" w:eastAsiaTheme="minorHAnsi" w:hAnsi="Times New Roman" w:cs="Times New Roman"/>
          <w:sz w:val="24"/>
          <w:szCs w:val="24"/>
          <w:lang w:eastAsia="en-US"/>
        </w:rPr>
      </w:pPr>
      <w:r w:rsidRPr="00B9480D">
        <w:rPr>
          <w:rFonts w:ascii="Times New Roman" w:eastAsiaTheme="minorHAnsi" w:hAnsi="Times New Roman" w:cs="Times New Roman"/>
          <w:sz w:val="24"/>
          <w:szCs w:val="24"/>
          <w:lang w:eastAsia="en-US"/>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B9480D" w:rsidRDefault="00B9480D" w:rsidP="007456C8">
      <w:pPr>
        <w:pStyle w:val="ConsPlusNormal"/>
        <w:ind w:firstLine="709"/>
        <w:jc w:val="both"/>
        <w:rPr>
          <w:rFonts w:ascii="Times New Roman" w:eastAsiaTheme="minorHAnsi" w:hAnsi="Times New Roman" w:cs="Times New Roman"/>
          <w:sz w:val="24"/>
          <w:szCs w:val="24"/>
          <w:lang w:eastAsia="en-US"/>
        </w:rPr>
      </w:pPr>
      <w:r w:rsidRPr="00B9480D">
        <w:rPr>
          <w:rFonts w:ascii="Times New Roman" w:eastAsiaTheme="minorHAnsi" w:hAnsi="Times New Roman" w:cs="Times New Roman"/>
          <w:sz w:val="24"/>
          <w:szCs w:val="24"/>
          <w:lang w:eastAsia="en-US"/>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B9480D" w:rsidRDefault="00B9480D" w:rsidP="007456C8">
      <w:pPr>
        <w:pStyle w:val="ConsPlusNormal"/>
        <w:ind w:firstLine="709"/>
        <w:jc w:val="both"/>
        <w:rPr>
          <w:rFonts w:ascii="Times New Roman" w:eastAsiaTheme="minorHAnsi" w:hAnsi="Times New Roman" w:cs="Times New Roman"/>
          <w:sz w:val="24"/>
          <w:szCs w:val="24"/>
          <w:lang w:eastAsia="en-US"/>
        </w:rPr>
      </w:pPr>
    </w:p>
    <w:p w:rsidR="007456C8" w:rsidRPr="007456C8" w:rsidRDefault="007456C8" w:rsidP="007456C8">
      <w:pPr>
        <w:pStyle w:val="ConsPlusNormal"/>
        <w:ind w:firstLine="709"/>
        <w:jc w:val="both"/>
        <w:rPr>
          <w:rFonts w:ascii="Times New Roman" w:eastAsiaTheme="minorHAnsi" w:hAnsi="Times New Roman" w:cs="Times New Roman"/>
          <w:sz w:val="24"/>
          <w:szCs w:val="24"/>
          <w:lang w:eastAsia="en-US"/>
        </w:rPr>
      </w:pPr>
      <w:proofErr w:type="gramStart"/>
      <w:r w:rsidRPr="007456C8">
        <w:rPr>
          <w:rFonts w:ascii="Times New Roman" w:eastAsiaTheme="minorHAnsi" w:hAnsi="Times New Roman" w:cs="Times New Roman"/>
          <w:sz w:val="24"/>
          <w:szCs w:val="24"/>
          <w:lang w:eastAsia="en-US"/>
        </w:rPr>
        <w:t xml:space="preserve">Под </w:t>
      </w:r>
      <w:r w:rsidRPr="007456C8">
        <w:rPr>
          <w:rFonts w:ascii="Times New Roman" w:eastAsiaTheme="minorHAnsi" w:hAnsi="Times New Roman" w:cs="Times New Roman"/>
          <w:b/>
          <w:sz w:val="24"/>
          <w:szCs w:val="24"/>
          <w:lang w:eastAsia="en-US"/>
        </w:rPr>
        <w:t>входящими в служебные полномочия действиями</w:t>
      </w:r>
      <w:r w:rsidRPr="007456C8">
        <w:rPr>
          <w:rFonts w:ascii="Times New Roman" w:eastAsiaTheme="minorHAnsi" w:hAnsi="Times New Roman" w:cs="Times New Roman"/>
          <w:sz w:val="24"/>
          <w:szCs w:val="24"/>
          <w:lang w:eastAsia="en-US"/>
        </w:rPr>
        <w:t xml:space="preserve"> </w:t>
      </w:r>
      <w:r w:rsidRPr="007456C8">
        <w:rPr>
          <w:rFonts w:ascii="Times New Roman" w:eastAsiaTheme="minorHAnsi" w:hAnsi="Times New Roman" w:cs="Times New Roman"/>
          <w:b/>
          <w:sz w:val="24"/>
          <w:szCs w:val="24"/>
          <w:lang w:eastAsia="en-US"/>
        </w:rPr>
        <w:t>(бездействием) должностного лица</w:t>
      </w:r>
      <w:r w:rsidRPr="007456C8">
        <w:rPr>
          <w:rFonts w:ascii="Times New Roman" w:eastAsiaTheme="minorHAnsi" w:hAnsi="Times New Roman" w:cs="Times New Roman"/>
          <w:sz w:val="24"/>
          <w:szCs w:val="24"/>
          <w:lang w:eastAsia="en-US"/>
        </w:rPr>
        <w:t xml:space="preserve">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7456C8">
        <w:rPr>
          <w:rFonts w:ascii="Times New Roman" w:eastAsiaTheme="minorHAnsi" w:hAnsi="Times New Roman" w:cs="Times New Roman"/>
          <w:sz w:val="24"/>
          <w:szCs w:val="24"/>
          <w:lang w:eastAsia="en-US"/>
        </w:rPr>
        <w:t xml:space="preserve"> решения).</w:t>
      </w:r>
    </w:p>
    <w:p w:rsidR="00B9480D" w:rsidRPr="003C46C2" w:rsidRDefault="00B9480D" w:rsidP="007456C8">
      <w:pPr>
        <w:pStyle w:val="ConsPlusNormal"/>
        <w:ind w:firstLine="709"/>
        <w:jc w:val="both"/>
        <w:rPr>
          <w:rFonts w:ascii="Times New Roman" w:eastAsiaTheme="minorHAnsi" w:hAnsi="Times New Roman" w:cs="Times New Roman"/>
          <w:sz w:val="24"/>
          <w:szCs w:val="24"/>
          <w:lang w:eastAsia="en-US"/>
        </w:rPr>
      </w:pPr>
    </w:p>
    <w:p w:rsidR="003C46C2" w:rsidRPr="003C46C2" w:rsidRDefault="003C46C2" w:rsidP="003C46C2">
      <w:pPr>
        <w:pStyle w:val="ConsPlusNormal"/>
        <w:ind w:firstLine="540"/>
        <w:jc w:val="both"/>
        <w:rPr>
          <w:rFonts w:ascii="Times New Roman" w:eastAsiaTheme="minorHAnsi" w:hAnsi="Times New Roman" w:cs="Times New Roman"/>
          <w:sz w:val="24"/>
          <w:szCs w:val="24"/>
          <w:lang w:eastAsia="en-US"/>
        </w:rPr>
      </w:pPr>
      <w:r w:rsidRPr="003C46C2">
        <w:rPr>
          <w:rFonts w:ascii="Times New Roman" w:eastAsiaTheme="minorHAnsi" w:hAnsi="Times New Roman" w:cs="Times New Roman"/>
          <w:b/>
          <w:sz w:val="24"/>
          <w:szCs w:val="24"/>
          <w:lang w:eastAsia="en-US"/>
        </w:rPr>
        <w:t>Способствование должностным лицом</w:t>
      </w:r>
      <w:r w:rsidRPr="003C46C2">
        <w:rPr>
          <w:rFonts w:ascii="Times New Roman" w:eastAsiaTheme="minorHAnsi" w:hAnsi="Times New Roman" w:cs="Times New Roman"/>
          <w:sz w:val="24"/>
          <w:szCs w:val="24"/>
          <w:lang w:eastAsia="en-US"/>
        </w:rPr>
        <w:t xml:space="preserve"> в силу своего должностного положения </w:t>
      </w:r>
      <w:r w:rsidRPr="003C46C2">
        <w:rPr>
          <w:rFonts w:ascii="Times New Roman" w:eastAsiaTheme="minorHAnsi" w:hAnsi="Times New Roman" w:cs="Times New Roman"/>
          <w:b/>
          <w:sz w:val="24"/>
          <w:szCs w:val="24"/>
          <w:lang w:eastAsia="en-US"/>
        </w:rPr>
        <w:t>совершению действий (бездействию)</w:t>
      </w:r>
      <w:r w:rsidRPr="003C46C2">
        <w:rPr>
          <w:rFonts w:ascii="Times New Roman" w:eastAsiaTheme="minorHAnsi" w:hAnsi="Times New Roman" w:cs="Times New Roman"/>
          <w:sz w:val="24"/>
          <w:szCs w:val="24"/>
          <w:lang w:eastAsia="en-US"/>
        </w:rPr>
        <w:t xml:space="preserve">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92D0A" w:rsidRPr="00092D0A" w:rsidRDefault="00092D0A" w:rsidP="003C46C2">
      <w:pPr>
        <w:pStyle w:val="ConsPlusNormal"/>
        <w:ind w:firstLine="540"/>
        <w:jc w:val="both"/>
        <w:rPr>
          <w:rFonts w:ascii="Times New Roman" w:eastAsiaTheme="minorHAnsi" w:hAnsi="Times New Roman" w:cs="Times New Roman"/>
          <w:sz w:val="24"/>
          <w:szCs w:val="24"/>
          <w:lang w:eastAsia="en-US"/>
        </w:rPr>
      </w:pPr>
    </w:p>
    <w:p w:rsidR="003C46C2" w:rsidRPr="00092D0A" w:rsidRDefault="003C46C2" w:rsidP="003C46C2">
      <w:pPr>
        <w:pStyle w:val="ConsPlusNormal"/>
        <w:ind w:firstLine="540"/>
        <w:jc w:val="both"/>
        <w:rPr>
          <w:rFonts w:ascii="Times New Roman" w:eastAsiaTheme="minorHAnsi" w:hAnsi="Times New Roman" w:cs="Times New Roman"/>
          <w:sz w:val="24"/>
          <w:szCs w:val="24"/>
          <w:lang w:eastAsia="en-US"/>
        </w:rPr>
      </w:pPr>
      <w:r w:rsidRPr="00092D0A">
        <w:rPr>
          <w:rFonts w:ascii="Times New Roman" w:eastAsiaTheme="minorHAnsi" w:hAnsi="Times New Roman" w:cs="Times New Roman"/>
          <w:b/>
          <w:sz w:val="24"/>
          <w:szCs w:val="24"/>
          <w:lang w:eastAsia="en-US"/>
        </w:rPr>
        <w:t>Общее покровительство по службе</w:t>
      </w:r>
      <w:r w:rsidRPr="00092D0A">
        <w:rPr>
          <w:rFonts w:ascii="Times New Roman" w:eastAsiaTheme="minorHAnsi" w:hAnsi="Times New Roman" w:cs="Times New Roman"/>
          <w:sz w:val="24"/>
          <w:szCs w:val="24"/>
          <w:lang w:eastAsia="en-US"/>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3C46C2" w:rsidRPr="00092D0A" w:rsidRDefault="003C46C2" w:rsidP="003C46C2">
      <w:pPr>
        <w:pStyle w:val="ConsPlusNormal"/>
        <w:ind w:firstLine="540"/>
        <w:jc w:val="both"/>
        <w:rPr>
          <w:rFonts w:ascii="Times New Roman" w:eastAsiaTheme="minorHAnsi" w:hAnsi="Times New Roman" w:cs="Times New Roman"/>
          <w:sz w:val="24"/>
          <w:szCs w:val="24"/>
          <w:lang w:eastAsia="en-US"/>
        </w:rPr>
      </w:pPr>
      <w:r w:rsidRPr="00092D0A">
        <w:rPr>
          <w:rFonts w:ascii="Times New Roman" w:eastAsiaTheme="minorHAnsi" w:hAnsi="Times New Roman" w:cs="Times New Roman"/>
          <w:sz w:val="24"/>
          <w:szCs w:val="24"/>
          <w:lang w:eastAsia="en-US"/>
        </w:rPr>
        <w:t xml:space="preserve">К </w:t>
      </w:r>
      <w:r w:rsidRPr="00092D0A">
        <w:rPr>
          <w:rFonts w:ascii="Times New Roman" w:eastAsiaTheme="minorHAnsi" w:hAnsi="Times New Roman" w:cs="Times New Roman"/>
          <w:b/>
          <w:sz w:val="24"/>
          <w:szCs w:val="24"/>
          <w:lang w:eastAsia="en-US"/>
        </w:rPr>
        <w:t>попустительству по службе</w:t>
      </w:r>
      <w:r w:rsidRPr="00092D0A">
        <w:rPr>
          <w:rFonts w:ascii="Times New Roman" w:eastAsiaTheme="minorHAnsi" w:hAnsi="Times New Roman" w:cs="Times New Roman"/>
          <w:sz w:val="24"/>
          <w:szCs w:val="24"/>
          <w:lang w:eastAsia="en-US"/>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3C46C2" w:rsidRDefault="003C46C2" w:rsidP="003C46C2">
      <w:pPr>
        <w:pStyle w:val="ConsPlusNormal"/>
        <w:ind w:firstLine="540"/>
        <w:jc w:val="both"/>
        <w:rPr>
          <w:rFonts w:ascii="Times New Roman" w:eastAsiaTheme="minorHAnsi" w:hAnsi="Times New Roman" w:cs="Times New Roman"/>
          <w:sz w:val="24"/>
          <w:szCs w:val="24"/>
          <w:lang w:eastAsia="en-US"/>
        </w:rPr>
      </w:pPr>
      <w:r w:rsidRPr="00092D0A">
        <w:rPr>
          <w:rFonts w:ascii="Times New Roman" w:eastAsiaTheme="minorHAnsi" w:hAnsi="Times New Roman" w:cs="Times New Roman"/>
          <w:sz w:val="24"/>
          <w:szCs w:val="24"/>
          <w:lang w:eastAsia="en-US"/>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092D0A">
        <w:rPr>
          <w:rFonts w:ascii="Times New Roman" w:eastAsiaTheme="minorHAnsi" w:hAnsi="Times New Roman" w:cs="Times New Roman"/>
          <w:sz w:val="24"/>
          <w:szCs w:val="24"/>
          <w:lang w:eastAsia="en-US"/>
        </w:rPr>
        <w:t>пользу</w:t>
      </w:r>
      <w:proofErr w:type="gramEnd"/>
      <w:r w:rsidRPr="00092D0A">
        <w:rPr>
          <w:rFonts w:ascii="Times New Roman" w:eastAsiaTheme="minorHAnsi" w:hAnsi="Times New Roman" w:cs="Times New Roman"/>
          <w:sz w:val="24"/>
          <w:szCs w:val="24"/>
          <w:lang w:eastAsia="en-US"/>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92D0A" w:rsidRPr="00092D0A" w:rsidRDefault="00092D0A" w:rsidP="003C46C2">
      <w:pPr>
        <w:pStyle w:val="ConsPlusNormal"/>
        <w:ind w:firstLine="540"/>
        <w:jc w:val="both"/>
        <w:rPr>
          <w:rFonts w:ascii="Times New Roman" w:eastAsiaTheme="minorHAnsi" w:hAnsi="Times New Roman" w:cs="Times New Roman"/>
          <w:sz w:val="24"/>
          <w:szCs w:val="24"/>
          <w:lang w:eastAsia="en-US"/>
        </w:rPr>
      </w:pPr>
    </w:p>
    <w:p w:rsidR="003C46C2" w:rsidRPr="00092D0A" w:rsidRDefault="003C46C2" w:rsidP="003C46C2">
      <w:pPr>
        <w:pStyle w:val="ConsPlusNormal"/>
        <w:ind w:firstLine="540"/>
        <w:jc w:val="both"/>
        <w:rPr>
          <w:rFonts w:ascii="Times New Roman" w:eastAsiaTheme="minorHAnsi" w:hAnsi="Times New Roman" w:cs="Times New Roman"/>
          <w:sz w:val="24"/>
          <w:szCs w:val="24"/>
          <w:lang w:eastAsia="en-US"/>
        </w:rPr>
      </w:pPr>
      <w:proofErr w:type="gramStart"/>
      <w:r w:rsidRPr="00092D0A">
        <w:rPr>
          <w:rFonts w:ascii="Times New Roman" w:eastAsiaTheme="minorHAnsi" w:hAnsi="Times New Roman" w:cs="Times New Roman"/>
          <w:sz w:val="24"/>
          <w:szCs w:val="24"/>
          <w:lang w:eastAsia="en-US"/>
        </w:rPr>
        <w:t xml:space="preserve">Под </w:t>
      </w:r>
      <w:r w:rsidRPr="00092D0A">
        <w:rPr>
          <w:rFonts w:ascii="Times New Roman" w:eastAsiaTheme="minorHAnsi" w:hAnsi="Times New Roman" w:cs="Times New Roman"/>
          <w:b/>
          <w:sz w:val="24"/>
          <w:szCs w:val="24"/>
          <w:lang w:eastAsia="en-US"/>
        </w:rPr>
        <w:t>незаконными действиями (бездействием)</w:t>
      </w:r>
      <w:r w:rsidRPr="00092D0A">
        <w:rPr>
          <w:rFonts w:ascii="Times New Roman" w:eastAsiaTheme="minorHAnsi" w:hAnsi="Times New Roman" w:cs="Times New Roman"/>
          <w:sz w:val="24"/>
          <w:szCs w:val="24"/>
          <w:lang w:eastAsia="en-US"/>
        </w:rPr>
        <w:t>,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w:t>
      </w:r>
      <w:proofErr w:type="gramEnd"/>
      <w:r w:rsidRPr="00092D0A">
        <w:rPr>
          <w:rFonts w:ascii="Times New Roman" w:eastAsiaTheme="minorHAnsi" w:hAnsi="Times New Roman" w:cs="Times New Roman"/>
          <w:sz w:val="24"/>
          <w:szCs w:val="24"/>
          <w:lang w:eastAsia="en-US"/>
        </w:rPr>
        <w:t xml:space="preserve"> состоят в неисполнении служебных </w:t>
      </w:r>
      <w:proofErr w:type="gramStart"/>
      <w:r w:rsidRPr="00092D0A">
        <w:rPr>
          <w:rFonts w:ascii="Times New Roman" w:eastAsiaTheme="minorHAnsi" w:hAnsi="Times New Roman" w:cs="Times New Roman"/>
          <w:sz w:val="24"/>
          <w:szCs w:val="24"/>
          <w:lang w:eastAsia="en-US"/>
        </w:rPr>
        <w:t>обязанностей</w:t>
      </w:r>
      <w:proofErr w:type="gramEnd"/>
      <w:r w:rsidRPr="00092D0A">
        <w:rPr>
          <w:rFonts w:ascii="Times New Roman" w:eastAsiaTheme="minorHAnsi" w:hAnsi="Times New Roman" w:cs="Times New Roman"/>
          <w:sz w:val="24"/>
          <w:szCs w:val="24"/>
          <w:lang w:eastAsia="en-US"/>
        </w:rPr>
        <w:t xml:space="preserve">; никто и ни при </w:t>
      </w:r>
      <w:proofErr w:type="gramStart"/>
      <w:r w:rsidRPr="00092D0A">
        <w:rPr>
          <w:rFonts w:ascii="Times New Roman" w:eastAsiaTheme="minorHAnsi" w:hAnsi="Times New Roman" w:cs="Times New Roman"/>
          <w:sz w:val="24"/>
          <w:szCs w:val="24"/>
          <w:lang w:eastAsia="en-US"/>
        </w:rPr>
        <w:t>каких</w:t>
      </w:r>
      <w:proofErr w:type="gramEnd"/>
      <w:r w:rsidRPr="00092D0A">
        <w:rPr>
          <w:rFonts w:ascii="Times New Roman" w:eastAsiaTheme="minorHAnsi" w:hAnsi="Times New Roman" w:cs="Times New Roman"/>
          <w:sz w:val="24"/>
          <w:szCs w:val="24"/>
          <w:lang w:eastAsia="en-US"/>
        </w:rPr>
        <w:t xml:space="preserve"> обстоятельствах не вправе совершать.</w:t>
      </w:r>
    </w:p>
    <w:p w:rsidR="003C46C2" w:rsidRPr="00092D0A" w:rsidRDefault="003C46C2" w:rsidP="003C46C2">
      <w:pPr>
        <w:pStyle w:val="ConsPlusNormal"/>
        <w:ind w:firstLine="540"/>
        <w:jc w:val="both"/>
        <w:rPr>
          <w:rFonts w:ascii="Times New Roman" w:eastAsiaTheme="minorHAnsi" w:hAnsi="Times New Roman" w:cs="Times New Roman"/>
          <w:sz w:val="24"/>
          <w:szCs w:val="24"/>
          <w:lang w:eastAsia="en-US"/>
        </w:rPr>
      </w:pPr>
      <w:r w:rsidRPr="00092D0A">
        <w:rPr>
          <w:rFonts w:ascii="Times New Roman" w:eastAsiaTheme="minorHAnsi" w:hAnsi="Times New Roman" w:cs="Times New Roman"/>
          <w:sz w:val="24"/>
          <w:szCs w:val="24"/>
          <w:lang w:eastAsia="en-US"/>
        </w:rPr>
        <w:t>К ним, в частности, относятся неисполнение предусмотренной законом обязанности,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92D0A" w:rsidRDefault="00092D0A" w:rsidP="004554B1">
      <w:pPr>
        <w:autoSpaceDE w:val="0"/>
        <w:autoSpaceDN w:val="0"/>
        <w:adjustRightInd w:val="0"/>
        <w:spacing w:after="0" w:line="240" w:lineRule="auto"/>
        <w:ind w:firstLine="709"/>
        <w:jc w:val="both"/>
        <w:rPr>
          <w:rFonts w:ascii="Times New Roman" w:hAnsi="Times New Roman" w:cs="Times New Roman"/>
          <w:sz w:val="24"/>
          <w:szCs w:val="24"/>
        </w:rPr>
      </w:pPr>
    </w:p>
    <w:p w:rsidR="004554B1" w:rsidRPr="00AF6DD9" w:rsidRDefault="007D5744" w:rsidP="004554B1">
      <w:pPr>
        <w:autoSpaceDE w:val="0"/>
        <w:autoSpaceDN w:val="0"/>
        <w:adjustRightInd w:val="0"/>
        <w:spacing w:after="0" w:line="240" w:lineRule="auto"/>
        <w:ind w:firstLine="709"/>
        <w:jc w:val="both"/>
        <w:rPr>
          <w:rFonts w:ascii="Times New Roman" w:hAnsi="Times New Roman" w:cs="Times New Roman"/>
          <w:b/>
          <w:sz w:val="24"/>
          <w:szCs w:val="24"/>
        </w:rPr>
      </w:pPr>
      <w:r w:rsidRPr="007D5744">
        <w:rPr>
          <w:rFonts w:ascii="Times New Roman" w:hAnsi="Times New Roman" w:cs="Times New Roman"/>
          <w:sz w:val="24"/>
          <w:szCs w:val="24"/>
        </w:rPr>
        <w:t xml:space="preserve">Уголовное законодательство Российской Федерации предусматривает </w:t>
      </w:r>
      <w:r w:rsidRPr="00AF6DD9">
        <w:rPr>
          <w:rFonts w:ascii="Times New Roman" w:hAnsi="Times New Roman" w:cs="Times New Roman"/>
          <w:b/>
          <w:sz w:val="24"/>
          <w:szCs w:val="24"/>
        </w:rPr>
        <w:t xml:space="preserve">три вида </w:t>
      </w:r>
      <w:r w:rsidR="004554B1" w:rsidRPr="00AF6DD9">
        <w:rPr>
          <w:rFonts w:ascii="Times New Roman" w:hAnsi="Times New Roman" w:cs="Times New Roman"/>
          <w:b/>
          <w:sz w:val="24"/>
          <w:szCs w:val="24"/>
        </w:rPr>
        <w:t xml:space="preserve">преступлений, связанных </w:t>
      </w:r>
      <w:proofErr w:type="gramStart"/>
      <w:r w:rsidR="004554B1" w:rsidRPr="00AF6DD9">
        <w:rPr>
          <w:rFonts w:ascii="Times New Roman" w:hAnsi="Times New Roman" w:cs="Times New Roman"/>
          <w:b/>
          <w:sz w:val="24"/>
          <w:szCs w:val="24"/>
        </w:rPr>
        <w:t>со</w:t>
      </w:r>
      <w:proofErr w:type="gramEnd"/>
      <w:r w:rsidR="004554B1" w:rsidRPr="00AF6DD9">
        <w:rPr>
          <w:rFonts w:ascii="Times New Roman" w:hAnsi="Times New Roman" w:cs="Times New Roman"/>
          <w:b/>
          <w:sz w:val="24"/>
          <w:szCs w:val="24"/>
        </w:rPr>
        <w:t xml:space="preserve"> взяткой:</w:t>
      </w:r>
    </w:p>
    <w:p w:rsidR="004554B1" w:rsidRDefault="004554B1" w:rsidP="004554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5744" w:rsidRPr="007D5744">
        <w:rPr>
          <w:rFonts w:ascii="Times New Roman" w:hAnsi="Times New Roman" w:cs="Times New Roman"/>
          <w:sz w:val="24"/>
          <w:szCs w:val="24"/>
        </w:rPr>
        <w:t>получ</w:t>
      </w:r>
      <w:r>
        <w:rPr>
          <w:rFonts w:ascii="Times New Roman" w:hAnsi="Times New Roman" w:cs="Times New Roman"/>
          <w:sz w:val="24"/>
          <w:szCs w:val="24"/>
        </w:rPr>
        <w:t>ение взятки (статья 290 УК РФ);</w:t>
      </w:r>
    </w:p>
    <w:p w:rsidR="004554B1" w:rsidRDefault="004554B1" w:rsidP="004554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w:t>
      </w:r>
      <w:r w:rsidR="007D5744" w:rsidRPr="007D5744">
        <w:rPr>
          <w:rFonts w:ascii="Times New Roman" w:hAnsi="Times New Roman" w:cs="Times New Roman"/>
          <w:sz w:val="24"/>
          <w:szCs w:val="24"/>
        </w:rPr>
        <w:t>ача взятки</w:t>
      </w:r>
      <w:r w:rsidR="007D5744">
        <w:rPr>
          <w:rFonts w:ascii="Times New Roman" w:hAnsi="Times New Roman" w:cs="Times New Roman"/>
          <w:sz w:val="24"/>
          <w:szCs w:val="24"/>
        </w:rPr>
        <w:t xml:space="preserve"> </w:t>
      </w:r>
      <w:r>
        <w:rPr>
          <w:rFonts w:ascii="Times New Roman" w:hAnsi="Times New Roman" w:cs="Times New Roman"/>
          <w:sz w:val="24"/>
          <w:szCs w:val="24"/>
        </w:rPr>
        <w:t>(статья 291 УК РФ);</w:t>
      </w:r>
    </w:p>
    <w:p w:rsidR="004554B1" w:rsidRDefault="004554B1" w:rsidP="004554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5744" w:rsidRPr="007D5744">
        <w:rPr>
          <w:rFonts w:ascii="Times New Roman" w:hAnsi="Times New Roman" w:cs="Times New Roman"/>
          <w:sz w:val="24"/>
          <w:szCs w:val="24"/>
        </w:rPr>
        <w:t>посредничество во взяточничестве (статья 291.1 УК РФ).</w:t>
      </w:r>
    </w:p>
    <w:p w:rsidR="007D5744" w:rsidRPr="007D574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b/>
          <w:bCs/>
          <w:sz w:val="24"/>
          <w:szCs w:val="24"/>
        </w:rPr>
        <w:t>Получение взятки</w:t>
      </w:r>
      <w:r w:rsidRPr="004554B1">
        <w:rPr>
          <w:rFonts w:ascii="Times New Roman" w:hAnsi="Times New Roman" w:cs="Times New Roman"/>
          <w:bCs/>
          <w:sz w:val="24"/>
          <w:szCs w:val="24"/>
        </w:rPr>
        <w:t xml:space="preserve"> </w:t>
      </w:r>
      <w:r w:rsidRPr="007D5744">
        <w:rPr>
          <w:rFonts w:ascii="Times New Roman" w:hAnsi="Times New Roman" w:cs="Times New Roman"/>
          <w:sz w:val="24"/>
          <w:szCs w:val="24"/>
        </w:rPr>
        <w:t>одно из самых опасных должностных преступлений, особенно</w:t>
      </w:r>
      <w:r>
        <w:rPr>
          <w:rFonts w:ascii="Times New Roman" w:hAnsi="Times New Roman" w:cs="Times New Roman"/>
          <w:sz w:val="24"/>
          <w:szCs w:val="24"/>
        </w:rPr>
        <w:t xml:space="preserve"> </w:t>
      </w:r>
      <w:r w:rsidRPr="007D5744">
        <w:rPr>
          <w:rFonts w:ascii="Times New Roman" w:hAnsi="Times New Roman" w:cs="Times New Roman"/>
          <w:sz w:val="24"/>
          <w:szCs w:val="24"/>
        </w:rPr>
        <w:t>если оно совершается группой лиц или сопровождается вымогательством, которое</w:t>
      </w:r>
      <w:r>
        <w:rPr>
          <w:rFonts w:ascii="Times New Roman" w:hAnsi="Times New Roman" w:cs="Times New Roman"/>
          <w:sz w:val="24"/>
          <w:szCs w:val="24"/>
        </w:rPr>
        <w:t xml:space="preserve"> </w:t>
      </w:r>
      <w:r w:rsidRPr="007D5744">
        <w:rPr>
          <w:rFonts w:ascii="Times New Roman" w:hAnsi="Times New Roman" w:cs="Times New Roman"/>
          <w:sz w:val="24"/>
          <w:szCs w:val="24"/>
        </w:rPr>
        <w:t>заключается в получении должностным лицом преимущества и выгод за законные или</w:t>
      </w:r>
      <w:r>
        <w:rPr>
          <w:rFonts w:ascii="Times New Roman" w:hAnsi="Times New Roman" w:cs="Times New Roman"/>
          <w:sz w:val="24"/>
          <w:szCs w:val="24"/>
        </w:rPr>
        <w:t xml:space="preserve"> </w:t>
      </w:r>
      <w:r w:rsidRPr="007D5744">
        <w:rPr>
          <w:rFonts w:ascii="Times New Roman" w:hAnsi="Times New Roman" w:cs="Times New Roman"/>
          <w:sz w:val="24"/>
          <w:szCs w:val="24"/>
        </w:rPr>
        <w:t>незаконные действия (бездействие).</w:t>
      </w:r>
    </w:p>
    <w:p w:rsidR="007D5744" w:rsidRPr="007D574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b/>
          <w:bCs/>
          <w:sz w:val="24"/>
          <w:szCs w:val="24"/>
        </w:rPr>
        <w:t>Дача взятки</w:t>
      </w:r>
      <w:r w:rsidRPr="004554B1">
        <w:rPr>
          <w:rFonts w:ascii="Times New Roman" w:hAnsi="Times New Roman" w:cs="Times New Roman"/>
          <w:bCs/>
          <w:sz w:val="24"/>
          <w:szCs w:val="24"/>
        </w:rPr>
        <w:t xml:space="preserve"> </w:t>
      </w:r>
      <w:r w:rsidRPr="007D5744">
        <w:rPr>
          <w:rFonts w:ascii="Times New Roman" w:hAnsi="Times New Roman" w:cs="Times New Roman"/>
          <w:sz w:val="24"/>
          <w:szCs w:val="24"/>
        </w:rPr>
        <w:t>- преступление, направленное на склонение должностного лица к</w:t>
      </w:r>
      <w:r>
        <w:rPr>
          <w:rFonts w:ascii="Times New Roman" w:hAnsi="Times New Roman" w:cs="Times New Roman"/>
          <w:sz w:val="24"/>
          <w:szCs w:val="24"/>
        </w:rPr>
        <w:t xml:space="preserve"> </w:t>
      </w:r>
      <w:r w:rsidRPr="007D5744">
        <w:rPr>
          <w:rFonts w:ascii="Times New Roman" w:hAnsi="Times New Roman" w:cs="Times New Roman"/>
          <w:sz w:val="24"/>
          <w:szCs w:val="24"/>
        </w:rPr>
        <w:t>совершению законных или незаконных действий (бездействий) либо представлению</w:t>
      </w:r>
      <w:r>
        <w:rPr>
          <w:rFonts w:ascii="Times New Roman" w:hAnsi="Times New Roman" w:cs="Times New Roman"/>
          <w:sz w:val="24"/>
          <w:szCs w:val="24"/>
        </w:rPr>
        <w:t xml:space="preserve"> </w:t>
      </w:r>
      <w:r w:rsidRPr="007D5744">
        <w:rPr>
          <w:rFonts w:ascii="Times New Roman" w:hAnsi="Times New Roman" w:cs="Times New Roman"/>
          <w:sz w:val="24"/>
          <w:szCs w:val="24"/>
        </w:rPr>
        <w:t>получению каких - либо преимуществ в пользу дающего, в том числе за общее</w:t>
      </w:r>
      <w:r>
        <w:rPr>
          <w:rFonts w:ascii="Times New Roman" w:hAnsi="Times New Roman" w:cs="Times New Roman"/>
          <w:sz w:val="24"/>
          <w:szCs w:val="24"/>
        </w:rPr>
        <w:t xml:space="preserve"> </w:t>
      </w:r>
      <w:r w:rsidRPr="007D5744">
        <w:rPr>
          <w:rFonts w:ascii="Times New Roman" w:hAnsi="Times New Roman" w:cs="Times New Roman"/>
          <w:sz w:val="24"/>
          <w:szCs w:val="24"/>
        </w:rPr>
        <w:t>покровительство или попустительство по службе.</w:t>
      </w:r>
    </w:p>
    <w:p w:rsidR="007D574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b/>
          <w:bCs/>
          <w:sz w:val="24"/>
          <w:szCs w:val="24"/>
        </w:rPr>
        <w:t>Посредничество во взяточничестве</w:t>
      </w:r>
      <w:r w:rsidRPr="004554B1">
        <w:rPr>
          <w:rFonts w:ascii="Times New Roman" w:hAnsi="Times New Roman" w:cs="Times New Roman"/>
          <w:bCs/>
          <w:sz w:val="24"/>
          <w:szCs w:val="24"/>
        </w:rPr>
        <w:t xml:space="preserve"> </w:t>
      </w:r>
      <w:r w:rsidRPr="007D5744">
        <w:rPr>
          <w:rFonts w:ascii="Times New Roman" w:hAnsi="Times New Roman" w:cs="Times New Roman"/>
          <w:b/>
          <w:bCs/>
          <w:sz w:val="24"/>
          <w:szCs w:val="24"/>
        </w:rPr>
        <w:t>-</w:t>
      </w:r>
      <w:r w:rsidRPr="004554B1">
        <w:rPr>
          <w:rFonts w:ascii="Times New Roman" w:hAnsi="Times New Roman" w:cs="Times New Roman"/>
          <w:bCs/>
          <w:sz w:val="24"/>
          <w:szCs w:val="24"/>
        </w:rPr>
        <w:t xml:space="preserve"> </w:t>
      </w:r>
      <w:r w:rsidRPr="007D5744">
        <w:rPr>
          <w:rFonts w:ascii="Times New Roman" w:hAnsi="Times New Roman" w:cs="Times New Roman"/>
          <w:sz w:val="24"/>
          <w:szCs w:val="24"/>
        </w:rPr>
        <w:t>непосредственная передача взятки по</w:t>
      </w:r>
      <w:r>
        <w:rPr>
          <w:rFonts w:ascii="Times New Roman" w:hAnsi="Times New Roman" w:cs="Times New Roman"/>
          <w:sz w:val="24"/>
          <w:szCs w:val="24"/>
        </w:rPr>
        <w:t xml:space="preserve"> </w:t>
      </w:r>
      <w:r w:rsidRPr="007D5744">
        <w:rPr>
          <w:rFonts w:ascii="Times New Roman" w:hAnsi="Times New Roman" w:cs="Times New Roman"/>
          <w:sz w:val="24"/>
          <w:szCs w:val="24"/>
        </w:rPr>
        <w:t>поручению взяткодателя или взяткополучателя либо иное способствование взяткодателю и</w:t>
      </w:r>
      <w:r>
        <w:rPr>
          <w:rFonts w:ascii="Times New Roman" w:hAnsi="Times New Roman" w:cs="Times New Roman"/>
          <w:sz w:val="24"/>
          <w:szCs w:val="24"/>
        </w:rPr>
        <w:t xml:space="preserve"> </w:t>
      </w:r>
      <w:r w:rsidRPr="007D5744">
        <w:rPr>
          <w:rFonts w:ascii="Times New Roman" w:hAnsi="Times New Roman" w:cs="Times New Roman"/>
          <w:sz w:val="24"/>
          <w:szCs w:val="24"/>
        </w:rPr>
        <w:t>(или) взяткополучателю в достижении либо реализации соглашения между ними о</w:t>
      </w:r>
      <w:r>
        <w:rPr>
          <w:rFonts w:ascii="Times New Roman" w:hAnsi="Times New Roman" w:cs="Times New Roman"/>
          <w:sz w:val="24"/>
          <w:szCs w:val="24"/>
        </w:rPr>
        <w:t xml:space="preserve"> </w:t>
      </w:r>
      <w:r w:rsidRPr="007D5744">
        <w:rPr>
          <w:rFonts w:ascii="Times New Roman" w:hAnsi="Times New Roman" w:cs="Times New Roman"/>
          <w:sz w:val="24"/>
          <w:szCs w:val="24"/>
        </w:rPr>
        <w:t>получении и даче взятки.</w:t>
      </w:r>
    </w:p>
    <w:p w:rsidR="007D5744" w:rsidRPr="007D574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p>
    <w:p w:rsidR="007D5744" w:rsidRPr="007D5744" w:rsidRDefault="007D5744" w:rsidP="004554B1">
      <w:pPr>
        <w:autoSpaceDE w:val="0"/>
        <w:autoSpaceDN w:val="0"/>
        <w:adjustRightInd w:val="0"/>
        <w:spacing w:after="0" w:line="240" w:lineRule="auto"/>
        <w:ind w:firstLine="709"/>
        <w:jc w:val="both"/>
        <w:rPr>
          <w:rFonts w:ascii="Times New Roman" w:hAnsi="Times New Roman" w:cs="Times New Roman"/>
          <w:b/>
          <w:bCs/>
          <w:sz w:val="24"/>
          <w:szCs w:val="24"/>
        </w:rPr>
      </w:pPr>
      <w:r w:rsidRPr="007D5744">
        <w:rPr>
          <w:rFonts w:ascii="Times New Roman" w:hAnsi="Times New Roman" w:cs="Times New Roman"/>
          <w:b/>
          <w:bCs/>
          <w:sz w:val="24"/>
          <w:szCs w:val="24"/>
        </w:rPr>
        <w:t>Взяткой могут быть:</w:t>
      </w:r>
    </w:p>
    <w:p w:rsidR="007D5744" w:rsidRPr="007D574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744">
        <w:rPr>
          <w:rFonts w:ascii="Times New Roman" w:hAnsi="Times New Roman" w:cs="Times New Roman"/>
          <w:b/>
          <w:bCs/>
          <w:sz w:val="24"/>
          <w:szCs w:val="24"/>
        </w:rPr>
        <w:t xml:space="preserve">Предметы </w:t>
      </w:r>
      <w:r w:rsidRPr="007D5744">
        <w:rPr>
          <w:rFonts w:ascii="Times New Roman" w:hAnsi="Times New Roman" w:cs="Times New Roman"/>
          <w:sz w:val="24"/>
          <w:szCs w:val="24"/>
        </w:rPr>
        <w:t>– денежные средства, в том числе валюта, банковские чеки, ценные</w:t>
      </w:r>
      <w:r>
        <w:rPr>
          <w:rFonts w:ascii="Times New Roman" w:hAnsi="Times New Roman" w:cs="Times New Roman"/>
          <w:sz w:val="24"/>
          <w:szCs w:val="24"/>
        </w:rPr>
        <w:t xml:space="preserve"> </w:t>
      </w:r>
      <w:r w:rsidRPr="007D5744">
        <w:rPr>
          <w:rFonts w:ascii="Times New Roman" w:hAnsi="Times New Roman" w:cs="Times New Roman"/>
          <w:sz w:val="24"/>
          <w:szCs w:val="24"/>
        </w:rPr>
        <w:t>бумаги, изделия из драгоценных металлов и камней, автомашины, продукты питания,</w:t>
      </w:r>
      <w:r>
        <w:rPr>
          <w:rFonts w:ascii="Times New Roman" w:hAnsi="Times New Roman" w:cs="Times New Roman"/>
          <w:sz w:val="24"/>
          <w:szCs w:val="24"/>
        </w:rPr>
        <w:t xml:space="preserve"> </w:t>
      </w:r>
      <w:r w:rsidRPr="007D5744">
        <w:rPr>
          <w:rFonts w:ascii="Times New Roman" w:hAnsi="Times New Roman" w:cs="Times New Roman"/>
          <w:sz w:val="24"/>
          <w:szCs w:val="24"/>
        </w:rPr>
        <w:t>видеотехника, бытовые приборы и другие товары, квартиры, дачи, загородные дома, гаражи,</w:t>
      </w:r>
      <w:r>
        <w:rPr>
          <w:rFonts w:ascii="Times New Roman" w:hAnsi="Times New Roman" w:cs="Times New Roman"/>
          <w:sz w:val="24"/>
          <w:szCs w:val="24"/>
        </w:rPr>
        <w:t xml:space="preserve"> </w:t>
      </w:r>
      <w:r w:rsidRPr="007D5744">
        <w:rPr>
          <w:rFonts w:ascii="Times New Roman" w:hAnsi="Times New Roman" w:cs="Times New Roman"/>
          <w:sz w:val="24"/>
          <w:szCs w:val="24"/>
        </w:rPr>
        <w:t>земельные участки и другая недвижимость.</w:t>
      </w:r>
      <w:proofErr w:type="gramEnd"/>
    </w:p>
    <w:p w:rsidR="007D5744" w:rsidRPr="007D574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b/>
          <w:bCs/>
          <w:sz w:val="24"/>
          <w:szCs w:val="24"/>
        </w:rPr>
        <w:t xml:space="preserve">Услуги и выгоды </w:t>
      </w:r>
      <w:r w:rsidRPr="007D5744">
        <w:rPr>
          <w:rFonts w:ascii="Times New Roman" w:hAnsi="Times New Roman" w:cs="Times New Roman"/>
          <w:sz w:val="24"/>
          <w:szCs w:val="24"/>
        </w:rPr>
        <w:t>- лечение, ремонтные и строительные работы, санаторные и</w:t>
      </w:r>
      <w:r>
        <w:rPr>
          <w:rFonts w:ascii="Times New Roman" w:hAnsi="Times New Roman" w:cs="Times New Roman"/>
          <w:sz w:val="24"/>
          <w:szCs w:val="24"/>
        </w:rPr>
        <w:t xml:space="preserve"> </w:t>
      </w:r>
      <w:r w:rsidRPr="007D5744">
        <w:rPr>
          <w:rFonts w:ascii="Times New Roman" w:hAnsi="Times New Roman" w:cs="Times New Roman"/>
          <w:sz w:val="24"/>
          <w:szCs w:val="24"/>
        </w:rPr>
        <w:t>туристические пути поездки за границу, оплата развлечений и других расходов безвозмездно</w:t>
      </w:r>
      <w:r>
        <w:rPr>
          <w:rFonts w:ascii="Times New Roman" w:hAnsi="Times New Roman" w:cs="Times New Roman"/>
          <w:sz w:val="24"/>
          <w:szCs w:val="24"/>
        </w:rPr>
        <w:t xml:space="preserve"> </w:t>
      </w:r>
      <w:r w:rsidRPr="007D5744">
        <w:rPr>
          <w:rFonts w:ascii="Times New Roman" w:hAnsi="Times New Roman" w:cs="Times New Roman"/>
          <w:sz w:val="24"/>
          <w:szCs w:val="24"/>
        </w:rPr>
        <w:t>или по заниженной стоимости.</w:t>
      </w:r>
    </w:p>
    <w:p w:rsidR="003960E4" w:rsidRDefault="007D5744" w:rsidP="004554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5744">
        <w:rPr>
          <w:rFonts w:ascii="Times New Roman" w:hAnsi="Times New Roman" w:cs="Times New Roman"/>
          <w:b/>
          <w:bCs/>
          <w:sz w:val="24"/>
          <w:szCs w:val="24"/>
        </w:rPr>
        <w:t xml:space="preserve">Завуалированная форма взятки </w:t>
      </w:r>
      <w:r w:rsidRPr="007D5744">
        <w:rPr>
          <w:rFonts w:ascii="Times New Roman" w:hAnsi="Times New Roman" w:cs="Times New Roman"/>
          <w:sz w:val="24"/>
          <w:szCs w:val="24"/>
        </w:rPr>
        <w:t>- банковская ссуда в долг или под видом погашения</w:t>
      </w:r>
      <w:r>
        <w:rPr>
          <w:rFonts w:ascii="Times New Roman" w:hAnsi="Times New Roman" w:cs="Times New Roman"/>
          <w:sz w:val="24"/>
          <w:szCs w:val="24"/>
        </w:rPr>
        <w:t xml:space="preserve"> </w:t>
      </w:r>
      <w:r w:rsidRPr="007D5744">
        <w:rPr>
          <w:rFonts w:ascii="Times New Roman" w:hAnsi="Times New Roman" w:cs="Times New Roman"/>
          <w:sz w:val="24"/>
          <w:szCs w:val="24"/>
        </w:rPr>
        <w:t>несуществующего долга, оплата товаров, купленных по заниженной цене, покупка товаров</w:t>
      </w:r>
      <w:r>
        <w:rPr>
          <w:rFonts w:ascii="Times New Roman" w:hAnsi="Times New Roman" w:cs="Times New Roman"/>
          <w:sz w:val="24"/>
          <w:szCs w:val="24"/>
        </w:rPr>
        <w:t xml:space="preserve"> </w:t>
      </w:r>
      <w:r w:rsidRPr="007D5744">
        <w:rPr>
          <w:rFonts w:ascii="Times New Roman" w:hAnsi="Times New Roman" w:cs="Times New Roman"/>
          <w:sz w:val="24"/>
          <w:szCs w:val="24"/>
        </w:rPr>
        <w:t>по завышенной цене, заключение фиктивных трудовых договоров с выплатой зарплаты</w:t>
      </w:r>
      <w:r>
        <w:rPr>
          <w:rFonts w:ascii="Times New Roman" w:hAnsi="Times New Roman" w:cs="Times New Roman"/>
          <w:sz w:val="24"/>
          <w:szCs w:val="24"/>
        </w:rPr>
        <w:t xml:space="preserve"> </w:t>
      </w:r>
      <w:r w:rsidRPr="007D5744">
        <w:rPr>
          <w:rFonts w:ascii="Times New Roman" w:hAnsi="Times New Roman" w:cs="Times New Roman"/>
          <w:sz w:val="24"/>
          <w:szCs w:val="24"/>
        </w:rPr>
        <w:t>взяточнику, его родственникам или друзьям, получение льготного кредита, завышение</w:t>
      </w:r>
      <w:r>
        <w:rPr>
          <w:rFonts w:ascii="Times New Roman" w:hAnsi="Times New Roman" w:cs="Times New Roman"/>
          <w:sz w:val="24"/>
          <w:szCs w:val="24"/>
        </w:rPr>
        <w:t xml:space="preserve"> </w:t>
      </w:r>
      <w:r w:rsidRPr="007D5744">
        <w:rPr>
          <w:rFonts w:ascii="Times New Roman" w:hAnsi="Times New Roman" w:cs="Times New Roman"/>
          <w:sz w:val="24"/>
          <w:szCs w:val="24"/>
        </w:rPr>
        <w:t>гонорара за лекции, статьи и книги, преднамеренный проигрыш в карты, «случайный»</w:t>
      </w:r>
      <w:r>
        <w:rPr>
          <w:rFonts w:ascii="Times New Roman" w:hAnsi="Times New Roman" w:cs="Times New Roman"/>
          <w:sz w:val="24"/>
          <w:szCs w:val="24"/>
        </w:rPr>
        <w:t xml:space="preserve"> </w:t>
      </w:r>
      <w:r w:rsidRPr="007D5744">
        <w:rPr>
          <w:rFonts w:ascii="Times New Roman" w:hAnsi="Times New Roman" w:cs="Times New Roman"/>
          <w:sz w:val="24"/>
          <w:szCs w:val="24"/>
        </w:rPr>
        <w:t>выигрыш в казино, прощение долга, уменьшение арендной платы, уменьшение</w:t>
      </w:r>
      <w:proofErr w:type="gramEnd"/>
      <w:r w:rsidRPr="007D5744">
        <w:rPr>
          <w:rFonts w:ascii="Times New Roman" w:hAnsi="Times New Roman" w:cs="Times New Roman"/>
          <w:sz w:val="24"/>
          <w:szCs w:val="24"/>
        </w:rPr>
        <w:t xml:space="preserve"> процентных</w:t>
      </w:r>
      <w:r>
        <w:rPr>
          <w:rFonts w:ascii="Times New Roman" w:hAnsi="Times New Roman" w:cs="Times New Roman"/>
          <w:sz w:val="24"/>
          <w:szCs w:val="24"/>
        </w:rPr>
        <w:t xml:space="preserve"> </w:t>
      </w:r>
      <w:r w:rsidRPr="007D5744">
        <w:rPr>
          <w:rFonts w:ascii="Times New Roman" w:hAnsi="Times New Roman" w:cs="Times New Roman"/>
          <w:sz w:val="24"/>
          <w:szCs w:val="24"/>
        </w:rPr>
        <w:t>ставок по кредиту и т.д.</w:t>
      </w: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r w:rsidRPr="001B140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D65736" wp14:editId="24DC9DC4">
                <wp:simplePos x="0" y="0"/>
                <wp:positionH relativeFrom="column">
                  <wp:posOffset>139065</wp:posOffset>
                </wp:positionH>
                <wp:positionV relativeFrom="paragraph">
                  <wp:posOffset>57150</wp:posOffset>
                </wp:positionV>
                <wp:extent cx="5553075" cy="5048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04825"/>
                        </a:xfrm>
                        <a:prstGeom prst="round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1B1405" w:rsidRPr="001B1405" w:rsidRDefault="001B1405" w:rsidP="001B1405">
                            <w:pPr>
                              <w:autoSpaceDE w:val="0"/>
                              <w:autoSpaceDN w:val="0"/>
                              <w:adjustRightInd w:val="0"/>
                              <w:spacing w:after="0" w:line="240" w:lineRule="auto"/>
                              <w:jc w:val="center"/>
                              <w:rPr>
                                <w:rFonts w:ascii="Times New Roman" w:hAnsi="Times New Roman" w:cs="Times New Roman"/>
                                <w:b/>
                                <w:bCs/>
                                <w:color w:val="FF0000"/>
                                <w:sz w:val="24"/>
                                <w:szCs w:val="24"/>
                              </w:rPr>
                            </w:pPr>
                            <w:r w:rsidRPr="001B1405">
                              <w:rPr>
                                <w:rFonts w:ascii="Times New Roman" w:hAnsi="Times New Roman" w:cs="Times New Roman"/>
                                <w:b/>
                                <w:bCs/>
                                <w:color w:val="FF0000"/>
                                <w:sz w:val="24"/>
                                <w:szCs w:val="24"/>
                              </w:rPr>
                              <w:t>РАЗМЕР ВЗЯТКИ ДЛЯ НАСТУПЛЕНИЯ УГОЛОВНОЙ ОТ</w:t>
                            </w:r>
                            <w:r>
                              <w:rPr>
                                <w:rFonts w:ascii="Times New Roman" w:hAnsi="Times New Roman" w:cs="Times New Roman"/>
                                <w:b/>
                                <w:bCs/>
                                <w:color w:val="FF0000"/>
                                <w:sz w:val="24"/>
                                <w:szCs w:val="24"/>
                              </w:rPr>
                              <w:t>ВЕТСТВЕННОСТИ ЗНАЧЕНИЯ НЕ ИМЕЕТ</w:t>
                            </w:r>
                          </w:p>
                          <w:p w:rsidR="001B1405" w:rsidRDefault="001B1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Надпись 2" o:spid="_x0000_s1026" style="position:absolute;left:0;text-align:left;margin-left:10.95pt;margin-top:4.5pt;width:43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" fillcolor="white [3201]" strokecolor="red" strokeweight="2pt">
                <v:textbox>
                  <w:txbxContent>
                    <w:p w:rsidR="001B1405" w:rsidRPr="001B1405" w:rsidRDefault="001B1405" w:rsidP="001B1405">
                      <w:pPr>
                        <w:autoSpaceDE w:val="0"/>
                        <w:autoSpaceDN w:val="0"/>
                        <w:adjustRightInd w:val="0"/>
                        <w:spacing w:after="0" w:line="240" w:lineRule="auto"/>
                        <w:jc w:val="center"/>
                        <w:rPr>
                          <w:rFonts w:ascii="Times New Roman" w:hAnsi="Times New Roman" w:cs="Times New Roman"/>
                          <w:b/>
                          <w:bCs/>
                          <w:color w:val="FF0000"/>
                          <w:sz w:val="24"/>
                          <w:szCs w:val="24"/>
                        </w:rPr>
                      </w:pPr>
                      <w:r w:rsidRPr="001B1405">
                        <w:rPr>
                          <w:rFonts w:ascii="Times New Roman" w:hAnsi="Times New Roman" w:cs="Times New Roman"/>
                          <w:b/>
                          <w:bCs/>
                          <w:color w:val="FF0000"/>
                          <w:sz w:val="24"/>
                          <w:szCs w:val="24"/>
                        </w:rPr>
                        <w:t>РАЗМЕР ВЗЯТКИ ДЛЯ НАСТУПЛЕНИЯ УГОЛОВНОЙ ОТ</w:t>
                      </w:r>
                      <w:r>
                        <w:rPr>
                          <w:rFonts w:ascii="Times New Roman" w:hAnsi="Times New Roman" w:cs="Times New Roman"/>
                          <w:b/>
                          <w:bCs/>
                          <w:color w:val="FF0000"/>
                          <w:sz w:val="24"/>
                          <w:szCs w:val="24"/>
                        </w:rPr>
                        <w:t>ВЕТСТВЕННОСТИ ЗНАЧЕНИЯ НЕ ИМЕЕТ</w:t>
                      </w:r>
                    </w:p>
                    <w:p w:rsidR="001B1405" w:rsidRDefault="001B1405"/>
                  </w:txbxContent>
                </v:textbox>
              </v:roundrect>
            </w:pict>
          </mc:Fallback>
        </mc:AlternateContent>
      </w: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9205E0" w:rsidRPr="003960E4" w:rsidRDefault="007D5744" w:rsidP="009205E0">
      <w:pPr>
        <w:autoSpaceDE w:val="0"/>
        <w:autoSpaceDN w:val="0"/>
        <w:adjustRightInd w:val="0"/>
        <w:spacing w:after="0" w:line="240" w:lineRule="auto"/>
        <w:ind w:firstLine="709"/>
        <w:jc w:val="both"/>
        <w:rPr>
          <w:rFonts w:ascii="Times New Roman" w:hAnsi="Times New Roman" w:cs="Times New Roman"/>
          <w:b/>
          <w:sz w:val="24"/>
          <w:szCs w:val="24"/>
        </w:rPr>
      </w:pPr>
      <w:r w:rsidRPr="003960E4">
        <w:rPr>
          <w:rFonts w:ascii="Times New Roman" w:hAnsi="Times New Roman" w:cs="Times New Roman"/>
          <w:b/>
          <w:sz w:val="24"/>
          <w:szCs w:val="24"/>
        </w:rPr>
        <w:t>Лицо, давшее взятку, освобождается от уголовной ответственности</w:t>
      </w:r>
      <w:r w:rsidR="009205E0" w:rsidRPr="003960E4">
        <w:rPr>
          <w:rFonts w:ascii="Times New Roman" w:hAnsi="Times New Roman" w:cs="Times New Roman"/>
          <w:b/>
          <w:sz w:val="24"/>
          <w:szCs w:val="24"/>
        </w:rPr>
        <w:t>:</w:t>
      </w:r>
    </w:p>
    <w:p w:rsidR="009205E0" w:rsidRDefault="009205E0" w:rsidP="009205E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9205E0">
        <w:rPr>
          <w:rFonts w:ascii="Times New Roman" w:hAnsi="Times New Roman" w:cs="Times New Roman"/>
          <w:bCs/>
          <w:sz w:val="24"/>
          <w:szCs w:val="24"/>
        </w:rPr>
        <w:t>если оно активно способствовало раскрытию и (или) расследованию преступления</w:t>
      </w:r>
      <w:r>
        <w:rPr>
          <w:rFonts w:ascii="Times New Roman" w:hAnsi="Times New Roman" w:cs="Times New Roman"/>
          <w:bCs/>
          <w:sz w:val="24"/>
          <w:szCs w:val="24"/>
        </w:rPr>
        <w:t>;</w:t>
      </w:r>
    </w:p>
    <w:p w:rsidR="009205E0" w:rsidRDefault="009205E0" w:rsidP="009205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5744" w:rsidRPr="007D5744">
        <w:rPr>
          <w:rFonts w:ascii="Times New Roman" w:hAnsi="Times New Roman" w:cs="Times New Roman"/>
          <w:sz w:val="24"/>
          <w:szCs w:val="24"/>
        </w:rPr>
        <w:t xml:space="preserve"> если имело место</w:t>
      </w:r>
      <w:r w:rsidR="007D5744">
        <w:rPr>
          <w:rFonts w:ascii="Times New Roman" w:hAnsi="Times New Roman" w:cs="Times New Roman"/>
          <w:sz w:val="24"/>
          <w:szCs w:val="24"/>
        </w:rPr>
        <w:t xml:space="preserve"> </w:t>
      </w:r>
      <w:r w:rsidR="007D5744" w:rsidRPr="007D5744">
        <w:rPr>
          <w:rFonts w:ascii="Times New Roman" w:hAnsi="Times New Roman" w:cs="Times New Roman"/>
          <w:sz w:val="24"/>
          <w:szCs w:val="24"/>
        </w:rPr>
        <w:t>вымогательство взятк</w:t>
      </w:r>
      <w:r>
        <w:rPr>
          <w:rFonts w:ascii="Times New Roman" w:hAnsi="Times New Roman" w:cs="Times New Roman"/>
          <w:sz w:val="24"/>
          <w:szCs w:val="24"/>
        </w:rPr>
        <w:t>и со стороны должностного лица;</w:t>
      </w:r>
    </w:p>
    <w:p w:rsidR="007D5744" w:rsidRDefault="009205E0" w:rsidP="009205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5744" w:rsidRPr="007D5744">
        <w:rPr>
          <w:rFonts w:ascii="Times New Roman" w:hAnsi="Times New Roman" w:cs="Times New Roman"/>
          <w:sz w:val="24"/>
          <w:szCs w:val="24"/>
        </w:rPr>
        <w:t>если лицо добровольно сообщило</w:t>
      </w:r>
      <w:r w:rsidR="007D5744">
        <w:rPr>
          <w:rFonts w:ascii="Times New Roman" w:hAnsi="Times New Roman" w:cs="Times New Roman"/>
          <w:sz w:val="24"/>
          <w:szCs w:val="24"/>
        </w:rPr>
        <w:t xml:space="preserve"> </w:t>
      </w:r>
      <w:r w:rsidR="007D5744" w:rsidRPr="007D5744">
        <w:rPr>
          <w:rFonts w:ascii="Times New Roman" w:hAnsi="Times New Roman" w:cs="Times New Roman"/>
          <w:sz w:val="24"/>
          <w:szCs w:val="24"/>
        </w:rPr>
        <w:t>в правоохранительные органы о даче взятки.</w:t>
      </w:r>
    </w:p>
    <w:p w:rsidR="007D5744" w:rsidRPr="007D5744" w:rsidRDefault="007D5744" w:rsidP="007D5744">
      <w:pPr>
        <w:autoSpaceDE w:val="0"/>
        <w:autoSpaceDN w:val="0"/>
        <w:adjustRightInd w:val="0"/>
        <w:spacing w:after="0" w:line="240" w:lineRule="auto"/>
        <w:jc w:val="both"/>
        <w:rPr>
          <w:rFonts w:ascii="Times New Roman" w:hAnsi="Times New Roman" w:cs="Times New Roman"/>
          <w:sz w:val="24"/>
          <w:szCs w:val="24"/>
        </w:rPr>
      </w:pPr>
    </w:p>
    <w:p w:rsidR="003960E4" w:rsidRDefault="003960E4" w:rsidP="003960E4">
      <w:pPr>
        <w:autoSpaceDE w:val="0"/>
        <w:autoSpaceDN w:val="0"/>
        <w:adjustRightInd w:val="0"/>
        <w:spacing w:after="0" w:line="240" w:lineRule="auto"/>
        <w:ind w:firstLine="709"/>
        <w:jc w:val="both"/>
        <w:rPr>
          <w:rFonts w:ascii="Times New Roman" w:hAnsi="Times New Roman" w:cs="Times New Roman"/>
          <w:bCs/>
          <w:sz w:val="24"/>
          <w:szCs w:val="24"/>
        </w:rPr>
      </w:pPr>
      <w:r w:rsidRPr="003960E4">
        <w:rPr>
          <w:rFonts w:ascii="Times New Roman" w:hAnsi="Times New Roman" w:cs="Times New Roman"/>
          <w:b/>
          <w:bCs/>
          <w:sz w:val="24"/>
          <w:szCs w:val="24"/>
        </w:rPr>
        <w:t>Лицо, являющееся посредником во взяточничестве, освобождается от уголовной ответственности</w:t>
      </w:r>
      <w:r>
        <w:rPr>
          <w:rFonts w:ascii="Times New Roman" w:hAnsi="Times New Roman" w:cs="Times New Roman"/>
          <w:b/>
          <w:bCs/>
          <w:sz w:val="24"/>
          <w:szCs w:val="24"/>
        </w:rPr>
        <w:t xml:space="preserve">, </w:t>
      </w:r>
      <w:r w:rsidRPr="009205E0">
        <w:rPr>
          <w:rFonts w:ascii="Times New Roman" w:hAnsi="Times New Roman" w:cs="Times New Roman"/>
          <w:bCs/>
          <w:sz w:val="24"/>
          <w:szCs w:val="24"/>
        </w:rPr>
        <w:t xml:space="preserve">если оно после совершения преступления активно способствовало раскрытию и </w:t>
      </w:r>
      <w:r w:rsidRPr="003960E4">
        <w:rPr>
          <w:rFonts w:ascii="Times New Roman" w:hAnsi="Times New Roman" w:cs="Times New Roman"/>
          <w:bCs/>
          <w:sz w:val="24"/>
          <w:szCs w:val="24"/>
        </w:rPr>
        <w:t xml:space="preserve">(или) пресечению преступления и </w:t>
      </w:r>
      <w:hyperlink r:id="rId6" w:history="1">
        <w:r w:rsidRPr="003960E4">
          <w:rPr>
            <w:rFonts w:ascii="Times New Roman" w:hAnsi="Times New Roman" w:cs="Times New Roman"/>
            <w:bCs/>
            <w:sz w:val="24"/>
            <w:szCs w:val="24"/>
          </w:rPr>
          <w:t>добровольно</w:t>
        </w:r>
      </w:hyperlink>
      <w:r w:rsidRPr="003960E4">
        <w:rPr>
          <w:rFonts w:ascii="Times New Roman" w:hAnsi="Times New Roman" w:cs="Times New Roman"/>
          <w:bCs/>
          <w:sz w:val="24"/>
          <w:szCs w:val="24"/>
        </w:rPr>
        <w:t xml:space="preserve"> сообщило </w:t>
      </w:r>
      <w:r>
        <w:rPr>
          <w:rFonts w:ascii="Times New Roman" w:hAnsi="Times New Roman" w:cs="Times New Roman"/>
          <w:bCs/>
          <w:sz w:val="24"/>
          <w:szCs w:val="24"/>
        </w:rPr>
        <w:t xml:space="preserve">в правоохранительные </w:t>
      </w:r>
      <w:r w:rsidRPr="003960E4">
        <w:rPr>
          <w:rFonts w:ascii="Times New Roman" w:hAnsi="Times New Roman" w:cs="Times New Roman"/>
          <w:bCs/>
          <w:sz w:val="24"/>
          <w:szCs w:val="24"/>
        </w:rPr>
        <w:t>орган</w:t>
      </w:r>
      <w:r>
        <w:rPr>
          <w:rFonts w:ascii="Times New Roman" w:hAnsi="Times New Roman" w:cs="Times New Roman"/>
          <w:bCs/>
          <w:sz w:val="24"/>
          <w:szCs w:val="24"/>
        </w:rPr>
        <w:t xml:space="preserve">ы </w:t>
      </w:r>
      <w:r w:rsidRPr="009205E0">
        <w:rPr>
          <w:rFonts w:ascii="Times New Roman" w:hAnsi="Times New Roman" w:cs="Times New Roman"/>
          <w:bCs/>
          <w:sz w:val="24"/>
          <w:szCs w:val="24"/>
        </w:rPr>
        <w:t>о посредничестве во взяточничестве.</w:t>
      </w:r>
    </w:p>
    <w:p w:rsidR="007456D4" w:rsidRDefault="007456D4" w:rsidP="003960E4">
      <w:pPr>
        <w:autoSpaceDE w:val="0"/>
        <w:autoSpaceDN w:val="0"/>
        <w:adjustRightInd w:val="0"/>
        <w:spacing w:after="0" w:line="240" w:lineRule="auto"/>
        <w:ind w:firstLine="709"/>
        <w:jc w:val="both"/>
        <w:rPr>
          <w:rFonts w:ascii="Times New Roman" w:hAnsi="Times New Roman" w:cs="Times New Roman"/>
          <w:bCs/>
          <w:sz w:val="24"/>
          <w:szCs w:val="24"/>
        </w:rPr>
      </w:pPr>
    </w:p>
    <w:p w:rsidR="00DE42DD" w:rsidRDefault="007D5744" w:rsidP="007C4439">
      <w:pPr>
        <w:autoSpaceDE w:val="0"/>
        <w:autoSpaceDN w:val="0"/>
        <w:adjustRightInd w:val="0"/>
        <w:spacing w:after="0" w:line="240" w:lineRule="auto"/>
        <w:jc w:val="center"/>
        <w:rPr>
          <w:rFonts w:ascii="Times New Roman" w:hAnsi="Times New Roman" w:cs="Times New Roman"/>
          <w:b/>
          <w:bCs/>
          <w:sz w:val="24"/>
          <w:szCs w:val="24"/>
        </w:rPr>
      </w:pPr>
      <w:r w:rsidRPr="007D5744">
        <w:rPr>
          <w:rFonts w:ascii="Times New Roman" w:hAnsi="Times New Roman" w:cs="Times New Roman"/>
          <w:b/>
          <w:bCs/>
          <w:sz w:val="24"/>
          <w:szCs w:val="24"/>
        </w:rPr>
        <w:t xml:space="preserve">Раздел </w:t>
      </w:r>
      <w:r w:rsidR="007C4439" w:rsidRPr="007D5744">
        <w:rPr>
          <w:rFonts w:ascii="Times New Roman" w:hAnsi="Times New Roman" w:cs="Times New Roman"/>
          <w:b/>
          <w:bCs/>
          <w:sz w:val="24"/>
          <w:szCs w:val="24"/>
        </w:rPr>
        <w:t>I</w:t>
      </w:r>
      <w:r w:rsidR="007C4439" w:rsidRPr="003960E4">
        <w:rPr>
          <w:rFonts w:ascii="Times New Roman" w:hAnsi="Times New Roman" w:cs="Times New Roman"/>
          <w:b/>
          <w:bCs/>
          <w:sz w:val="24"/>
          <w:szCs w:val="24"/>
        </w:rPr>
        <w:t>II</w:t>
      </w:r>
      <w:r w:rsidRPr="007D5744">
        <w:rPr>
          <w:rFonts w:ascii="Times New Roman" w:hAnsi="Times New Roman" w:cs="Times New Roman"/>
          <w:b/>
          <w:bCs/>
          <w:sz w:val="24"/>
          <w:szCs w:val="24"/>
        </w:rPr>
        <w:t>. Признаки предложения взятки и варианты поведения должностных лиц</w:t>
      </w:r>
    </w:p>
    <w:p w:rsidR="00DE42DD" w:rsidRDefault="00DE42DD" w:rsidP="00DE42DD">
      <w:pPr>
        <w:autoSpaceDE w:val="0"/>
        <w:autoSpaceDN w:val="0"/>
        <w:adjustRightInd w:val="0"/>
        <w:spacing w:after="0" w:line="240" w:lineRule="auto"/>
        <w:rPr>
          <w:rFonts w:ascii="Times New Roman" w:hAnsi="Times New Roman" w:cs="Times New Roman"/>
          <w:b/>
          <w:bCs/>
          <w:sz w:val="24"/>
          <w:szCs w:val="24"/>
        </w:rPr>
      </w:pPr>
    </w:p>
    <w:p w:rsidR="007D5744" w:rsidRPr="007D5744" w:rsidRDefault="00DE42DD" w:rsidP="00DE42DD">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К</w:t>
      </w:r>
      <w:r w:rsidR="007D5744" w:rsidRPr="007D5744">
        <w:rPr>
          <w:rFonts w:ascii="Times New Roman" w:hAnsi="Times New Roman" w:cs="Times New Roman"/>
          <w:b/>
          <w:bCs/>
          <w:sz w:val="24"/>
          <w:szCs w:val="24"/>
        </w:rPr>
        <w:t>освенные признаки предложения взятки:</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1. Разговор о возможной взятке носит иносказательный характер, речь взяткодателя</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состоит из односложных предложений, не содержащих открытых заявлений о том, что при</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положительном решении спорного вопроса он передаст ему деньги или окажет какие-либо</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услуги; никакие «опасные» выражения при этом не допускаются;</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2. В ходе беседы взяткодатель жестами или мимикой дает понять, что готов обсудить</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возможности решения этого вопроса в другой обстановке (в другое время, в другом месте);</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3. Сумма или характер взятки не озвучиваются; вместе с тем соответствующие цифры</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могут быть написаны на листке бумаги, набраны на калькуляторе или компьютере и</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продемонстрированы потенциальному взяткополучателю;</w:t>
      </w:r>
    </w:p>
    <w:p w:rsidR="00DE42DD"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4. Взяткодатель может неожиданно переадресовать продолжение контакта другому</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человеку, напрямую не связанному с решением вопроса.</w:t>
      </w: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r w:rsidRPr="001B140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F861C1" wp14:editId="0BCADC38">
                <wp:simplePos x="0" y="0"/>
                <wp:positionH relativeFrom="column">
                  <wp:posOffset>139065</wp:posOffset>
                </wp:positionH>
                <wp:positionV relativeFrom="paragraph">
                  <wp:posOffset>111125</wp:posOffset>
                </wp:positionV>
                <wp:extent cx="5553075" cy="609600"/>
                <wp:effectExtent l="0" t="0" r="28575"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09600"/>
                        </a:xfrm>
                        <a:prstGeom prst="round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1B1405" w:rsidRPr="001B1405" w:rsidRDefault="001B1405" w:rsidP="001B1405">
                            <w:pPr>
                              <w:rPr>
                                <w:color w:val="FF0000"/>
                              </w:rPr>
                            </w:pPr>
                            <w:r w:rsidRPr="001B1405">
                              <w:rPr>
                                <w:rFonts w:ascii="Times New Roman" w:hAnsi="Times New Roman" w:cs="Times New Roman"/>
                                <w:b/>
                                <w:bCs/>
                                <w:color w:val="FF0000"/>
                                <w:sz w:val="24"/>
                                <w:szCs w:val="24"/>
                              </w:rPr>
                              <w:t xml:space="preserve">ПОМНИТЕ! </w:t>
                            </w:r>
                            <w:r w:rsidRPr="001B1405">
                              <w:rPr>
                                <w:rFonts w:ascii="Times New Roman" w:hAnsi="Times New Roman" w:cs="Times New Roman"/>
                                <w:bCs/>
                                <w:color w:val="FF0000"/>
                                <w:sz w:val="24"/>
                                <w:szCs w:val="24"/>
                              </w:rPr>
                              <w:t>Вас могут провоцировать на получение взятки</w:t>
                            </w:r>
                            <w:r w:rsidRPr="001B1405">
                              <w:rPr>
                                <w:rFonts w:ascii="Times New Roman" w:hAnsi="Times New Roman" w:cs="Times New Roman"/>
                                <w:b/>
                                <w:bCs/>
                                <w:color w:val="FF0000"/>
                                <w:sz w:val="24"/>
                                <w:szCs w:val="24"/>
                              </w:rPr>
                              <w:t xml:space="preserve"> </w:t>
                            </w:r>
                            <w:r w:rsidRPr="001B1405">
                              <w:rPr>
                                <w:rFonts w:ascii="Times New Roman" w:hAnsi="Times New Roman" w:cs="Times New Roman"/>
                                <w:bCs/>
                                <w:color w:val="FF0000"/>
                                <w:sz w:val="24"/>
                                <w:szCs w:val="24"/>
                              </w:rPr>
                              <w:t>или коммерческий подкуп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0.95pt;margin-top:8.75pt;width:437.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" fillcolor="white [3201]" strokecolor="red" strokeweight="2pt">
                <v:textbox>
                  <w:txbxContent>
                    <w:p w:rsidR="001B1405" w:rsidRPr="001B1405" w:rsidRDefault="001B1405" w:rsidP="001B1405">
                      <w:pPr>
                        <w:rPr>
                          <w:color w:val="FF0000"/>
                        </w:rPr>
                      </w:pPr>
                      <w:r w:rsidRPr="001B1405">
                        <w:rPr>
                          <w:rFonts w:ascii="Times New Roman" w:hAnsi="Times New Roman" w:cs="Times New Roman"/>
                          <w:b/>
                          <w:bCs/>
                          <w:color w:val="FF0000"/>
                          <w:sz w:val="24"/>
                          <w:szCs w:val="24"/>
                        </w:rPr>
                        <w:t xml:space="preserve">ПОМНИТЕ! </w:t>
                      </w:r>
                      <w:r w:rsidRPr="001B1405">
                        <w:rPr>
                          <w:rFonts w:ascii="Times New Roman" w:hAnsi="Times New Roman" w:cs="Times New Roman"/>
                          <w:bCs/>
                          <w:color w:val="FF0000"/>
                          <w:sz w:val="24"/>
                          <w:szCs w:val="24"/>
                        </w:rPr>
                        <w:t>Вас могут провоцировать на получение взятки</w:t>
                      </w:r>
                      <w:r w:rsidRPr="001B1405">
                        <w:rPr>
                          <w:rFonts w:ascii="Times New Roman" w:hAnsi="Times New Roman" w:cs="Times New Roman"/>
                          <w:b/>
                          <w:bCs/>
                          <w:color w:val="FF0000"/>
                          <w:sz w:val="24"/>
                          <w:szCs w:val="24"/>
                        </w:rPr>
                        <w:t xml:space="preserve"> </w:t>
                      </w:r>
                      <w:r w:rsidRPr="001B1405">
                        <w:rPr>
                          <w:rFonts w:ascii="Times New Roman" w:hAnsi="Times New Roman" w:cs="Times New Roman"/>
                          <w:bCs/>
                          <w:color w:val="FF0000"/>
                          <w:sz w:val="24"/>
                          <w:szCs w:val="24"/>
                        </w:rPr>
                        <w:t>или коммерческий подкуп</w:t>
                      </w:r>
                    </w:p>
                  </w:txbxContent>
                </v:textbox>
              </v:roundrect>
            </w:pict>
          </mc:Fallback>
        </mc:AlternateContent>
      </w: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1B1405" w:rsidRPr="001B1405" w:rsidRDefault="001B1405" w:rsidP="001B1405">
      <w:pPr>
        <w:autoSpaceDE w:val="0"/>
        <w:autoSpaceDN w:val="0"/>
        <w:adjustRightInd w:val="0"/>
        <w:spacing w:after="0" w:line="240" w:lineRule="auto"/>
        <w:jc w:val="both"/>
        <w:rPr>
          <w:rFonts w:ascii="Times New Roman" w:hAnsi="Times New Roman" w:cs="Times New Roman"/>
          <w:sz w:val="24"/>
          <w:szCs w:val="24"/>
        </w:rPr>
      </w:pPr>
    </w:p>
    <w:p w:rsidR="00D55355" w:rsidRDefault="00D55355" w:rsidP="00D55355">
      <w:pPr>
        <w:autoSpaceDE w:val="0"/>
        <w:autoSpaceDN w:val="0"/>
        <w:adjustRightInd w:val="0"/>
        <w:spacing w:after="0" w:line="240" w:lineRule="auto"/>
        <w:ind w:firstLine="709"/>
        <w:jc w:val="both"/>
        <w:rPr>
          <w:rFonts w:ascii="Times New Roman" w:hAnsi="Times New Roman" w:cs="Times New Roman"/>
          <w:bCs/>
          <w:sz w:val="24"/>
          <w:szCs w:val="24"/>
        </w:rPr>
      </w:pPr>
    </w:p>
    <w:p w:rsidR="001B1405" w:rsidRPr="00D55355" w:rsidRDefault="001B1405" w:rsidP="00D55355">
      <w:pPr>
        <w:autoSpaceDE w:val="0"/>
        <w:autoSpaceDN w:val="0"/>
        <w:adjustRightInd w:val="0"/>
        <w:spacing w:after="0" w:line="240" w:lineRule="auto"/>
        <w:ind w:firstLine="709"/>
        <w:jc w:val="both"/>
        <w:rPr>
          <w:rFonts w:ascii="Times New Roman" w:hAnsi="Times New Roman" w:cs="Times New Roman"/>
          <w:bCs/>
          <w:sz w:val="24"/>
          <w:szCs w:val="24"/>
        </w:rPr>
      </w:pPr>
    </w:p>
    <w:p w:rsidR="00D55355" w:rsidRPr="00DE42DD" w:rsidRDefault="0091575A" w:rsidP="00D55355">
      <w:pPr>
        <w:autoSpaceDE w:val="0"/>
        <w:autoSpaceDN w:val="0"/>
        <w:adjustRightInd w:val="0"/>
        <w:spacing w:after="0" w:line="240" w:lineRule="auto"/>
        <w:ind w:firstLine="540"/>
        <w:jc w:val="both"/>
        <w:rPr>
          <w:rFonts w:ascii="Times New Roman" w:hAnsi="Times New Roman" w:cs="Times New Roman"/>
          <w:bCs/>
          <w:sz w:val="24"/>
          <w:szCs w:val="24"/>
        </w:rPr>
      </w:pPr>
      <w:hyperlink r:id="rId7" w:history="1">
        <w:r w:rsidR="00D55355" w:rsidRPr="00D55355">
          <w:rPr>
            <w:rFonts w:ascii="Times New Roman" w:hAnsi="Times New Roman" w:cs="Times New Roman"/>
            <w:b/>
            <w:bCs/>
            <w:sz w:val="24"/>
            <w:szCs w:val="24"/>
          </w:rPr>
          <w:t>Провокация взятки</w:t>
        </w:r>
      </w:hyperlink>
      <w:r w:rsidR="00D55355">
        <w:rPr>
          <w:rFonts w:ascii="Times New Roman" w:hAnsi="Times New Roman" w:cs="Times New Roman"/>
          <w:bCs/>
          <w:sz w:val="24"/>
          <w:szCs w:val="24"/>
        </w:rPr>
        <w:t xml:space="preserve"> либо коммерческого подкупа - </w:t>
      </w:r>
      <w:r w:rsidR="00D55355" w:rsidRPr="00DE42DD">
        <w:rPr>
          <w:rFonts w:ascii="Times New Roman" w:hAnsi="Times New Roman" w:cs="Times New Roman"/>
          <w:bCs/>
          <w:sz w:val="24"/>
          <w:szCs w:val="24"/>
        </w:rPr>
        <w:t>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60478E">
        <w:rPr>
          <w:rFonts w:ascii="Times New Roman" w:hAnsi="Times New Roman" w:cs="Times New Roman"/>
          <w:bCs/>
          <w:sz w:val="24"/>
          <w:szCs w:val="24"/>
        </w:rPr>
        <w:t>.</w:t>
      </w:r>
    </w:p>
    <w:p w:rsidR="00D55355" w:rsidRDefault="00D5535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b/>
          <w:bCs/>
          <w:sz w:val="24"/>
          <w:szCs w:val="24"/>
        </w:rPr>
      </w:pPr>
      <w:r w:rsidRPr="007D5744">
        <w:rPr>
          <w:rFonts w:ascii="Times New Roman" w:hAnsi="Times New Roman" w:cs="Times New Roman"/>
          <w:b/>
          <w:bCs/>
          <w:sz w:val="24"/>
          <w:szCs w:val="24"/>
        </w:rPr>
        <w:t>В случае предложения или вымогательства взятки необходимо:</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1.Незамедлительно доложить о данном факте служебной запиской своему</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непосредственному начальнику;</w:t>
      </w:r>
    </w:p>
    <w:p w:rsid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2.Обратиться с устным или письменным сообщением о готовящемся преступлении в</w:t>
      </w:r>
      <w:r w:rsidR="00DE42DD">
        <w:rPr>
          <w:rFonts w:ascii="Times New Roman" w:hAnsi="Times New Roman" w:cs="Times New Roman"/>
          <w:sz w:val="24"/>
          <w:szCs w:val="24"/>
        </w:rPr>
        <w:t xml:space="preserve"> </w:t>
      </w:r>
      <w:r w:rsidR="002376CC">
        <w:rPr>
          <w:rFonts w:ascii="Times New Roman" w:hAnsi="Times New Roman" w:cs="Times New Roman"/>
          <w:sz w:val="24"/>
          <w:szCs w:val="24"/>
        </w:rPr>
        <w:t>правоохранительные органы:</w:t>
      </w:r>
    </w:p>
    <w:p w:rsidR="002376CC" w:rsidRDefault="002376CC" w:rsidP="002376CC">
      <w:pPr>
        <w:spacing w:after="0" w:line="240" w:lineRule="auto"/>
        <w:jc w:val="center"/>
        <w:rPr>
          <w:rFonts w:ascii="Times New Roman" w:eastAsia="Times New Roman" w:hAnsi="Times New Roman" w:cs="Times New Roman"/>
          <w:b/>
          <w:bCs/>
          <w:sz w:val="24"/>
          <w:szCs w:val="24"/>
        </w:rPr>
      </w:pPr>
    </w:p>
    <w:p w:rsidR="002376CC" w:rsidRPr="00145F7F" w:rsidRDefault="002376CC" w:rsidP="002376CC">
      <w:pPr>
        <w:spacing w:after="0" w:line="240" w:lineRule="auto"/>
        <w:jc w:val="center"/>
        <w:rPr>
          <w:rFonts w:ascii="Times New Roman" w:eastAsia="Times New Roman" w:hAnsi="Times New Roman" w:cs="Times New Roman"/>
          <w:sz w:val="24"/>
          <w:szCs w:val="24"/>
        </w:rPr>
      </w:pPr>
      <w:r w:rsidRPr="00145F7F">
        <w:rPr>
          <w:rFonts w:ascii="Times New Roman" w:eastAsia="Times New Roman" w:hAnsi="Times New Roman" w:cs="Times New Roman"/>
          <w:b/>
          <w:bCs/>
          <w:sz w:val="24"/>
          <w:szCs w:val="24"/>
        </w:rPr>
        <w:t>В органы внутренних дел</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Отдел полиции по обслуживанию города Кировска МО МВД РФ «</w:t>
      </w:r>
      <w:proofErr w:type="spellStart"/>
      <w:r w:rsidRPr="00145F7F">
        <w:rPr>
          <w:rFonts w:ascii="Times New Roman" w:eastAsia="Times New Roman" w:hAnsi="Times New Roman" w:cs="Times New Roman"/>
          <w:sz w:val="24"/>
          <w:szCs w:val="24"/>
        </w:rPr>
        <w:t>Апатитский</w:t>
      </w:r>
      <w:proofErr w:type="spellEnd"/>
      <w:r w:rsidRPr="00145F7F">
        <w:rPr>
          <w:rFonts w:ascii="Times New Roman" w:eastAsia="Times New Roman" w:hAnsi="Times New Roman" w:cs="Times New Roman"/>
          <w:sz w:val="24"/>
          <w:szCs w:val="24"/>
        </w:rPr>
        <w:t xml:space="preserve">»: </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г. Кировск, пр. Ленина, д. 20, тел. 9-23-43</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 xml:space="preserve">УВД по Мурманской области: </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г. Мурманск, пр. Ленина, д. 64, т/факс (8152) 47-60-26, тел. 48-70-01, 48-72-76, 407015</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МВД России:</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 xml:space="preserve"> 119049, Москва, ул. Житная, д. 16</w:t>
      </w:r>
    </w:p>
    <w:p w:rsidR="002376CC" w:rsidRPr="00145F7F" w:rsidRDefault="002376CC" w:rsidP="002376CC">
      <w:pPr>
        <w:spacing w:after="0" w:line="240" w:lineRule="auto"/>
        <w:jc w:val="both"/>
        <w:rPr>
          <w:rFonts w:ascii="Times New Roman" w:eastAsia="Times New Roman" w:hAnsi="Times New Roman" w:cs="Times New Roman"/>
          <w:sz w:val="24"/>
          <w:szCs w:val="24"/>
        </w:rPr>
      </w:pPr>
    </w:p>
    <w:p w:rsidR="002376CC" w:rsidRPr="00145F7F" w:rsidRDefault="002376CC" w:rsidP="002376CC">
      <w:pPr>
        <w:spacing w:after="0" w:line="240" w:lineRule="auto"/>
        <w:jc w:val="center"/>
        <w:rPr>
          <w:rFonts w:ascii="Times New Roman" w:eastAsia="Times New Roman" w:hAnsi="Times New Roman" w:cs="Times New Roman"/>
          <w:sz w:val="24"/>
          <w:szCs w:val="24"/>
        </w:rPr>
      </w:pPr>
      <w:r w:rsidRPr="00145F7F">
        <w:rPr>
          <w:rFonts w:ascii="Times New Roman" w:eastAsia="Times New Roman" w:hAnsi="Times New Roman" w:cs="Times New Roman"/>
          <w:b/>
          <w:bCs/>
          <w:sz w:val="24"/>
          <w:szCs w:val="24"/>
        </w:rPr>
        <w:t>В органы государственной безопасности</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Отдел ФСБ в городе Апатиты:</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г. Апатиты, ул. Космонавтов, 16, тел. 6-30-60</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Управление ФСБ РФ по Мурманской области:</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г. Мурманск, пр. Ленина, д. 64, т/факс (8152) 47-67-04,тел. 47-67-76, 44-58-44</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ФСБ России:</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101000, г. Москва, ул. Кузнецкий мост, 22</w:t>
      </w:r>
    </w:p>
    <w:p w:rsidR="002376CC" w:rsidRPr="00145F7F" w:rsidRDefault="002376CC" w:rsidP="002376CC">
      <w:pPr>
        <w:spacing w:after="0" w:line="240" w:lineRule="auto"/>
        <w:jc w:val="both"/>
        <w:rPr>
          <w:rFonts w:ascii="Times New Roman" w:eastAsia="Times New Roman" w:hAnsi="Times New Roman" w:cs="Times New Roman"/>
          <w:sz w:val="24"/>
          <w:szCs w:val="24"/>
        </w:rPr>
      </w:pPr>
    </w:p>
    <w:p w:rsidR="002376CC" w:rsidRPr="00145F7F" w:rsidRDefault="002376CC" w:rsidP="002376CC">
      <w:pPr>
        <w:spacing w:after="0" w:line="240" w:lineRule="auto"/>
        <w:jc w:val="center"/>
        <w:rPr>
          <w:rFonts w:ascii="Times New Roman" w:eastAsia="Times New Roman" w:hAnsi="Times New Roman" w:cs="Times New Roman"/>
          <w:sz w:val="24"/>
          <w:szCs w:val="24"/>
        </w:rPr>
      </w:pPr>
      <w:r w:rsidRPr="00145F7F">
        <w:rPr>
          <w:rFonts w:ascii="Times New Roman" w:eastAsia="Times New Roman" w:hAnsi="Times New Roman" w:cs="Times New Roman"/>
          <w:b/>
          <w:bCs/>
          <w:sz w:val="24"/>
          <w:szCs w:val="24"/>
        </w:rPr>
        <w:t>В органы прокуратуры</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Прокуратура г. Кировска:</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 xml:space="preserve">г. Кировск, ул. </w:t>
      </w:r>
      <w:proofErr w:type="gramStart"/>
      <w:r w:rsidRPr="00145F7F">
        <w:rPr>
          <w:rFonts w:ascii="Times New Roman" w:eastAsia="Times New Roman" w:hAnsi="Times New Roman" w:cs="Times New Roman"/>
          <w:sz w:val="24"/>
          <w:szCs w:val="24"/>
        </w:rPr>
        <w:t>Юбилейная</w:t>
      </w:r>
      <w:proofErr w:type="gramEnd"/>
      <w:r w:rsidRPr="00145F7F">
        <w:rPr>
          <w:rFonts w:ascii="Times New Roman" w:eastAsia="Times New Roman" w:hAnsi="Times New Roman" w:cs="Times New Roman"/>
          <w:sz w:val="24"/>
          <w:szCs w:val="24"/>
        </w:rPr>
        <w:t>, д. 13а, тел. 5-48-71</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Прокуратура Мурманской области:</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г. Мурманск, ул. Коммуны, д. 18а, (8152) 47-22-66, факс: 47-28-65</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Генеральная прокуратура России:</w:t>
      </w:r>
    </w:p>
    <w:p w:rsidR="002376CC" w:rsidRPr="00145F7F" w:rsidRDefault="002376CC" w:rsidP="002376CC">
      <w:pPr>
        <w:spacing w:after="0" w:line="240" w:lineRule="auto"/>
        <w:jc w:val="both"/>
        <w:rPr>
          <w:rFonts w:ascii="Times New Roman" w:eastAsia="Times New Roman" w:hAnsi="Times New Roman" w:cs="Times New Roman"/>
          <w:sz w:val="24"/>
          <w:szCs w:val="24"/>
        </w:rPr>
      </w:pPr>
      <w:r w:rsidRPr="00145F7F">
        <w:rPr>
          <w:rFonts w:ascii="Times New Roman" w:eastAsia="Times New Roman" w:hAnsi="Times New Roman" w:cs="Times New Roman"/>
          <w:sz w:val="24"/>
          <w:szCs w:val="24"/>
        </w:rPr>
        <w:t xml:space="preserve"> 125993, г. Москва, ул. Большая Дмитровка, дом 15а</w:t>
      </w:r>
    </w:p>
    <w:p w:rsidR="002376CC" w:rsidRPr="007D5744" w:rsidRDefault="002376CC" w:rsidP="00DE42DD">
      <w:pPr>
        <w:autoSpaceDE w:val="0"/>
        <w:autoSpaceDN w:val="0"/>
        <w:adjustRightInd w:val="0"/>
        <w:spacing w:after="0" w:line="240" w:lineRule="auto"/>
        <w:ind w:firstLine="709"/>
        <w:jc w:val="both"/>
        <w:rPr>
          <w:rFonts w:ascii="Times New Roman" w:hAnsi="Times New Roman" w:cs="Times New Roman"/>
          <w:sz w:val="24"/>
          <w:szCs w:val="24"/>
        </w:rPr>
      </w:pP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Устные сообщения и письменные заявления о преступлениях принимаются в</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правоохранительных органах независимо от места и времени совершения преступления</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круглосуточно. В дежурной части органа внутренних дел, приемной органов прокуратуры,</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Федеральной службы безопасности Вас обязаны выслушать и принять сообщение в устной</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или письменной форме, при этом Вам следует поинтересоваться фамилией, должностью и</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рабочим телефоном сотрудника, принявшего сообщение.</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Вы имеете право получить копию своего заявления с отметкой о регистрации его в</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правоохранительном органе или талон-уведомление, в котором указываются сведения о</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сотруднике, принявшем сообщение, и его подпись, регистрационный номер, наименование,</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адрес и телефон правоохранительного органа, дата приема сообщения.</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Вы имеете право выяснить в правоохранительном органе, которому поручено</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заниматься исполнением Вашего заявления, о характере принимаемых мер и требовать</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приема Вас руководителем соответствующего подразделения для получения более полной</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информации по вопросам, затрагивающим Ваши права и законные интересы. В случае отказа</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принять от Вас сообщение (заявление) о даче взятки Вы имеете право обжаловать эти</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незаконные действия в вышестоящих инстанциях (областных, федеральных), а также подать</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жалобу на неправомерные действия сотрудников правоохранительных органов в органы</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прокуратуры Российской Федерации, осуществляющие прокурорский надзор за</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деятельностью правоохранительных органов и силовых структур.</w:t>
      </w:r>
    </w:p>
    <w:p w:rsidR="007F7855" w:rsidRPr="00145F7F" w:rsidRDefault="007F7855" w:rsidP="00DE42DD">
      <w:pPr>
        <w:autoSpaceDE w:val="0"/>
        <w:autoSpaceDN w:val="0"/>
        <w:adjustRightInd w:val="0"/>
        <w:spacing w:after="0" w:line="240" w:lineRule="auto"/>
        <w:ind w:firstLine="709"/>
        <w:jc w:val="both"/>
        <w:rPr>
          <w:rFonts w:ascii="Times New Roman" w:hAnsi="Times New Roman" w:cs="Times New Roman"/>
          <w:sz w:val="24"/>
          <w:szCs w:val="24"/>
        </w:rPr>
      </w:pPr>
    </w:p>
    <w:p w:rsidR="007D5744" w:rsidRPr="007F7855" w:rsidRDefault="007D5744" w:rsidP="00DE42DD">
      <w:pPr>
        <w:autoSpaceDE w:val="0"/>
        <w:autoSpaceDN w:val="0"/>
        <w:adjustRightInd w:val="0"/>
        <w:spacing w:after="0" w:line="240" w:lineRule="auto"/>
        <w:ind w:firstLine="709"/>
        <w:jc w:val="both"/>
        <w:rPr>
          <w:rFonts w:ascii="Times New Roman" w:hAnsi="Times New Roman" w:cs="Times New Roman"/>
          <w:b/>
          <w:sz w:val="24"/>
          <w:szCs w:val="24"/>
        </w:rPr>
      </w:pPr>
      <w:r w:rsidRPr="007F7855">
        <w:rPr>
          <w:rFonts w:ascii="Times New Roman" w:hAnsi="Times New Roman" w:cs="Times New Roman"/>
          <w:b/>
          <w:sz w:val="24"/>
          <w:szCs w:val="24"/>
        </w:rPr>
        <w:t>Для профилактики коррупционных преступлений и правонарушений необходимо</w:t>
      </w:r>
      <w:r w:rsidR="00DE42DD" w:rsidRPr="007F7855">
        <w:rPr>
          <w:rFonts w:ascii="Times New Roman" w:hAnsi="Times New Roman" w:cs="Times New Roman"/>
          <w:b/>
          <w:sz w:val="24"/>
          <w:szCs w:val="24"/>
        </w:rPr>
        <w:t xml:space="preserve"> </w:t>
      </w:r>
      <w:r w:rsidRPr="007F7855">
        <w:rPr>
          <w:rFonts w:ascii="Times New Roman" w:hAnsi="Times New Roman" w:cs="Times New Roman"/>
          <w:b/>
          <w:sz w:val="24"/>
          <w:szCs w:val="24"/>
        </w:rPr>
        <w:t>придерживаться следующих правил:</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1) старайтесь всегда вести прием посетителей, обращающихся к вам за решением</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каких-либо личных или служебных вопросов, в присутствии других лиц;</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2) вести себя крайне осторожно, вежливо, без заискивания, не допуская</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опрометчивых высказываний, которые могли бы трактоваться взяткодателем либо как</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готовность, либо как категорический отказ принять взятку;</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3) уберите с рабочего стола документы и другие предметы, под которые можно</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незаметно положить деньги;</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негативное к этому отношение (помните, что провокатор взятки может вести скрытую</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аудиозапись или видеосъемку вашей с ним беседы);</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5) внимательно выслушать и точно запомнить предложенные Вам условия (размеры</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сумм, наименовани</w:t>
      </w:r>
      <w:r w:rsidR="00192B65">
        <w:rPr>
          <w:rFonts w:ascii="Times New Roman" w:hAnsi="Times New Roman" w:cs="Times New Roman"/>
          <w:sz w:val="24"/>
          <w:szCs w:val="24"/>
        </w:rPr>
        <w:t>я</w:t>
      </w:r>
      <w:r w:rsidRPr="007D5744">
        <w:rPr>
          <w:rFonts w:ascii="Times New Roman" w:hAnsi="Times New Roman" w:cs="Times New Roman"/>
          <w:sz w:val="24"/>
          <w:szCs w:val="24"/>
        </w:rPr>
        <w:t xml:space="preserve"> товаров и характер услуг, сроки и способы передачи взятки, форма</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коммерческого подкупа, последовательность решения вопросов);</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6) не берите инициативу в разговоре на себя, больше «работайте на прием»,</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позволяйте потенциальному взятко</w:t>
      </w:r>
      <w:r w:rsidR="00800A95">
        <w:rPr>
          <w:rFonts w:ascii="Times New Roman" w:hAnsi="Times New Roman" w:cs="Times New Roman"/>
          <w:sz w:val="24"/>
          <w:szCs w:val="24"/>
        </w:rPr>
        <w:t>дател</w:t>
      </w:r>
      <w:r w:rsidRPr="007D5744">
        <w:rPr>
          <w:rFonts w:ascii="Times New Roman" w:hAnsi="Times New Roman" w:cs="Times New Roman"/>
          <w:sz w:val="24"/>
          <w:szCs w:val="24"/>
        </w:rPr>
        <w:t>ю «выговориться», сообщить Вам как можно</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больше информации;</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7) если вы обнаружили у себя на рабочем столе, в шкафу, в ящике стола, в карманах</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одежды и т.д. какой-либо незнакомый вам предмет (пакет, конверт, коробку, сверток и т.п.),</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ни в коем случае не трогайте его, ограничьте доступ иных лиц в кабинет, либо к рабочему</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месту. Немедленно проинформируйте своего непосредственного начальника;</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8) обо всех поступивших предложениях и попытках дать вам взятку в письменном</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виде информируйте своего непосредственного руководителя;</w:t>
      </w:r>
    </w:p>
    <w:p w:rsidR="007D5744" w:rsidRP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9) никогда не соглашайтесь на предложения незнакомых и малознакомых лиц</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встретиться для обсуждения каких-либо служебных или личных вопросов вне служебного</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кабинета (на улице, в общественном транспорте, в автомобиле, в кафе и т.п.);</w:t>
      </w:r>
    </w:p>
    <w:p w:rsidR="007D5744" w:rsidRDefault="007D5744" w:rsidP="00DE42DD">
      <w:pPr>
        <w:autoSpaceDE w:val="0"/>
        <w:autoSpaceDN w:val="0"/>
        <w:adjustRightInd w:val="0"/>
        <w:spacing w:after="0" w:line="240" w:lineRule="auto"/>
        <w:ind w:firstLine="709"/>
        <w:jc w:val="both"/>
        <w:rPr>
          <w:rFonts w:ascii="Times New Roman" w:hAnsi="Times New Roman" w:cs="Times New Roman"/>
          <w:sz w:val="24"/>
          <w:szCs w:val="24"/>
        </w:rPr>
      </w:pPr>
      <w:r w:rsidRPr="007D5744">
        <w:rPr>
          <w:rFonts w:ascii="Times New Roman" w:hAnsi="Times New Roman" w:cs="Times New Roman"/>
          <w:sz w:val="24"/>
          <w:szCs w:val="24"/>
        </w:rPr>
        <w:t xml:space="preserve">10) категорически запретите своим родственникам без вашего </w:t>
      </w:r>
      <w:proofErr w:type="gramStart"/>
      <w:r w:rsidRPr="007D5744">
        <w:rPr>
          <w:rFonts w:ascii="Times New Roman" w:hAnsi="Times New Roman" w:cs="Times New Roman"/>
          <w:sz w:val="24"/>
          <w:szCs w:val="24"/>
        </w:rPr>
        <w:t>ведома</w:t>
      </w:r>
      <w:proofErr w:type="gramEnd"/>
      <w:r w:rsidRPr="007D5744">
        <w:rPr>
          <w:rFonts w:ascii="Times New Roman" w:hAnsi="Times New Roman" w:cs="Times New Roman"/>
          <w:sz w:val="24"/>
          <w:szCs w:val="24"/>
        </w:rPr>
        <w:t xml:space="preserve"> принимать</w:t>
      </w:r>
      <w:r w:rsidR="00DE42DD">
        <w:rPr>
          <w:rFonts w:ascii="Times New Roman" w:hAnsi="Times New Roman" w:cs="Times New Roman"/>
          <w:sz w:val="24"/>
          <w:szCs w:val="24"/>
        </w:rPr>
        <w:t xml:space="preserve"> </w:t>
      </w:r>
      <w:r w:rsidRPr="007D5744">
        <w:rPr>
          <w:rFonts w:ascii="Times New Roman" w:hAnsi="Times New Roman" w:cs="Times New Roman"/>
          <w:sz w:val="24"/>
          <w:szCs w:val="24"/>
        </w:rPr>
        <w:t>какие-либо материальные ценности (деньги, подарки и т.п.) от кого бы то ни было.</w:t>
      </w:r>
    </w:p>
    <w:p w:rsidR="001B1405" w:rsidRPr="007D5744"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800A9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r w:rsidRPr="001B140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F101484" wp14:editId="26F005A4">
                <wp:simplePos x="0" y="0"/>
                <wp:positionH relativeFrom="column">
                  <wp:posOffset>166370</wp:posOffset>
                </wp:positionH>
                <wp:positionV relativeFrom="paragraph">
                  <wp:posOffset>165735</wp:posOffset>
                </wp:positionV>
                <wp:extent cx="5553075" cy="13335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33500"/>
                        </a:xfrm>
                        <a:prstGeom prst="round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1B1405" w:rsidRPr="001B1405" w:rsidRDefault="001B1405" w:rsidP="001B1405">
                            <w:pPr>
                              <w:autoSpaceDE w:val="0"/>
                              <w:autoSpaceDN w:val="0"/>
                              <w:adjustRightInd w:val="0"/>
                              <w:spacing w:after="0" w:line="240" w:lineRule="auto"/>
                              <w:ind w:firstLine="709"/>
                              <w:jc w:val="both"/>
                              <w:rPr>
                                <w:rFonts w:ascii="Times New Roman" w:hAnsi="Times New Roman" w:cs="Times New Roman"/>
                                <w:color w:val="FF0000"/>
                                <w:sz w:val="24"/>
                                <w:szCs w:val="24"/>
                              </w:rPr>
                            </w:pPr>
                            <w:r w:rsidRPr="001B1405">
                              <w:rPr>
                                <w:rFonts w:ascii="Times New Roman" w:hAnsi="Times New Roman" w:cs="Times New Roman"/>
                                <w:b/>
                                <w:bCs/>
                                <w:color w:val="FF0000"/>
                                <w:sz w:val="24"/>
                                <w:szCs w:val="24"/>
                              </w:rPr>
                              <w:t xml:space="preserve">ПОМНИТЕ! </w:t>
                            </w:r>
                            <w:r w:rsidRPr="001B1405">
                              <w:rPr>
                                <w:rFonts w:ascii="Times New Roman" w:hAnsi="Times New Roman" w:cs="Times New Roman"/>
                                <w:color w:val="FF0000"/>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 поскольку позволяет усомниться в их объективности и добросовестности, наносит ущерб репутации системы государственного и муниципального управления в целом.</w:t>
                            </w:r>
                          </w:p>
                          <w:p w:rsidR="001B1405" w:rsidRPr="001B1405" w:rsidRDefault="001B1405" w:rsidP="001B140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3.1pt;margin-top:13.05pt;width:437.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" fillcolor="white [3201]" strokecolor="red" strokeweight="2pt">
                <v:textbox>
                  <w:txbxContent>
                    <w:p w:rsidR="001B1405" w:rsidRPr="001B1405" w:rsidRDefault="001B1405" w:rsidP="001B1405">
                      <w:pPr>
                        <w:autoSpaceDE w:val="0"/>
                        <w:autoSpaceDN w:val="0"/>
                        <w:adjustRightInd w:val="0"/>
                        <w:spacing w:after="0" w:line="240" w:lineRule="auto"/>
                        <w:ind w:firstLine="709"/>
                        <w:jc w:val="both"/>
                        <w:rPr>
                          <w:rFonts w:ascii="Times New Roman" w:hAnsi="Times New Roman" w:cs="Times New Roman"/>
                          <w:color w:val="FF0000"/>
                          <w:sz w:val="24"/>
                          <w:szCs w:val="24"/>
                        </w:rPr>
                      </w:pPr>
                      <w:r w:rsidRPr="001B1405">
                        <w:rPr>
                          <w:rFonts w:ascii="Times New Roman" w:hAnsi="Times New Roman" w:cs="Times New Roman"/>
                          <w:b/>
                          <w:bCs/>
                          <w:color w:val="FF0000"/>
                          <w:sz w:val="24"/>
                          <w:szCs w:val="24"/>
                        </w:rPr>
                        <w:t xml:space="preserve">ПОМНИТЕ! </w:t>
                      </w:r>
                      <w:r w:rsidRPr="001B1405">
                        <w:rPr>
                          <w:rFonts w:ascii="Times New Roman" w:hAnsi="Times New Roman" w:cs="Times New Roman"/>
                          <w:color w:val="FF0000"/>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 поскольку позволяет усомниться в их объективности и добросовестности, наносит ущерб репутации системы государственного и муниципального управления в целом.</w:t>
                      </w:r>
                    </w:p>
                    <w:p w:rsidR="001B1405" w:rsidRPr="001B1405" w:rsidRDefault="001B1405" w:rsidP="001B1405">
                      <w:pPr>
                        <w:rPr>
                          <w:color w:val="FF0000"/>
                        </w:rPr>
                      </w:pPr>
                    </w:p>
                  </w:txbxContent>
                </v:textbox>
              </v:roundrect>
            </w:pict>
          </mc:Fallback>
        </mc:AlternateContent>
      </w:r>
    </w:p>
    <w:p w:rsidR="001B140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b/>
          <w:bCs/>
          <w:sz w:val="24"/>
          <w:szCs w:val="24"/>
        </w:rPr>
      </w:pPr>
    </w:p>
    <w:p w:rsidR="007F7855" w:rsidRDefault="007F785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Pr="001B1405" w:rsidRDefault="001B1405" w:rsidP="00DE42DD">
      <w:pPr>
        <w:autoSpaceDE w:val="0"/>
        <w:autoSpaceDN w:val="0"/>
        <w:adjustRightInd w:val="0"/>
        <w:spacing w:after="0" w:line="240" w:lineRule="auto"/>
        <w:ind w:firstLine="709"/>
        <w:jc w:val="both"/>
        <w:rPr>
          <w:rFonts w:ascii="Times New Roman" w:hAnsi="Times New Roman" w:cs="Times New Roman"/>
          <w:sz w:val="10"/>
          <w:szCs w:val="10"/>
        </w:rPr>
      </w:pPr>
    </w:p>
    <w:p w:rsidR="007F7855" w:rsidRDefault="007F7855" w:rsidP="00DE42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предупреждения подобных негативных последствий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ведь некоторые действия и высказывания могут быть восприняты окружающими как согласие принять взятку или как просьба</w:t>
      </w:r>
      <w:proofErr w:type="gramEnd"/>
      <w:r>
        <w:rPr>
          <w:rFonts w:ascii="Times New Roman" w:hAnsi="Times New Roman" w:cs="Times New Roman"/>
          <w:sz w:val="24"/>
          <w:szCs w:val="24"/>
        </w:rPr>
        <w:t xml:space="preserve"> о даче взятки.</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В целом ряде случаев совершение определенных действий может восприниматься окружающими как согласие принять взятку или просьба о даче взятки, например:</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1) муниципальный служащий</w:t>
      </w:r>
      <w:r>
        <w:rPr>
          <w:rFonts w:ascii="Times New Roman" w:eastAsia="Times New Roman" w:hAnsi="Times New Roman" w:cs="Times New Roman"/>
          <w:sz w:val="24"/>
          <w:szCs w:val="24"/>
          <w:lang w:eastAsia="ru-RU"/>
        </w:rPr>
        <w:t xml:space="preserve"> </w:t>
      </w:r>
      <w:r w:rsidRPr="00FB3CE5">
        <w:rPr>
          <w:rFonts w:ascii="Times New Roman" w:eastAsia="Times New Roman" w:hAnsi="Times New Roman" w:cs="Times New Roman"/>
          <w:sz w:val="24"/>
          <w:szCs w:val="24"/>
          <w:lang w:eastAsia="ru-RU"/>
        </w:rPr>
        <w:t>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2) родственники муниципального служащего устраиваются на работу в организацию, которая извлекла, извлекает или может извлечь выгоду из его решений или действий (бездействия);</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3) родственники муниципального служащего</w:t>
      </w:r>
      <w:r>
        <w:rPr>
          <w:rFonts w:ascii="Times New Roman" w:eastAsia="Times New Roman" w:hAnsi="Times New Roman" w:cs="Times New Roman"/>
          <w:sz w:val="24"/>
          <w:szCs w:val="24"/>
          <w:lang w:eastAsia="ru-RU"/>
        </w:rPr>
        <w:t xml:space="preserve"> </w:t>
      </w:r>
      <w:r w:rsidRPr="00FB3CE5">
        <w:rPr>
          <w:rFonts w:ascii="Times New Roman" w:eastAsia="Times New Roman" w:hAnsi="Times New Roman" w:cs="Times New Roman"/>
          <w:sz w:val="24"/>
          <w:szCs w:val="24"/>
          <w:lang w:eastAsia="ru-RU"/>
        </w:rPr>
        <w:t>соглашаются принять подарок от организации, которая извлекла, извлекает или может извлечь выгоду из его решений или действий (бездействия);</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4)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Кроме того, муниципальными служащим необходимо помнить,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К числу таких тем относятся, например:</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 низкий уровень заработной платы служащего и нехватка денежных средств на реализацию тех или иных нужд;</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 отсутствие работы у родственников служащего;</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 необходимость поступления детей служащего в образовательные учреждения и т.д.</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Муниципальным служащим</w:t>
      </w:r>
      <w:r>
        <w:rPr>
          <w:rFonts w:ascii="Times New Roman" w:eastAsia="Times New Roman" w:hAnsi="Times New Roman" w:cs="Times New Roman"/>
          <w:sz w:val="24"/>
          <w:szCs w:val="24"/>
          <w:lang w:eastAsia="ru-RU"/>
        </w:rPr>
        <w:t xml:space="preserve"> </w:t>
      </w:r>
      <w:r w:rsidRPr="00FB3CE5">
        <w:rPr>
          <w:rFonts w:ascii="Times New Roman" w:eastAsia="Times New Roman" w:hAnsi="Times New Roman" w:cs="Times New Roman"/>
          <w:sz w:val="24"/>
          <w:szCs w:val="24"/>
          <w:lang w:eastAsia="ru-RU"/>
        </w:rPr>
        <w:t>необходимо учитывать,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муниципального служащего.</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К числу таких предложений относятся, например предложения:</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1) предоставить муниципальному служащему</w:t>
      </w:r>
      <w:r>
        <w:rPr>
          <w:rFonts w:ascii="Times New Roman" w:eastAsia="Times New Roman" w:hAnsi="Times New Roman" w:cs="Times New Roman"/>
          <w:sz w:val="24"/>
          <w:szCs w:val="24"/>
          <w:lang w:eastAsia="ru-RU"/>
        </w:rPr>
        <w:t xml:space="preserve"> </w:t>
      </w:r>
      <w:r w:rsidRPr="00FB3CE5">
        <w:rPr>
          <w:rFonts w:ascii="Times New Roman" w:eastAsia="Times New Roman" w:hAnsi="Times New Roman" w:cs="Times New Roman"/>
          <w:sz w:val="24"/>
          <w:szCs w:val="24"/>
          <w:lang w:eastAsia="ru-RU"/>
        </w:rPr>
        <w:t>и (или) его родственникам скидку;</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2) воспользоваться услугами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3) внести деньги в конкретный благотворительный фонд;</w:t>
      </w:r>
    </w:p>
    <w:p w:rsidR="00FB3CE5" w:rsidRPr="00FB3CE5" w:rsidRDefault="00FB3CE5" w:rsidP="00FB3C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3CE5">
        <w:rPr>
          <w:rFonts w:ascii="Times New Roman" w:eastAsia="Times New Roman" w:hAnsi="Times New Roman" w:cs="Times New Roman"/>
          <w:sz w:val="24"/>
          <w:szCs w:val="24"/>
          <w:lang w:eastAsia="ru-RU"/>
        </w:rPr>
        <w:t>4) поддержать конкретную спортивную команду и т.д.</w:t>
      </w:r>
    </w:p>
    <w:p w:rsidR="007D5744" w:rsidRDefault="007D5744" w:rsidP="00FB3CE5">
      <w:pPr>
        <w:autoSpaceDE w:val="0"/>
        <w:autoSpaceDN w:val="0"/>
        <w:adjustRightInd w:val="0"/>
        <w:spacing w:after="0" w:line="240" w:lineRule="auto"/>
        <w:ind w:firstLine="709"/>
        <w:jc w:val="both"/>
        <w:rPr>
          <w:rFonts w:ascii="Times New Roman" w:hAnsi="Times New Roman" w:cs="Times New Roman"/>
          <w:sz w:val="24"/>
          <w:szCs w:val="24"/>
        </w:rPr>
      </w:pPr>
    </w:p>
    <w:p w:rsidR="00036E8B" w:rsidRPr="00036E8B" w:rsidRDefault="001C5AD0" w:rsidP="001C5AD0">
      <w:pPr>
        <w:autoSpaceDE w:val="0"/>
        <w:autoSpaceDN w:val="0"/>
        <w:adjustRightInd w:val="0"/>
        <w:spacing w:after="0" w:line="240" w:lineRule="auto"/>
        <w:jc w:val="center"/>
        <w:rPr>
          <w:rFonts w:ascii="Times New Roman" w:hAnsi="Times New Roman" w:cs="Times New Roman"/>
          <w:b/>
          <w:sz w:val="24"/>
          <w:szCs w:val="24"/>
        </w:rPr>
      </w:pPr>
      <w:r w:rsidRPr="007D5744">
        <w:rPr>
          <w:rFonts w:ascii="Times New Roman" w:hAnsi="Times New Roman" w:cs="Times New Roman"/>
          <w:b/>
          <w:bCs/>
          <w:sz w:val="24"/>
          <w:szCs w:val="24"/>
        </w:rPr>
        <w:t>Раздел</w:t>
      </w:r>
      <w:r>
        <w:rPr>
          <w:rFonts w:ascii="Times New Roman" w:hAnsi="Times New Roman" w:cs="Times New Roman"/>
          <w:b/>
          <w:bCs/>
          <w:sz w:val="24"/>
          <w:szCs w:val="24"/>
        </w:rPr>
        <w:t xml:space="preserve"> </w:t>
      </w:r>
      <w:r w:rsidRPr="007D5744">
        <w:rPr>
          <w:rFonts w:ascii="Times New Roman" w:hAnsi="Times New Roman" w:cs="Times New Roman"/>
          <w:b/>
          <w:bCs/>
          <w:sz w:val="24"/>
          <w:szCs w:val="24"/>
        </w:rPr>
        <w:t>I</w:t>
      </w:r>
      <w:r>
        <w:rPr>
          <w:rFonts w:ascii="Times New Roman" w:hAnsi="Times New Roman" w:cs="Times New Roman"/>
          <w:b/>
          <w:bCs/>
          <w:sz w:val="24"/>
          <w:szCs w:val="24"/>
          <w:lang w:val="en-US"/>
        </w:rPr>
        <w:t>V</w:t>
      </w:r>
      <w:r w:rsidRPr="007D5744">
        <w:rPr>
          <w:rFonts w:ascii="Times New Roman" w:hAnsi="Times New Roman" w:cs="Times New Roman"/>
          <w:b/>
          <w:bCs/>
          <w:sz w:val="24"/>
          <w:szCs w:val="24"/>
        </w:rPr>
        <w:t xml:space="preserve">. </w:t>
      </w:r>
      <w:r w:rsidR="00036E8B" w:rsidRPr="00036E8B">
        <w:rPr>
          <w:rFonts w:ascii="Times New Roman" w:hAnsi="Times New Roman" w:cs="Times New Roman"/>
          <w:b/>
          <w:sz w:val="24"/>
          <w:szCs w:val="24"/>
        </w:rPr>
        <w:t>Подарок</w:t>
      </w:r>
    </w:p>
    <w:p w:rsidR="00036E8B" w:rsidRDefault="00036E8B" w:rsidP="00E162D8">
      <w:pPr>
        <w:autoSpaceDE w:val="0"/>
        <w:autoSpaceDN w:val="0"/>
        <w:adjustRightInd w:val="0"/>
        <w:spacing w:after="0" w:line="240" w:lineRule="auto"/>
        <w:ind w:firstLine="709"/>
        <w:jc w:val="both"/>
        <w:rPr>
          <w:rFonts w:ascii="Times New Roman" w:hAnsi="Times New Roman" w:cs="Times New Roman"/>
          <w:sz w:val="24"/>
          <w:szCs w:val="24"/>
        </w:rPr>
      </w:pPr>
    </w:p>
    <w:p w:rsidR="003148C6" w:rsidRDefault="002C3B6D" w:rsidP="003148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3B6BE4">
        <w:rPr>
          <w:rFonts w:ascii="Times New Roman" w:hAnsi="Times New Roman" w:cs="Times New Roman"/>
          <w:sz w:val="24"/>
          <w:szCs w:val="24"/>
        </w:rPr>
        <w:t>пунктом 5 части 1 статьи 14 Федерального закона от 02.03.2007 № 25-ФЗ «</w:t>
      </w:r>
      <w:r w:rsidR="00D0388F" w:rsidRPr="003B6BE4">
        <w:rPr>
          <w:rFonts w:ascii="Times New Roman" w:hAnsi="Times New Roman" w:cs="Times New Roman"/>
          <w:sz w:val="24"/>
          <w:szCs w:val="24"/>
        </w:rPr>
        <w:t xml:space="preserve">О муниципальной службе Российской Федерации» </w:t>
      </w:r>
      <w:r w:rsidR="003B6BE4">
        <w:rPr>
          <w:rFonts w:ascii="Times New Roman" w:hAnsi="Times New Roman" w:cs="Times New Roman"/>
          <w:sz w:val="24"/>
          <w:szCs w:val="24"/>
        </w:rPr>
        <w:t xml:space="preserve">и </w:t>
      </w:r>
      <w:r w:rsidR="00E162D8">
        <w:rPr>
          <w:rFonts w:ascii="Times New Roman" w:hAnsi="Times New Roman" w:cs="Times New Roman"/>
          <w:sz w:val="24"/>
          <w:szCs w:val="24"/>
        </w:rPr>
        <w:t xml:space="preserve">части 1 статьи 14 Закона Мурманской области от Закон Мурманской области от 29.06.2007 № 860-01-ЗМО «О муниципальной службе в Мурманской области» муниципальному служащему </w:t>
      </w:r>
      <w:r w:rsidR="00D0388F" w:rsidRPr="003B6BE4">
        <w:rPr>
          <w:rFonts w:ascii="Times New Roman" w:hAnsi="Times New Roman" w:cs="Times New Roman"/>
          <w:sz w:val="24"/>
          <w:szCs w:val="24"/>
        </w:rPr>
        <w:t xml:space="preserve">запрещается получать в связи с </w:t>
      </w:r>
      <w:r w:rsidR="00E162D8">
        <w:rPr>
          <w:rFonts w:ascii="Times New Roman" w:hAnsi="Times New Roman" w:cs="Times New Roman"/>
          <w:sz w:val="24"/>
          <w:szCs w:val="24"/>
        </w:rPr>
        <w:t>должностным положением или в связи с исполнением должностных обязанностей вознаграждения от физических и</w:t>
      </w:r>
      <w:proofErr w:type="gramEnd"/>
      <w:r w:rsidR="00E162D8">
        <w:rPr>
          <w:rFonts w:ascii="Times New Roman" w:hAnsi="Times New Roman" w:cs="Times New Roman"/>
          <w:sz w:val="24"/>
          <w:szCs w:val="24"/>
        </w:rPr>
        <w:t xml:space="preserve"> </w:t>
      </w:r>
      <w:proofErr w:type="gramStart"/>
      <w:r w:rsidR="00E162D8">
        <w:rPr>
          <w:rFonts w:ascii="Times New Roman" w:hAnsi="Times New Roman" w:cs="Times New Roman"/>
          <w:sz w:val="24"/>
          <w:szCs w:val="24"/>
        </w:rPr>
        <w:t>юридических лиц (подарки, денежное вознаграждение, ссуды, услуги, оплату развлечений, отдыха, транспортных р</w:t>
      </w:r>
      <w:r w:rsidR="003148C6">
        <w:rPr>
          <w:rFonts w:ascii="Times New Roman" w:hAnsi="Times New Roman" w:cs="Times New Roman"/>
          <w:sz w:val="24"/>
          <w:szCs w:val="24"/>
        </w:rPr>
        <w:t>асходов и иные вознаграждения).</w:t>
      </w:r>
      <w:proofErr w:type="gramEnd"/>
    </w:p>
    <w:p w:rsidR="003148C6" w:rsidRDefault="00E162D8" w:rsidP="003148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r w:rsidR="001B1405">
        <w:rPr>
          <w:rFonts w:ascii="Times New Roman" w:hAnsi="Times New Roman" w:cs="Times New Roman"/>
          <w:sz w:val="24"/>
          <w:szCs w:val="24"/>
        </w:rPr>
        <w:t xml:space="preserve">кодексом </w:t>
      </w:r>
      <w:r>
        <w:rPr>
          <w:rFonts w:ascii="Times New Roman" w:hAnsi="Times New Roman" w:cs="Times New Roman"/>
          <w:sz w:val="24"/>
          <w:szCs w:val="24"/>
        </w:rPr>
        <w:t>Р</w:t>
      </w:r>
      <w:r w:rsidR="003148C6">
        <w:rPr>
          <w:rFonts w:ascii="Times New Roman" w:hAnsi="Times New Roman" w:cs="Times New Roman"/>
          <w:sz w:val="24"/>
          <w:szCs w:val="24"/>
        </w:rPr>
        <w:t>Ф (в соответствии со статьей 575 Гражданского кодекса РФ за исключением подарков, стоимость которых не превышает 3000</w:t>
      </w:r>
      <w:proofErr w:type="gramEnd"/>
      <w:r w:rsidR="003148C6">
        <w:rPr>
          <w:rFonts w:ascii="Times New Roman" w:hAnsi="Times New Roman" w:cs="Times New Roman"/>
          <w:sz w:val="24"/>
          <w:szCs w:val="24"/>
        </w:rPr>
        <w:t xml:space="preserve"> рублей).</w:t>
      </w:r>
    </w:p>
    <w:p w:rsidR="003148C6" w:rsidRDefault="003148C6" w:rsidP="00D0388F">
      <w:pPr>
        <w:shd w:val="clear" w:color="auto" w:fill="FFFFFF"/>
        <w:spacing w:after="0" w:line="240" w:lineRule="auto"/>
        <w:jc w:val="both"/>
        <w:rPr>
          <w:rFonts w:ascii="Arial" w:hAnsi="Arial" w:cs="Arial"/>
          <w:sz w:val="24"/>
          <w:szCs w:val="24"/>
        </w:rPr>
      </w:pPr>
    </w:p>
    <w:p w:rsidR="001B1405" w:rsidRDefault="001B1405" w:rsidP="00D0388F">
      <w:pPr>
        <w:shd w:val="clear" w:color="auto" w:fill="FFFFFF"/>
        <w:spacing w:after="0" w:line="240" w:lineRule="auto"/>
        <w:jc w:val="both"/>
        <w:rPr>
          <w:rFonts w:ascii="Arial" w:hAnsi="Arial" w:cs="Arial"/>
          <w:sz w:val="24"/>
          <w:szCs w:val="24"/>
        </w:rPr>
      </w:pPr>
      <w:r w:rsidRPr="001B140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6594A2" wp14:editId="3003B590">
                <wp:simplePos x="0" y="0"/>
                <wp:positionH relativeFrom="column">
                  <wp:posOffset>271145</wp:posOffset>
                </wp:positionH>
                <wp:positionV relativeFrom="paragraph">
                  <wp:posOffset>59690</wp:posOffset>
                </wp:positionV>
                <wp:extent cx="5553075" cy="1333500"/>
                <wp:effectExtent l="0" t="0" r="28575" b="190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33500"/>
                        </a:xfrm>
                        <a:prstGeom prst="round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5A2626" w:rsidRDefault="001B1405" w:rsidP="001B1405">
                            <w:pPr>
                              <w:shd w:val="clear" w:color="auto" w:fill="FFFFFF"/>
                              <w:spacing w:after="0" w:line="240" w:lineRule="auto"/>
                              <w:ind w:firstLine="709"/>
                              <w:jc w:val="both"/>
                              <w:rPr>
                                <w:rFonts w:ascii="Times New Roman" w:hAnsi="Times New Roman" w:cs="Times New Roman"/>
                                <w:color w:val="FF0000"/>
                                <w:sz w:val="24"/>
                                <w:szCs w:val="24"/>
                              </w:rPr>
                            </w:pPr>
                            <w:r w:rsidRPr="001B1405">
                              <w:rPr>
                                <w:rFonts w:ascii="Times New Roman" w:hAnsi="Times New Roman" w:cs="Times New Roman"/>
                                <w:b/>
                                <w:bCs/>
                                <w:color w:val="FF0000"/>
                                <w:sz w:val="24"/>
                                <w:szCs w:val="24"/>
                              </w:rPr>
                              <w:t xml:space="preserve">ПОМНИТЕ! </w:t>
                            </w:r>
                            <w:proofErr w:type="gramStart"/>
                            <w:r w:rsidRPr="001B1405">
                              <w:rPr>
                                <w:rFonts w:ascii="Times New Roman" w:hAnsi="Times New Roman" w:cs="Times New Roman"/>
                                <w:bCs/>
                                <w:color w:val="FF0000"/>
                                <w:sz w:val="24"/>
                                <w:szCs w:val="24"/>
                              </w:rPr>
                              <w:t>Д</w:t>
                            </w:r>
                            <w:r w:rsidRPr="001B1405">
                              <w:rPr>
                                <w:rFonts w:ascii="Times New Roman" w:hAnsi="Times New Roman" w:cs="Times New Roman"/>
                                <w:color w:val="FF0000"/>
                                <w:sz w:val="24"/>
                                <w:szCs w:val="24"/>
                              </w:rPr>
                              <w:t>ля муниципальных служащих установлен запрет на получение подарков в связи с исполнением должностных обязанностей независимо от стоимости</w:t>
                            </w:r>
                            <w:proofErr w:type="gramEnd"/>
                            <w:r w:rsidRPr="001B1405">
                              <w:rPr>
                                <w:rFonts w:ascii="Times New Roman" w:hAnsi="Times New Roman" w:cs="Times New Roman"/>
                                <w:color w:val="FF0000"/>
                                <w:sz w:val="24"/>
                                <w:szCs w:val="24"/>
                              </w:rPr>
                              <w:t xml:space="preserve"> подарка. </w:t>
                            </w:r>
                          </w:p>
                          <w:p w:rsidR="001B1405" w:rsidRPr="001B1405" w:rsidRDefault="001B1405" w:rsidP="001B1405">
                            <w:pPr>
                              <w:shd w:val="clear" w:color="auto" w:fill="FFFFFF"/>
                              <w:spacing w:after="0" w:line="240" w:lineRule="auto"/>
                              <w:ind w:firstLine="709"/>
                              <w:jc w:val="both"/>
                              <w:rPr>
                                <w:rFonts w:ascii="Times New Roman" w:hAnsi="Times New Roman" w:cs="Times New Roman"/>
                                <w:color w:val="FF0000"/>
                                <w:sz w:val="24"/>
                                <w:szCs w:val="24"/>
                              </w:rPr>
                            </w:pPr>
                            <w:r w:rsidRPr="001B1405">
                              <w:rPr>
                                <w:rFonts w:ascii="Times New Roman" w:hAnsi="Times New Roman" w:cs="Times New Roman"/>
                                <w:color w:val="FF0000"/>
                                <w:sz w:val="24"/>
                                <w:szCs w:val="24"/>
                              </w:rPr>
                              <w:t>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1B1405" w:rsidRDefault="001B1405" w:rsidP="001B1405">
                            <w:pPr>
                              <w:shd w:val="clear" w:color="auto" w:fill="FFFFFF"/>
                              <w:spacing w:after="0" w:line="240" w:lineRule="auto"/>
                              <w:ind w:firstLine="709"/>
                              <w:jc w:val="both"/>
                              <w:rPr>
                                <w:rFonts w:ascii="Times New Roman" w:hAnsi="Times New Roman" w:cs="Times New Roman"/>
                                <w:sz w:val="24"/>
                                <w:szCs w:val="24"/>
                              </w:rPr>
                            </w:pPr>
                          </w:p>
                          <w:p w:rsidR="001B1405" w:rsidRPr="001B1405" w:rsidRDefault="001B1405" w:rsidP="001B140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21.35pt;margin-top:4.7pt;width:437.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" fillcolor="white [3201]" strokecolor="red" strokeweight="2pt">
                <v:textbox>
                  <w:txbxContent>
                    <w:p w:rsidR="005A2626" w:rsidRDefault="001B1405" w:rsidP="001B1405">
                      <w:pPr>
                        <w:shd w:val="clear" w:color="auto" w:fill="FFFFFF"/>
                        <w:spacing w:after="0" w:line="240" w:lineRule="auto"/>
                        <w:ind w:firstLine="709"/>
                        <w:jc w:val="both"/>
                        <w:rPr>
                          <w:rFonts w:ascii="Times New Roman" w:hAnsi="Times New Roman" w:cs="Times New Roman"/>
                          <w:color w:val="FF0000"/>
                          <w:sz w:val="24"/>
                          <w:szCs w:val="24"/>
                        </w:rPr>
                      </w:pPr>
                      <w:r w:rsidRPr="001B1405">
                        <w:rPr>
                          <w:rFonts w:ascii="Times New Roman" w:hAnsi="Times New Roman" w:cs="Times New Roman"/>
                          <w:b/>
                          <w:bCs/>
                          <w:color w:val="FF0000"/>
                          <w:sz w:val="24"/>
                          <w:szCs w:val="24"/>
                        </w:rPr>
                        <w:t xml:space="preserve">ПОМНИТЕ! </w:t>
                      </w:r>
                      <w:proofErr w:type="gramStart"/>
                      <w:r w:rsidRPr="001B1405">
                        <w:rPr>
                          <w:rFonts w:ascii="Times New Roman" w:hAnsi="Times New Roman" w:cs="Times New Roman"/>
                          <w:bCs/>
                          <w:color w:val="FF0000"/>
                          <w:sz w:val="24"/>
                          <w:szCs w:val="24"/>
                        </w:rPr>
                        <w:t>Д</w:t>
                      </w:r>
                      <w:r w:rsidRPr="001B1405">
                        <w:rPr>
                          <w:rFonts w:ascii="Times New Roman" w:hAnsi="Times New Roman" w:cs="Times New Roman"/>
                          <w:color w:val="FF0000"/>
                          <w:sz w:val="24"/>
                          <w:szCs w:val="24"/>
                        </w:rPr>
                        <w:t>ля муниципальных служащих установлен запрет на получение подарков в связи с исполнением должностных обязанностей независимо от стоимости</w:t>
                      </w:r>
                      <w:proofErr w:type="gramEnd"/>
                      <w:r w:rsidRPr="001B1405">
                        <w:rPr>
                          <w:rFonts w:ascii="Times New Roman" w:hAnsi="Times New Roman" w:cs="Times New Roman"/>
                          <w:color w:val="FF0000"/>
                          <w:sz w:val="24"/>
                          <w:szCs w:val="24"/>
                        </w:rPr>
                        <w:t xml:space="preserve"> подарка. </w:t>
                      </w:r>
                    </w:p>
                    <w:p w:rsidR="001B1405" w:rsidRPr="001B1405" w:rsidRDefault="001B1405" w:rsidP="001B1405">
                      <w:pPr>
                        <w:shd w:val="clear" w:color="auto" w:fill="FFFFFF"/>
                        <w:spacing w:after="0" w:line="240" w:lineRule="auto"/>
                        <w:ind w:firstLine="709"/>
                        <w:jc w:val="both"/>
                        <w:rPr>
                          <w:rFonts w:ascii="Times New Roman" w:hAnsi="Times New Roman" w:cs="Times New Roman"/>
                          <w:color w:val="FF0000"/>
                          <w:sz w:val="24"/>
                          <w:szCs w:val="24"/>
                        </w:rPr>
                      </w:pPr>
                      <w:r w:rsidRPr="001B1405">
                        <w:rPr>
                          <w:rFonts w:ascii="Times New Roman" w:hAnsi="Times New Roman" w:cs="Times New Roman"/>
                          <w:color w:val="FF0000"/>
                          <w:sz w:val="24"/>
                          <w:szCs w:val="24"/>
                        </w:rPr>
                        <w:t>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1B1405" w:rsidRDefault="001B1405" w:rsidP="001B1405">
                      <w:pPr>
                        <w:shd w:val="clear" w:color="auto" w:fill="FFFFFF"/>
                        <w:spacing w:after="0" w:line="240" w:lineRule="auto"/>
                        <w:ind w:firstLine="709"/>
                        <w:jc w:val="both"/>
                        <w:rPr>
                          <w:rFonts w:ascii="Times New Roman" w:hAnsi="Times New Roman" w:cs="Times New Roman"/>
                          <w:sz w:val="24"/>
                          <w:szCs w:val="24"/>
                        </w:rPr>
                      </w:pPr>
                    </w:p>
                    <w:p w:rsidR="001B1405" w:rsidRPr="001B1405" w:rsidRDefault="001B1405" w:rsidP="001B1405">
                      <w:pPr>
                        <w:rPr>
                          <w:color w:val="FF0000"/>
                        </w:rPr>
                      </w:pPr>
                    </w:p>
                  </w:txbxContent>
                </v:textbox>
              </v:roundrect>
            </w:pict>
          </mc:Fallback>
        </mc:AlternateContent>
      </w:r>
    </w:p>
    <w:p w:rsidR="001B1405" w:rsidRDefault="001B1405" w:rsidP="00D0388F">
      <w:pPr>
        <w:shd w:val="clear" w:color="auto" w:fill="FFFFFF"/>
        <w:spacing w:after="0" w:line="240" w:lineRule="auto"/>
        <w:jc w:val="both"/>
        <w:rPr>
          <w:rFonts w:ascii="Arial" w:hAnsi="Arial" w:cs="Arial"/>
          <w:sz w:val="24"/>
          <w:szCs w:val="24"/>
        </w:rPr>
      </w:pPr>
    </w:p>
    <w:p w:rsidR="001B1405" w:rsidRDefault="001B1405" w:rsidP="00D0388F">
      <w:pPr>
        <w:shd w:val="clear" w:color="auto" w:fill="FFFFFF"/>
        <w:spacing w:after="0" w:line="240" w:lineRule="auto"/>
        <w:jc w:val="both"/>
        <w:rPr>
          <w:rFonts w:ascii="Arial" w:hAnsi="Arial" w:cs="Arial"/>
          <w:sz w:val="24"/>
          <w:szCs w:val="24"/>
        </w:rPr>
      </w:pPr>
    </w:p>
    <w:p w:rsidR="001B1405" w:rsidRDefault="001B1405" w:rsidP="00D0388F">
      <w:pPr>
        <w:shd w:val="clear" w:color="auto" w:fill="FFFFFF"/>
        <w:spacing w:after="0" w:line="240" w:lineRule="auto"/>
        <w:jc w:val="both"/>
        <w:rPr>
          <w:rFonts w:ascii="Arial" w:hAnsi="Arial" w:cs="Arial"/>
          <w:sz w:val="24"/>
          <w:szCs w:val="24"/>
        </w:rPr>
      </w:pPr>
    </w:p>
    <w:p w:rsidR="001B1405" w:rsidRDefault="001B1405" w:rsidP="00D0388F">
      <w:pPr>
        <w:shd w:val="clear" w:color="auto" w:fill="FFFFFF"/>
        <w:spacing w:after="0" w:line="240" w:lineRule="auto"/>
        <w:jc w:val="both"/>
        <w:rPr>
          <w:rFonts w:ascii="Arial" w:hAnsi="Arial" w:cs="Arial"/>
          <w:sz w:val="24"/>
          <w:szCs w:val="24"/>
        </w:rPr>
      </w:pPr>
    </w:p>
    <w:p w:rsidR="001B1405" w:rsidRDefault="001B1405" w:rsidP="00D0388F">
      <w:pPr>
        <w:shd w:val="clear" w:color="auto" w:fill="FFFFFF"/>
        <w:spacing w:after="0" w:line="240" w:lineRule="auto"/>
        <w:jc w:val="both"/>
        <w:rPr>
          <w:rFonts w:ascii="Arial" w:hAnsi="Arial" w:cs="Arial"/>
          <w:sz w:val="24"/>
          <w:szCs w:val="24"/>
        </w:rPr>
      </w:pPr>
    </w:p>
    <w:p w:rsidR="001B1405" w:rsidRDefault="001B1405" w:rsidP="00D0388F">
      <w:pPr>
        <w:shd w:val="clear" w:color="auto" w:fill="FFFFFF"/>
        <w:spacing w:after="0" w:line="240" w:lineRule="auto"/>
        <w:jc w:val="both"/>
        <w:rPr>
          <w:rFonts w:ascii="Arial" w:hAnsi="Arial" w:cs="Arial"/>
          <w:sz w:val="24"/>
          <w:szCs w:val="24"/>
        </w:rPr>
      </w:pPr>
    </w:p>
    <w:p w:rsidR="00D0388F" w:rsidRDefault="00D0388F" w:rsidP="003148C6">
      <w:pPr>
        <w:shd w:val="clear" w:color="auto" w:fill="FFFFFF"/>
        <w:spacing w:after="0" w:line="240" w:lineRule="auto"/>
        <w:ind w:firstLine="709"/>
        <w:jc w:val="both"/>
        <w:rPr>
          <w:rFonts w:ascii="Times New Roman" w:hAnsi="Times New Roman" w:cs="Times New Roman"/>
          <w:sz w:val="24"/>
          <w:szCs w:val="24"/>
        </w:rPr>
      </w:pPr>
    </w:p>
    <w:p w:rsidR="001B1405" w:rsidRDefault="001B1405" w:rsidP="003148C6">
      <w:pPr>
        <w:shd w:val="clear" w:color="auto" w:fill="FFFFFF"/>
        <w:spacing w:after="0" w:line="240" w:lineRule="auto"/>
        <w:ind w:firstLine="709"/>
        <w:jc w:val="both"/>
        <w:rPr>
          <w:rFonts w:ascii="Times New Roman" w:hAnsi="Times New Roman" w:cs="Times New Roman"/>
          <w:sz w:val="24"/>
          <w:szCs w:val="24"/>
        </w:rPr>
      </w:pPr>
    </w:p>
    <w:p w:rsidR="001B1405" w:rsidRPr="001B1405" w:rsidRDefault="001B1405" w:rsidP="003148C6">
      <w:pPr>
        <w:shd w:val="clear" w:color="auto" w:fill="FFFFFF"/>
        <w:spacing w:after="0" w:line="240" w:lineRule="auto"/>
        <w:ind w:firstLine="709"/>
        <w:jc w:val="both"/>
        <w:rPr>
          <w:rFonts w:ascii="Times New Roman" w:hAnsi="Times New Roman" w:cs="Times New Roman"/>
          <w:sz w:val="10"/>
          <w:szCs w:val="10"/>
        </w:rPr>
      </w:pPr>
    </w:p>
    <w:p w:rsidR="00D0388F" w:rsidRPr="003148C6" w:rsidRDefault="00D0388F" w:rsidP="003148C6">
      <w:pPr>
        <w:shd w:val="clear" w:color="auto" w:fill="FFFFFF"/>
        <w:spacing w:after="0" w:line="240" w:lineRule="auto"/>
        <w:ind w:firstLine="709"/>
        <w:jc w:val="both"/>
        <w:rPr>
          <w:rFonts w:ascii="Times New Roman" w:hAnsi="Times New Roman" w:cs="Times New Roman"/>
          <w:sz w:val="24"/>
          <w:szCs w:val="24"/>
        </w:rPr>
      </w:pPr>
      <w:r w:rsidRPr="003148C6">
        <w:rPr>
          <w:rFonts w:ascii="Times New Roman" w:hAnsi="Times New Roman" w:cs="Times New Roman"/>
          <w:sz w:val="24"/>
          <w:szCs w:val="24"/>
        </w:rPr>
        <w:t>Получение муниципальным служащим вознаграждения вопреки установленному запрету является случаем возникновения конфликта интересов.</w:t>
      </w:r>
    </w:p>
    <w:p w:rsidR="00D0388F" w:rsidRPr="00C07813" w:rsidRDefault="00D0388F"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813">
        <w:rPr>
          <w:rFonts w:ascii="Times New Roman" w:eastAsia="Times New Roman" w:hAnsi="Times New Roman" w:cs="Times New Roman"/>
          <w:sz w:val="24"/>
          <w:szCs w:val="24"/>
          <w:lang w:eastAsia="ru-RU"/>
        </w:rPr>
        <w:t>В рамках протокольных мероприятий, служебных командировок и других официальных мероприятий не признаются подарком:</w:t>
      </w:r>
    </w:p>
    <w:p w:rsidR="00D0388F" w:rsidRPr="00C07813" w:rsidRDefault="00D0388F"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07813">
        <w:rPr>
          <w:rFonts w:ascii="Times New Roman" w:eastAsia="Times New Roman" w:hAnsi="Times New Roman" w:cs="Times New Roman"/>
          <w:sz w:val="24"/>
          <w:szCs w:val="24"/>
          <w:lang w:eastAsia="ru-RU"/>
        </w:rPr>
        <w:t>1)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roofErr w:type="gramEnd"/>
    </w:p>
    <w:p w:rsidR="00D0388F" w:rsidRPr="00C07813" w:rsidRDefault="00D0388F"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813">
        <w:rPr>
          <w:rFonts w:ascii="Times New Roman" w:eastAsia="Times New Roman" w:hAnsi="Times New Roman" w:cs="Times New Roman"/>
          <w:sz w:val="24"/>
          <w:szCs w:val="24"/>
          <w:lang w:eastAsia="ru-RU"/>
        </w:rPr>
        <w:t>2) цветы открытого грунта и закрытого грунта (срезанные и в горшках);</w:t>
      </w:r>
    </w:p>
    <w:p w:rsidR="00D0388F" w:rsidRPr="00C07813" w:rsidRDefault="00D0388F"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813">
        <w:rPr>
          <w:rFonts w:ascii="Times New Roman" w:eastAsia="Times New Roman" w:hAnsi="Times New Roman" w:cs="Times New Roman"/>
          <w:sz w:val="24"/>
          <w:szCs w:val="24"/>
          <w:lang w:eastAsia="ru-RU"/>
        </w:rPr>
        <w:t>3) скоропортящиеся и особо скоропортящиеся пищевые продукты;</w:t>
      </w:r>
    </w:p>
    <w:p w:rsidR="00D0388F" w:rsidRPr="00C07813" w:rsidRDefault="00D0388F"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813">
        <w:rPr>
          <w:rFonts w:ascii="Times New Roman" w:eastAsia="Times New Roman" w:hAnsi="Times New Roman" w:cs="Times New Roman"/>
          <w:sz w:val="24"/>
          <w:szCs w:val="24"/>
          <w:lang w:eastAsia="ru-RU"/>
        </w:rPr>
        <w:t>4) ценные подарки, которые вручены в качестве поощрения (награды) лицам, замещающим муниципальные должности, муниципальным служащим или работникам от имени государственного (муниципального) органа или организации, в которых он проходит муниципальную службу или осуществляет трудовую деятельность.</w:t>
      </w:r>
    </w:p>
    <w:p w:rsidR="00C07813" w:rsidRPr="00C07813" w:rsidRDefault="00C07813" w:rsidP="00C0781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D0388F" w:rsidRPr="00C07813" w:rsidRDefault="00D0388F" w:rsidP="00C0781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07813">
        <w:rPr>
          <w:rFonts w:ascii="Times New Roman" w:eastAsia="Times New Roman" w:hAnsi="Times New Roman" w:cs="Times New Roman"/>
          <w:b/>
          <w:sz w:val="24"/>
          <w:szCs w:val="24"/>
          <w:lang w:eastAsia="ru-RU"/>
        </w:rPr>
        <w:t>Основным отличием подарка от взятки</w:t>
      </w:r>
      <w:r w:rsidRPr="00C07813">
        <w:rPr>
          <w:rFonts w:ascii="Times New Roman" w:eastAsia="Times New Roman" w:hAnsi="Times New Roman" w:cs="Times New Roman"/>
          <w:sz w:val="24"/>
          <w:szCs w:val="24"/>
          <w:lang w:eastAsia="ru-RU"/>
        </w:rPr>
        <w:t xml:space="preserve"> является его безвозмездность. То есть, передавая подарок, даритель ничего не просит взамен. Взятка (материальные и нематериальные ценности) дается за конкретное действие (бездействие) по службе или за общее благоприятствование в пользу дающего или представляемых им лиц.</w:t>
      </w:r>
    </w:p>
    <w:p w:rsidR="005A2626" w:rsidRDefault="005A2626"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A2626" w:rsidRDefault="005A2626"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140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A09A7BC" wp14:editId="4F749BDB">
                <wp:simplePos x="0" y="0"/>
                <wp:positionH relativeFrom="column">
                  <wp:posOffset>242570</wp:posOffset>
                </wp:positionH>
                <wp:positionV relativeFrom="paragraph">
                  <wp:posOffset>89535</wp:posOffset>
                </wp:positionV>
                <wp:extent cx="5553075" cy="1333500"/>
                <wp:effectExtent l="0" t="0" r="28575" b="190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33500"/>
                        </a:xfrm>
                        <a:prstGeom prst="round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5A2626" w:rsidRPr="005A2626" w:rsidRDefault="005A2626" w:rsidP="005A2626">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5A2626">
                              <w:rPr>
                                <w:rFonts w:ascii="Times New Roman" w:eastAsia="Times New Roman" w:hAnsi="Times New Roman" w:cs="Times New Roman"/>
                                <w:b/>
                                <w:color w:val="FF0000"/>
                                <w:sz w:val="24"/>
                                <w:szCs w:val="24"/>
                                <w:lang w:eastAsia="ru-RU"/>
                              </w:rPr>
                              <w:t>ОБРАТИТЕ ВНИМАНИЕ</w:t>
                            </w:r>
                            <w:r w:rsidRPr="005A2626">
                              <w:rPr>
                                <w:rFonts w:ascii="Times New Roman" w:eastAsia="Times New Roman" w:hAnsi="Times New Roman" w:cs="Times New Roman"/>
                                <w:color w:val="FF0000"/>
                                <w:sz w:val="24"/>
                                <w:szCs w:val="24"/>
                                <w:lang w:eastAsia="ru-RU"/>
                              </w:rPr>
                              <w:t>,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rsidR="005A2626" w:rsidRPr="001B1405" w:rsidRDefault="005A2626" w:rsidP="005A2626">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9.1pt;margin-top:7.05pt;width:437.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" fillcolor="white [3201]" strokecolor="red" strokeweight="2pt">
                <v:textbox>
                  <w:txbxContent>
                    <w:p w:rsidR="005A2626" w:rsidRPr="005A2626" w:rsidRDefault="005A2626" w:rsidP="005A2626">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5A2626">
                        <w:rPr>
                          <w:rFonts w:ascii="Times New Roman" w:eastAsia="Times New Roman" w:hAnsi="Times New Roman" w:cs="Times New Roman"/>
                          <w:b/>
                          <w:color w:val="FF0000"/>
                          <w:sz w:val="24"/>
                          <w:szCs w:val="24"/>
                          <w:lang w:eastAsia="ru-RU"/>
                        </w:rPr>
                        <w:t>ОБРАТИТЕ ВНИМАНИЕ</w:t>
                      </w:r>
                      <w:r w:rsidRPr="005A2626">
                        <w:rPr>
                          <w:rFonts w:ascii="Times New Roman" w:eastAsia="Times New Roman" w:hAnsi="Times New Roman" w:cs="Times New Roman"/>
                          <w:color w:val="FF0000"/>
                          <w:sz w:val="24"/>
                          <w:szCs w:val="24"/>
                          <w:lang w:eastAsia="ru-RU"/>
                        </w:rPr>
                        <w:t>,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rsidR="005A2626" w:rsidRPr="001B1405" w:rsidRDefault="005A2626" w:rsidP="005A2626">
                      <w:pPr>
                        <w:rPr>
                          <w:color w:val="FF0000"/>
                        </w:rPr>
                      </w:pPr>
                    </w:p>
                  </w:txbxContent>
                </v:textbox>
              </v:roundrect>
            </w:pict>
          </mc:Fallback>
        </mc:AlternateContent>
      </w:r>
    </w:p>
    <w:p w:rsidR="005A2626" w:rsidRDefault="005A2626" w:rsidP="00C0781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C3B6D" w:rsidRPr="00FB3CE5" w:rsidRDefault="002C3B6D" w:rsidP="00FB3CE5">
      <w:pPr>
        <w:autoSpaceDE w:val="0"/>
        <w:autoSpaceDN w:val="0"/>
        <w:adjustRightInd w:val="0"/>
        <w:spacing w:after="0" w:line="240" w:lineRule="auto"/>
        <w:ind w:firstLine="709"/>
        <w:jc w:val="both"/>
        <w:rPr>
          <w:rFonts w:ascii="Times New Roman" w:hAnsi="Times New Roman" w:cs="Times New Roman"/>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5A2626" w:rsidRDefault="005A2626" w:rsidP="007C4439">
      <w:pPr>
        <w:autoSpaceDE w:val="0"/>
        <w:autoSpaceDN w:val="0"/>
        <w:adjustRightInd w:val="0"/>
        <w:spacing w:after="0" w:line="240" w:lineRule="auto"/>
        <w:jc w:val="center"/>
        <w:rPr>
          <w:rFonts w:ascii="Times New Roman" w:hAnsi="Times New Roman" w:cs="Times New Roman"/>
          <w:b/>
          <w:bCs/>
          <w:sz w:val="24"/>
          <w:szCs w:val="24"/>
        </w:rPr>
      </w:pPr>
    </w:p>
    <w:p w:rsidR="007C4439" w:rsidRDefault="001C5AD0" w:rsidP="007C4439">
      <w:pPr>
        <w:autoSpaceDE w:val="0"/>
        <w:autoSpaceDN w:val="0"/>
        <w:adjustRightInd w:val="0"/>
        <w:spacing w:after="0" w:line="240" w:lineRule="auto"/>
        <w:jc w:val="center"/>
        <w:rPr>
          <w:rFonts w:ascii="Times New Roman" w:hAnsi="Times New Roman" w:cs="Times New Roman"/>
          <w:b/>
          <w:bCs/>
          <w:sz w:val="24"/>
          <w:szCs w:val="24"/>
        </w:rPr>
      </w:pPr>
      <w:r w:rsidRPr="007D5744">
        <w:rPr>
          <w:rFonts w:ascii="Times New Roman" w:hAnsi="Times New Roman" w:cs="Times New Roman"/>
          <w:b/>
          <w:bCs/>
          <w:sz w:val="24"/>
          <w:szCs w:val="24"/>
        </w:rPr>
        <w:t>Раздел</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V</w:t>
      </w:r>
      <w:r w:rsidRPr="007D5744">
        <w:rPr>
          <w:rFonts w:ascii="Times New Roman" w:hAnsi="Times New Roman" w:cs="Times New Roman"/>
          <w:b/>
          <w:bCs/>
          <w:sz w:val="24"/>
          <w:szCs w:val="24"/>
        </w:rPr>
        <w:t xml:space="preserve">. </w:t>
      </w:r>
      <w:r w:rsidR="007C4439">
        <w:rPr>
          <w:rFonts w:ascii="Times New Roman" w:hAnsi="Times New Roman" w:cs="Times New Roman"/>
          <w:b/>
          <w:bCs/>
          <w:sz w:val="24"/>
          <w:szCs w:val="24"/>
        </w:rPr>
        <w:t>Понятие незаконного вознаграждения</w:t>
      </w:r>
    </w:p>
    <w:p w:rsidR="007C4439" w:rsidRDefault="007C4439" w:rsidP="007C4439">
      <w:pPr>
        <w:autoSpaceDE w:val="0"/>
        <w:autoSpaceDN w:val="0"/>
        <w:adjustRightInd w:val="0"/>
        <w:spacing w:after="0" w:line="240" w:lineRule="auto"/>
        <w:jc w:val="center"/>
        <w:rPr>
          <w:rFonts w:ascii="Times New Roman" w:hAnsi="Times New Roman" w:cs="Times New Roman"/>
          <w:bCs/>
          <w:sz w:val="24"/>
          <w:szCs w:val="24"/>
        </w:rPr>
      </w:pPr>
    </w:p>
    <w:p w:rsidR="007C4439" w:rsidRDefault="007C4439" w:rsidP="007C443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Помимо понятия взятка в российском законодательстве используется такое понятие как «незаконное вознаграждение от имени юридического лица». </w:t>
      </w:r>
    </w:p>
    <w:p w:rsidR="007C4439" w:rsidRPr="003960E4" w:rsidRDefault="007C4439" w:rsidP="007C4439">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Pr>
          <w:rFonts w:ascii="Times New Roman" w:hAnsi="Times New Roman" w:cs="Times New Roman"/>
          <w:bCs/>
          <w:sz w:val="24"/>
          <w:szCs w:val="24"/>
        </w:rPr>
        <w:t xml:space="preserve">В соответствии со статьей 19.28 КоАП РФ под </w:t>
      </w:r>
      <w:r w:rsidRPr="00AF6DD9">
        <w:rPr>
          <w:rFonts w:ascii="Times New Roman" w:hAnsi="Times New Roman" w:cs="Times New Roman"/>
          <w:b/>
          <w:bCs/>
          <w:sz w:val="24"/>
          <w:szCs w:val="24"/>
        </w:rPr>
        <w:t>незаконным вознаграждением от имени юридического лица</w:t>
      </w:r>
      <w:r>
        <w:rPr>
          <w:rFonts w:ascii="Times New Roman" w:hAnsi="Times New Roman" w:cs="Times New Roman"/>
          <w:bCs/>
          <w:sz w:val="24"/>
          <w:szCs w:val="24"/>
        </w:rPr>
        <w:t xml:space="preserve"> понимаются н</w:t>
      </w:r>
      <w:r w:rsidRPr="00DE42DD">
        <w:rPr>
          <w:rFonts w:ascii="Times New Roman" w:hAnsi="Times New Roman" w:cs="Times New Roman"/>
          <w:bCs/>
          <w:sz w:val="24"/>
          <w:szCs w:val="24"/>
        </w:rPr>
        <w:t>езаконные передача, предложение или обещание от имени или в интересах юридического лица должностному лицу,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w:t>
      </w:r>
      <w:proofErr w:type="gramEnd"/>
      <w:r w:rsidRPr="00DE42DD">
        <w:rPr>
          <w:rFonts w:ascii="Times New Roman" w:hAnsi="Times New Roman" w:cs="Times New Roman"/>
          <w:bCs/>
          <w:sz w:val="24"/>
          <w:szCs w:val="24"/>
        </w:rPr>
        <w:t xml:space="preserve"> функции в организации, действия (бездействие), связанного с зани</w:t>
      </w:r>
      <w:r>
        <w:rPr>
          <w:rFonts w:ascii="Times New Roman" w:hAnsi="Times New Roman" w:cs="Times New Roman"/>
          <w:bCs/>
          <w:sz w:val="24"/>
          <w:szCs w:val="24"/>
        </w:rPr>
        <w:t>маемым ими служебным положением.</w:t>
      </w:r>
    </w:p>
    <w:p w:rsidR="006A29A1" w:rsidRDefault="006A29A1" w:rsidP="006A29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совершение подобных действий применяются меры административной ответственности.</w:t>
      </w:r>
    </w:p>
    <w:p w:rsidR="007C4439" w:rsidRDefault="007C4439"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1B1405" w:rsidRDefault="001B1405" w:rsidP="00DE42DD">
      <w:pPr>
        <w:autoSpaceDE w:val="0"/>
        <w:autoSpaceDN w:val="0"/>
        <w:adjustRightInd w:val="0"/>
        <w:spacing w:after="0" w:line="240" w:lineRule="auto"/>
        <w:ind w:firstLine="709"/>
        <w:jc w:val="both"/>
        <w:rPr>
          <w:rFonts w:ascii="Times New Roman" w:hAnsi="Times New Roman" w:cs="Times New Roman"/>
          <w:sz w:val="24"/>
          <w:szCs w:val="24"/>
        </w:rPr>
      </w:pPr>
    </w:p>
    <w:p w:rsidR="004937C1" w:rsidRDefault="004937C1" w:rsidP="008C601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E42DD">
        <w:rPr>
          <w:rFonts w:ascii="Times New Roman" w:hAnsi="Times New Roman" w:cs="Times New Roman"/>
          <w:b/>
          <w:bCs/>
          <w:sz w:val="24"/>
          <w:szCs w:val="24"/>
        </w:rPr>
        <w:tab/>
      </w:r>
      <w:r>
        <w:rPr>
          <w:rFonts w:ascii="Times New Roman" w:hAnsi="Times New Roman" w:cs="Times New Roman"/>
          <w:b/>
          <w:bCs/>
          <w:sz w:val="24"/>
          <w:szCs w:val="24"/>
        </w:rPr>
        <w:t xml:space="preserve">Приложение к </w:t>
      </w:r>
      <w:r w:rsidR="00DE42DD">
        <w:rPr>
          <w:rFonts w:ascii="Times New Roman" w:hAnsi="Times New Roman" w:cs="Times New Roman"/>
          <w:b/>
          <w:bCs/>
          <w:sz w:val="24"/>
          <w:szCs w:val="24"/>
        </w:rPr>
        <w:t>Памятке</w:t>
      </w:r>
    </w:p>
    <w:p w:rsidR="004937C1" w:rsidRDefault="004937C1" w:rsidP="008C6015">
      <w:pPr>
        <w:autoSpaceDE w:val="0"/>
        <w:autoSpaceDN w:val="0"/>
        <w:adjustRightInd w:val="0"/>
        <w:spacing w:after="0" w:line="240" w:lineRule="auto"/>
        <w:jc w:val="center"/>
        <w:rPr>
          <w:rFonts w:ascii="Times New Roman" w:hAnsi="Times New Roman" w:cs="Times New Roman"/>
          <w:b/>
          <w:bCs/>
          <w:sz w:val="24"/>
          <w:szCs w:val="24"/>
        </w:rPr>
      </w:pPr>
    </w:p>
    <w:p w:rsidR="008C6015" w:rsidRDefault="008C6015" w:rsidP="008C6015">
      <w:pPr>
        <w:autoSpaceDE w:val="0"/>
        <w:autoSpaceDN w:val="0"/>
        <w:adjustRightInd w:val="0"/>
        <w:spacing w:after="0" w:line="240" w:lineRule="auto"/>
        <w:jc w:val="center"/>
        <w:rPr>
          <w:rFonts w:ascii="Times New Roman" w:hAnsi="Times New Roman" w:cs="Times New Roman"/>
          <w:b/>
          <w:bCs/>
          <w:sz w:val="24"/>
          <w:szCs w:val="24"/>
        </w:rPr>
      </w:pPr>
      <w:r w:rsidRPr="007D5744">
        <w:rPr>
          <w:rFonts w:ascii="Times New Roman" w:hAnsi="Times New Roman" w:cs="Times New Roman"/>
          <w:b/>
          <w:bCs/>
          <w:sz w:val="24"/>
          <w:szCs w:val="24"/>
        </w:rPr>
        <w:t>Нормативные правовые акты, устанавливающие ответственность за</w:t>
      </w:r>
      <w:r>
        <w:rPr>
          <w:rFonts w:ascii="Times New Roman" w:hAnsi="Times New Roman" w:cs="Times New Roman"/>
          <w:b/>
          <w:bCs/>
          <w:sz w:val="24"/>
          <w:szCs w:val="24"/>
        </w:rPr>
        <w:t xml:space="preserve"> </w:t>
      </w:r>
      <w:r w:rsidRPr="007D5744">
        <w:rPr>
          <w:rFonts w:ascii="Times New Roman" w:hAnsi="Times New Roman" w:cs="Times New Roman"/>
          <w:b/>
          <w:bCs/>
          <w:sz w:val="24"/>
          <w:szCs w:val="24"/>
        </w:rPr>
        <w:t>получение и дачу взятки, иные коррупционные правонарушения</w:t>
      </w:r>
    </w:p>
    <w:p w:rsidR="004554B1" w:rsidRPr="004937C1" w:rsidRDefault="004554B1" w:rsidP="004554B1">
      <w:pPr>
        <w:autoSpaceDE w:val="0"/>
        <w:autoSpaceDN w:val="0"/>
        <w:adjustRightInd w:val="0"/>
        <w:spacing w:after="0" w:line="240" w:lineRule="auto"/>
        <w:jc w:val="both"/>
        <w:outlineLvl w:val="0"/>
        <w:rPr>
          <w:rFonts w:ascii="Times New Roman" w:hAnsi="Times New Roman" w:cs="Times New Roman"/>
          <w:bCs/>
          <w:sz w:val="24"/>
          <w:szCs w:val="24"/>
        </w:rPr>
      </w:pPr>
    </w:p>
    <w:tbl>
      <w:tblPr>
        <w:tblStyle w:val="a3"/>
        <w:tblW w:w="0" w:type="auto"/>
        <w:tblLook w:val="04A0" w:firstRow="1" w:lastRow="0" w:firstColumn="1" w:lastColumn="0" w:noHBand="0" w:noVBand="1"/>
      </w:tblPr>
      <w:tblGrid>
        <w:gridCol w:w="1668"/>
        <w:gridCol w:w="4712"/>
        <w:gridCol w:w="3191"/>
      </w:tblGrid>
      <w:tr w:rsidR="00DE42DD" w:rsidRPr="00DE42DD" w:rsidTr="009F637C">
        <w:trPr>
          <w:trHeight w:val="425"/>
        </w:trPr>
        <w:tc>
          <w:tcPr>
            <w:tcW w:w="9571" w:type="dxa"/>
            <w:gridSpan w:val="3"/>
            <w:vAlign w:val="center"/>
          </w:tcPr>
          <w:p w:rsidR="009F637C" w:rsidRPr="00DE42DD" w:rsidRDefault="009F637C" w:rsidP="009F637C">
            <w:pPr>
              <w:autoSpaceDE w:val="0"/>
              <w:autoSpaceDN w:val="0"/>
              <w:adjustRightInd w:val="0"/>
              <w:ind w:firstLine="540"/>
              <w:jc w:val="center"/>
              <w:outlineLvl w:val="0"/>
              <w:rPr>
                <w:rFonts w:ascii="Times New Roman" w:hAnsi="Times New Roman" w:cs="Times New Roman"/>
                <w:b/>
                <w:bCs/>
                <w:sz w:val="24"/>
                <w:szCs w:val="24"/>
              </w:rPr>
            </w:pPr>
            <w:r w:rsidRPr="00DE42DD">
              <w:rPr>
                <w:rFonts w:ascii="Times New Roman" w:hAnsi="Times New Roman" w:cs="Times New Roman"/>
                <w:b/>
                <w:bCs/>
                <w:sz w:val="24"/>
                <w:szCs w:val="24"/>
              </w:rPr>
              <w:t>Уголовный кодекс РФ</w:t>
            </w:r>
          </w:p>
        </w:tc>
      </w:tr>
      <w:tr w:rsidR="00DE42DD" w:rsidRPr="00DE42DD" w:rsidTr="009F637C">
        <w:tc>
          <w:tcPr>
            <w:tcW w:w="1668" w:type="dxa"/>
          </w:tcPr>
          <w:p w:rsidR="009F637C" w:rsidRPr="00DE42DD" w:rsidRDefault="009F637C" w:rsidP="009F637C">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
                <w:bCs/>
                <w:sz w:val="24"/>
                <w:szCs w:val="24"/>
              </w:rPr>
              <w:t>Статья 290. Получение взятки</w:t>
            </w:r>
          </w:p>
        </w:tc>
        <w:tc>
          <w:tcPr>
            <w:tcW w:w="4712" w:type="dxa"/>
          </w:tcPr>
          <w:p w:rsidR="009F637C" w:rsidRPr="00DE42DD" w:rsidRDefault="009F637C" w:rsidP="009F637C">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1. </w:t>
            </w:r>
            <w:proofErr w:type="gramStart"/>
            <w:r w:rsidRPr="00DE42DD">
              <w:rPr>
                <w:rFonts w:ascii="Times New Roman" w:hAnsi="Times New Roman" w:cs="Times New Roman"/>
                <w:bCs/>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DE42DD">
              <w:rPr>
                <w:rFonts w:ascii="Times New Roman" w:hAnsi="Times New Roman" w:cs="Times New Roman"/>
                <w:bCs/>
                <w:sz w:val="24"/>
                <w:szCs w:val="24"/>
              </w:rPr>
              <w:t xml:space="preserve"> оно в силу должностного положения может способствовать таким действиям (бездействию), а равно за </w:t>
            </w:r>
            <w:hyperlink r:id="rId8" w:history="1">
              <w:r w:rsidRPr="00DE42DD">
                <w:rPr>
                  <w:rFonts w:ascii="Times New Roman" w:hAnsi="Times New Roman" w:cs="Times New Roman"/>
                  <w:bCs/>
                  <w:sz w:val="24"/>
                  <w:szCs w:val="24"/>
                </w:rPr>
                <w:t>общее покровительство</w:t>
              </w:r>
            </w:hyperlink>
            <w:r w:rsidRPr="00DE42DD">
              <w:rPr>
                <w:rFonts w:ascii="Times New Roman" w:hAnsi="Times New Roman" w:cs="Times New Roman"/>
                <w:bCs/>
                <w:sz w:val="24"/>
                <w:szCs w:val="24"/>
              </w:rPr>
              <w:t xml:space="preserve"> или </w:t>
            </w:r>
            <w:hyperlink r:id="rId9" w:history="1">
              <w:r w:rsidRPr="00DE42DD">
                <w:rPr>
                  <w:rFonts w:ascii="Times New Roman" w:hAnsi="Times New Roman" w:cs="Times New Roman"/>
                  <w:bCs/>
                  <w:sz w:val="24"/>
                  <w:szCs w:val="24"/>
                </w:rPr>
                <w:t>попустительство по службе</w:t>
              </w:r>
            </w:hyperlink>
            <w:r w:rsidRPr="00DE42DD">
              <w:rPr>
                <w:rFonts w:ascii="Times New Roman" w:hAnsi="Times New Roman" w:cs="Times New Roman"/>
                <w:bCs/>
                <w:sz w:val="24"/>
                <w:szCs w:val="24"/>
              </w:rPr>
              <w:t xml:space="preserve"> </w:t>
            </w:r>
          </w:p>
        </w:tc>
        <w:tc>
          <w:tcPr>
            <w:tcW w:w="3191" w:type="dxa"/>
          </w:tcPr>
          <w:p w:rsidR="009F637C" w:rsidRPr="00DE42DD" w:rsidRDefault="009F637C" w:rsidP="009F637C">
            <w:pPr>
              <w:autoSpaceDE w:val="0"/>
              <w:autoSpaceDN w:val="0"/>
              <w:adjustRightInd w:val="0"/>
              <w:jc w:val="both"/>
              <w:rPr>
                <w:rFonts w:ascii="Times New Roman" w:hAnsi="Times New Roman" w:cs="Times New Roman"/>
                <w:bCs/>
                <w:sz w:val="24"/>
                <w:szCs w:val="24"/>
              </w:rPr>
            </w:pPr>
            <w:proofErr w:type="gramStart"/>
            <w:r w:rsidRPr="00DE42DD">
              <w:rPr>
                <w:rFonts w:ascii="Times New Roman" w:hAnsi="Times New Roman" w:cs="Times New Roman"/>
                <w:bCs/>
                <w:sz w:val="24"/>
                <w:szCs w:val="24"/>
              </w:rPr>
              <w:t xml:space="preserve">- наказывается штрафом в размере от </w:t>
            </w:r>
            <w:proofErr w:type="spellStart"/>
            <w:r w:rsidRPr="00DE42DD">
              <w:rPr>
                <w:rFonts w:ascii="Times New Roman" w:hAnsi="Times New Roman" w:cs="Times New Roman"/>
                <w:bCs/>
                <w:sz w:val="24"/>
                <w:szCs w:val="24"/>
              </w:rPr>
              <w:t>двадцатипятикратной</w:t>
            </w:r>
            <w:proofErr w:type="spellEnd"/>
            <w:r w:rsidRPr="00DE42DD">
              <w:rPr>
                <w:rFonts w:ascii="Times New Roman" w:hAnsi="Times New Roman" w:cs="Times New Roman"/>
                <w:bCs/>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DE42DD">
              <w:rPr>
                <w:rFonts w:ascii="Times New Roman" w:hAnsi="Times New Roman" w:cs="Times New Roman"/>
                <w:bCs/>
                <w:sz w:val="24"/>
                <w:szCs w:val="24"/>
              </w:rPr>
              <w:t xml:space="preserve"> двадцатикратной суммы взятки.</w:t>
            </w:r>
          </w:p>
        </w:tc>
      </w:tr>
      <w:tr w:rsidR="00DE42DD" w:rsidRPr="00DE42DD" w:rsidTr="009F637C">
        <w:tc>
          <w:tcPr>
            <w:tcW w:w="1668" w:type="dxa"/>
          </w:tcPr>
          <w:p w:rsidR="009F637C" w:rsidRPr="00DE42DD" w:rsidRDefault="009F637C" w:rsidP="004554B1">
            <w:pPr>
              <w:autoSpaceDE w:val="0"/>
              <w:autoSpaceDN w:val="0"/>
              <w:adjustRightInd w:val="0"/>
              <w:jc w:val="both"/>
              <w:outlineLvl w:val="0"/>
              <w:rPr>
                <w:rFonts w:ascii="Times New Roman" w:hAnsi="Times New Roman" w:cs="Times New Roman"/>
                <w:bCs/>
                <w:sz w:val="24"/>
                <w:szCs w:val="24"/>
              </w:rPr>
            </w:pPr>
          </w:p>
        </w:tc>
        <w:tc>
          <w:tcPr>
            <w:tcW w:w="4712" w:type="dxa"/>
          </w:tcPr>
          <w:p w:rsidR="009F637C" w:rsidRPr="00DE42DD" w:rsidRDefault="009F637C" w:rsidP="009F637C">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tc>
        <w:tc>
          <w:tcPr>
            <w:tcW w:w="3191" w:type="dxa"/>
          </w:tcPr>
          <w:p w:rsidR="009F637C" w:rsidRPr="00DE42DD" w:rsidRDefault="009F637C"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DE42DD" w:rsidRPr="00DE42DD" w:rsidTr="009F637C">
        <w:tc>
          <w:tcPr>
            <w:tcW w:w="1668" w:type="dxa"/>
          </w:tcPr>
          <w:p w:rsidR="009F637C" w:rsidRPr="00DE42DD" w:rsidRDefault="009F637C" w:rsidP="004554B1">
            <w:pPr>
              <w:autoSpaceDE w:val="0"/>
              <w:autoSpaceDN w:val="0"/>
              <w:adjustRightInd w:val="0"/>
              <w:jc w:val="both"/>
              <w:outlineLvl w:val="0"/>
              <w:rPr>
                <w:rFonts w:ascii="Times New Roman" w:hAnsi="Times New Roman" w:cs="Times New Roman"/>
                <w:bCs/>
                <w:sz w:val="24"/>
                <w:szCs w:val="24"/>
              </w:rPr>
            </w:pPr>
          </w:p>
        </w:tc>
        <w:tc>
          <w:tcPr>
            <w:tcW w:w="4712" w:type="dxa"/>
          </w:tcPr>
          <w:p w:rsidR="009F637C" w:rsidRPr="00DE42DD" w:rsidRDefault="009F637C" w:rsidP="004554B1">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Pr="00DE42DD">
                <w:rPr>
                  <w:rFonts w:ascii="Times New Roman" w:hAnsi="Times New Roman" w:cs="Times New Roman"/>
                  <w:bCs/>
                  <w:sz w:val="24"/>
                  <w:szCs w:val="24"/>
                </w:rPr>
                <w:t>незаконные</w:t>
              </w:r>
            </w:hyperlink>
            <w:r w:rsidRPr="00DE42DD">
              <w:rPr>
                <w:rFonts w:ascii="Times New Roman" w:hAnsi="Times New Roman" w:cs="Times New Roman"/>
                <w:bCs/>
                <w:sz w:val="24"/>
                <w:szCs w:val="24"/>
              </w:rPr>
              <w:t xml:space="preserve"> действия (бездействие)</w:t>
            </w:r>
          </w:p>
        </w:tc>
        <w:tc>
          <w:tcPr>
            <w:tcW w:w="3191" w:type="dxa"/>
          </w:tcPr>
          <w:p w:rsidR="009F637C"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трех до семи лет со штрафом в размере</w:t>
            </w:r>
            <w:proofErr w:type="gramEnd"/>
            <w:r w:rsidRPr="00DE42DD">
              <w:rPr>
                <w:rFonts w:ascii="Times New Roman" w:hAnsi="Times New Roman" w:cs="Times New Roman"/>
                <w:bCs/>
                <w:sz w:val="24"/>
                <w:szCs w:val="24"/>
              </w:rPr>
              <w:t xml:space="preserve"> сорокакратной суммы взятки.</w:t>
            </w:r>
          </w:p>
        </w:tc>
      </w:tr>
      <w:tr w:rsidR="00DE42DD" w:rsidRPr="00DE42DD" w:rsidTr="009F637C">
        <w:tc>
          <w:tcPr>
            <w:tcW w:w="1668" w:type="dxa"/>
          </w:tcPr>
          <w:p w:rsidR="009F637C" w:rsidRPr="00DE42DD" w:rsidRDefault="009F637C" w:rsidP="004554B1">
            <w:pPr>
              <w:autoSpaceDE w:val="0"/>
              <w:autoSpaceDN w:val="0"/>
              <w:adjustRightInd w:val="0"/>
              <w:jc w:val="both"/>
              <w:outlineLvl w:val="0"/>
              <w:rPr>
                <w:rFonts w:ascii="Times New Roman" w:hAnsi="Times New Roman" w:cs="Times New Roman"/>
                <w:bCs/>
                <w:sz w:val="24"/>
                <w:szCs w:val="24"/>
              </w:rPr>
            </w:pPr>
          </w:p>
        </w:tc>
        <w:tc>
          <w:tcPr>
            <w:tcW w:w="4712" w:type="dxa"/>
          </w:tcPr>
          <w:p w:rsidR="009F637C" w:rsidRPr="00DE42DD" w:rsidRDefault="001A1591" w:rsidP="004554B1">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4. Деяния, предусмотренные </w:t>
            </w:r>
            <w:hyperlink w:anchor="Par5" w:history="1">
              <w:r w:rsidRPr="00DE42DD">
                <w:rPr>
                  <w:rFonts w:ascii="Times New Roman" w:hAnsi="Times New Roman" w:cs="Times New Roman"/>
                  <w:bCs/>
                  <w:sz w:val="24"/>
                  <w:szCs w:val="24"/>
                </w:rPr>
                <w:t>частями первой</w:t>
              </w:r>
            </w:hyperlink>
            <w:r w:rsidRPr="00DE42DD">
              <w:rPr>
                <w:rFonts w:ascii="Times New Roman" w:hAnsi="Times New Roman" w:cs="Times New Roman"/>
                <w:bCs/>
                <w:sz w:val="24"/>
                <w:szCs w:val="24"/>
              </w:rPr>
              <w:t xml:space="preserve"> - </w:t>
            </w:r>
            <w:hyperlink w:anchor="Par10" w:history="1">
              <w:r w:rsidRPr="00DE42DD">
                <w:rPr>
                  <w:rFonts w:ascii="Times New Roman" w:hAnsi="Times New Roman" w:cs="Times New Roman"/>
                  <w:bCs/>
                  <w:sz w:val="24"/>
                  <w:szCs w:val="24"/>
                </w:rPr>
                <w:t>третьей</w:t>
              </w:r>
            </w:hyperlink>
            <w:r w:rsidRPr="00DE42DD">
              <w:rPr>
                <w:rFonts w:ascii="Times New Roman" w:hAnsi="Times New Roman" w:cs="Times New Roman"/>
                <w:bCs/>
                <w:sz w:val="24"/>
                <w:szCs w:val="24"/>
              </w:rPr>
              <w:t xml:space="preserve"> настоящей статьи, совершенные лицом, занимающим </w:t>
            </w:r>
            <w:hyperlink r:id="rId11" w:history="1">
              <w:r w:rsidRPr="00DE42DD">
                <w:rPr>
                  <w:rFonts w:ascii="Times New Roman" w:hAnsi="Times New Roman" w:cs="Times New Roman"/>
                  <w:bCs/>
                  <w:sz w:val="24"/>
                  <w:szCs w:val="24"/>
                </w:rPr>
                <w:t>государственную должность Российской Федерации</w:t>
              </w:r>
            </w:hyperlink>
            <w:r w:rsidRPr="00DE42DD">
              <w:rPr>
                <w:rFonts w:ascii="Times New Roman" w:hAnsi="Times New Roman" w:cs="Times New Roman"/>
                <w:bCs/>
                <w:sz w:val="24"/>
                <w:szCs w:val="24"/>
              </w:rPr>
              <w:t xml:space="preserve"> или государственную должность субъекта Российской Федерации, а равно главой органа местного самоуправления,</w:t>
            </w:r>
          </w:p>
        </w:tc>
        <w:tc>
          <w:tcPr>
            <w:tcW w:w="3191" w:type="dxa"/>
          </w:tcPr>
          <w:p w:rsidR="009F637C"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пяти до десяти лет со штрафом в размере</w:t>
            </w:r>
            <w:proofErr w:type="gramEnd"/>
            <w:r w:rsidRPr="00DE42DD">
              <w:rPr>
                <w:rFonts w:ascii="Times New Roman" w:hAnsi="Times New Roman" w:cs="Times New Roman"/>
                <w:bCs/>
                <w:sz w:val="24"/>
                <w:szCs w:val="24"/>
              </w:rPr>
              <w:t xml:space="preserve"> пятидесятикратной суммы взятки.</w:t>
            </w:r>
          </w:p>
        </w:tc>
      </w:tr>
      <w:tr w:rsidR="00DE42DD" w:rsidRPr="00DE42DD" w:rsidTr="009F637C">
        <w:tc>
          <w:tcPr>
            <w:tcW w:w="1668" w:type="dxa"/>
          </w:tcPr>
          <w:p w:rsidR="009F637C" w:rsidRPr="00DE42DD" w:rsidRDefault="009F637C" w:rsidP="004554B1">
            <w:pPr>
              <w:autoSpaceDE w:val="0"/>
              <w:autoSpaceDN w:val="0"/>
              <w:adjustRightInd w:val="0"/>
              <w:jc w:val="both"/>
              <w:outlineLvl w:val="0"/>
              <w:rPr>
                <w:rFonts w:ascii="Times New Roman" w:hAnsi="Times New Roman" w:cs="Times New Roman"/>
                <w:bCs/>
                <w:sz w:val="24"/>
                <w:szCs w:val="24"/>
              </w:rPr>
            </w:pPr>
          </w:p>
        </w:tc>
        <w:tc>
          <w:tcPr>
            <w:tcW w:w="4712"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5. Деяния, предусмотренные </w:t>
            </w:r>
            <w:hyperlink w:anchor="Par5" w:history="1">
              <w:r w:rsidRPr="00DE42DD">
                <w:rPr>
                  <w:rFonts w:ascii="Times New Roman" w:hAnsi="Times New Roman" w:cs="Times New Roman"/>
                  <w:bCs/>
                  <w:sz w:val="24"/>
                  <w:szCs w:val="24"/>
                </w:rPr>
                <w:t>частями первой</w:t>
              </w:r>
            </w:hyperlink>
            <w:r w:rsidRPr="00DE42DD">
              <w:rPr>
                <w:rFonts w:ascii="Times New Roman" w:hAnsi="Times New Roman" w:cs="Times New Roman"/>
                <w:bCs/>
                <w:sz w:val="24"/>
                <w:szCs w:val="24"/>
              </w:rPr>
              <w:t xml:space="preserve">, </w:t>
            </w:r>
            <w:hyperlink w:anchor="Par10" w:history="1">
              <w:r w:rsidRPr="00DE42DD">
                <w:rPr>
                  <w:rFonts w:ascii="Times New Roman" w:hAnsi="Times New Roman" w:cs="Times New Roman"/>
                  <w:bCs/>
                  <w:sz w:val="24"/>
                  <w:szCs w:val="24"/>
                </w:rPr>
                <w:t>третьей</w:t>
              </w:r>
            </w:hyperlink>
            <w:r w:rsidRPr="00DE42DD">
              <w:rPr>
                <w:rFonts w:ascii="Times New Roman" w:hAnsi="Times New Roman" w:cs="Times New Roman"/>
                <w:bCs/>
                <w:sz w:val="24"/>
                <w:szCs w:val="24"/>
              </w:rPr>
              <w:t xml:space="preserve">, </w:t>
            </w:r>
            <w:hyperlink w:anchor="Par12" w:history="1">
              <w:r w:rsidRPr="00DE42DD">
                <w:rPr>
                  <w:rFonts w:ascii="Times New Roman" w:hAnsi="Times New Roman" w:cs="Times New Roman"/>
                  <w:bCs/>
                  <w:sz w:val="24"/>
                  <w:szCs w:val="24"/>
                </w:rPr>
                <w:t>четвертой</w:t>
              </w:r>
            </w:hyperlink>
            <w:r w:rsidRPr="00DE42DD">
              <w:rPr>
                <w:rFonts w:ascii="Times New Roman" w:hAnsi="Times New Roman" w:cs="Times New Roman"/>
                <w:bCs/>
                <w:sz w:val="24"/>
                <w:szCs w:val="24"/>
              </w:rPr>
              <w:t xml:space="preserve"> настоящей статьи, если они совершены:</w:t>
            </w:r>
          </w:p>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(в ред. Федерального </w:t>
            </w:r>
            <w:hyperlink r:id="rId12" w:history="1">
              <w:r w:rsidRPr="00DE42DD">
                <w:rPr>
                  <w:rFonts w:ascii="Times New Roman" w:hAnsi="Times New Roman" w:cs="Times New Roman"/>
                  <w:bCs/>
                  <w:sz w:val="24"/>
                  <w:szCs w:val="24"/>
                </w:rPr>
                <w:t>закона</w:t>
              </w:r>
            </w:hyperlink>
            <w:r w:rsidRPr="00DE42DD">
              <w:rPr>
                <w:rFonts w:ascii="Times New Roman" w:hAnsi="Times New Roman" w:cs="Times New Roman"/>
                <w:bCs/>
                <w:sz w:val="24"/>
                <w:szCs w:val="24"/>
              </w:rPr>
              <w:t xml:space="preserve"> от 21.11.2011 N 329-ФЗ)</w:t>
            </w:r>
          </w:p>
          <w:p w:rsidR="001A1591" w:rsidRPr="00DE42DD" w:rsidRDefault="001A1591" w:rsidP="001A1591">
            <w:pPr>
              <w:autoSpaceDE w:val="0"/>
              <w:autoSpaceDN w:val="0"/>
              <w:adjustRightInd w:val="0"/>
              <w:jc w:val="both"/>
              <w:rPr>
                <w:rFonts w:ascii="Times New Roman" w:hAnsi="Times New Roman" w:cs="Times New Roman"/>
                <w:bCs/>
                <w:sz w:val="24"/>
                <w:szCs w:val="24"/>
              </w:rPr>
            </w:pPr>
            <w:bookmarkStart w:id="0" w:name="Par16"/>
            <w:bookmarkEnd w:id="0"/>
            <w:r w:rsidRPr="00DE42DD">
              <w:rPr>
                <w:rFonts w:ascii="Times New Roman" w:hAnsi="Times New Roman" w:cs="Times New Roman"/>
                <w:bCs/>
                <w:sz w:val="24"/>
                <w:szCs w:val="24"/>
              </w:rPr>
              <w:t xml:space="preserve">а) группой лиц по </w:t>
            </w:r>
            <w:hyperlink r:id="rId13" w:history="1">
              <w:r w:rsidRPr="00DE42DD">
                <w:rPr>
                  <w:rFonts w:ascii="Times New Roman" w:hAnsi="Times New Roman" w:cs="Times New Roman"/>
                  <w:bCs/>
                  <w:sz w:val="24"/>
                  <w:szCs w:val="24"/>
                </w:rPr>
                <w:t>предварительному сговору</w:t>
              </w:r>
            </w:hyperlink>
            <w:r w:rsidRPr="00DE42DD">
              <w:rPr>
                <w:rFonts w:ascii="Times New Roman" w:hAnsi="Times New Roman" w:cs="Times New Roman"/>
                <w:bCs/>
                <w:sz w:val="24"/>
                <w:szCs w:val="24"/>
              </w:rPr>
              <w:t xml:space="preserve"> или </w:t>
            </w:r>
            <w:hyperlink r:id="rId14" w:history="1">
              <w:r w:rsidRPr="00DE42DD">
                <w:rPr>
                  <w:rFonts w:ascii="Times New Roman" w:hAnsi="Times New Roman" w:cs="Times New Roman"/>
                  <w:bCs/>
                  <w:sz w:val="24"/>
                  <w:szCs w:val="24"/>
                </w:rPr>
                <w:t>организованной группой</w:t>
              </w:r>
            </w:hyperlink>
            <w:r w:rsidRPr="00DE42DD">
              <w:rPr>
                <w:rFonts w:ascii="Times New Roman" w:hAnsi="Times New Roman" w:cs="Times New Roman"/>
                <w:bCs/>
                <w:sz w:val="24"/>
                <w:szCs w:val="24"/>
              </w:rPr>
              <w:t>;</w:t>
            </w:r>
          </w:p>
          <w:p w:rsidR="001A1591" w:rsidRPr="00DE42DD" w:rsidRDefault="001A1591" w:rsidP="001A1591">
            <w:pPr>
              <w:autoSpaceDE w:val="0"/>
              <w:autoSpaceDN w:val="0"/>
              <w:adjustRightInd w:val="0"/>
              <w:jc w:val="both"/>
              <w:rPr>
                <w:rFonts w:ascii="Times New Roman" w:hAnsi="Times New Roman" w:cs="Times New Roman"/>
                <w:bCs/>
                <w:sz w:val="24"/>
                <w:szCs w:val="24"/>
              </w:rPr>
            </w:pPr>
            <w:bookmarkStart w:id="1" w:name="Par17"/>
            <w:bookmarkEnd w:id="1"/>
            <w:r w:rsidRPr="00DE42DD">
              <w:rPr>
                <w:rFonts w:ascii="Times New Roman" w:hAnsi="Times New Roman" w:cs="Times New Roman"/>
                <w:bCs/>
                <w:sz w:val="24"/>
                <w:szCs w:val="24"/>
              </w:rPr>
              <w:t xml:space="preserve">б) с </w:t>
            </w:r>
            <w:hyperlink r:id="rId15" w:history="1">
              <w:r w:rsidRPr="00DE42DD">
                <w:rPr>
                  <w:rFonts w:ascii="Times New Roman" w:hAnsi="Times New Roman" w:cs="Times New Roman"/>
                  <w:bCs/>
                  <w:sz w:val="24"/>
                  <w:szCs w:val="24"/>
                </w:rPr>
                <w:t>вымогательством</w:t>
              </w:r>
            </w:hyperlink>
            <w:r w:rsidRPr="00DE42DD">
              <w:rPr>
                <w:rFonts w:ascii="Times New Roman" w:hAnsi="Times New Roman" w:cs="Times New Roman"/>
                <w:bCs/>
                <w:sz w:val="24"/>
                <w:szCs w:val="24"/>
              </w:rPr>
              <w:t xml:space="preserve"> взятки;</w:t>
            </w:r>
          </w:p>
          <w:p w:rsidR="009F637C" w:rsidRPr="00DE42DD" w:rsidRDefault="001A1591" w:rsidP="001A1591">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в) в крупном размере,</w:t>
            </w:r>
          </w:p>
        </w:tc>
        <w:tc>
          <w:tcPr>
            <w:tcW w:w="3191" w:type="dxa"/>
          </w:tcPr>
          <w:p w:rsidR="009F637C"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DE42DD" w:rsidRPr="00DE42DD" w:rsidTr="009F637C">
        <w:tc>
          <w:tcPr>
            <w:tcW w:w="1668" w:type="dxa"/>
          </w:tcPr>
          <w:p w:rsidR="009F637C" w:rsidRPr="00DE42DD" w:rsidRDefault="009F637C" w:rsidP="004554B1">
            <w:pPr>
              <w:autoSpaceDE w:val="0"/>
              <w:autoSpaceDN w:val="0"/>
              <w:adjustRightInd w:val="0"/>
              <w:jc w:val="both"/>
              <w:outlineLvl w:val="0"/>
              <w:rPr>
                <w:rFonts w:ascii="Times New Roman" w:hAnsi="Times New Roman" w:cs="Times New Roman"/>
                <w:bCs/>
                <w:sz w:val="24"/>
                <w:szCs w:val="24"/>
              </w:rPr>
            </w:pPr>
          </w:p>
        </w:tc>
        <w:tc>
          <w:tcPr>
            <w:tcW w:w="4712" w:type="dxa"/>
          </w:tcPr>
          <w:p w:rsidR="009F637C"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6. Деяния, предусмотренные </w:t>
            </w:r>
            <w:hyperlink w:anchor="Par5" w:history="1">
              <w:r w:rsidRPr="00DE42DD">
                <w:rPr>
                  <w:rFonts w:ascii="Times New Roman" w:hAnsi="Times New Roman" w:cs="Times New Roman"/>
                  <w:bCs/>
                  <w:sz w:val="24"/>
                  <w:szCs w:val="24"/>
                </w:rPr>
                <w:t>частями первой</w:t>
              </w:r>
            </w:hyperlink>
            <w:r w:rsidRPr="00DE42DD">
              <w:rPr>
                <w:rFonts w:ascii="Times New Roman" w:hAnsi="Times New Roman" w:cs="Times New Roman"/>
                <w:bCs/>
                <w:sz w:val="24"/>
                <w:szCs w:val="24"/>
              </w:rPr>
              <w:t xml:space="preserve">, </w:t>
            </w:r>
            <w:hyperlink w:anchor="Par10" w:history="1">
              <w:r w:rsidRPr="00DE42DD">
                <w:rPr>
                  <w:rFonts w:ascii="Times New Roman" w:hAnsi="Times New Roman" w:cs="Times New Roman"/>
                  <w:bCs/>
                  <w:sz w:val="24"/>
                  <w:szCs w:val="24"/>
                </w:rPr>
                <w:t>третьей</w:t>
              </w:r>
            </w:hyperlink>
            <w:r w:rsidRPr="00DE42DD">
              <w:rPr>
                <w:rFonts w:ascii="Times New Roman" w:hAnsi="Times New Roman" w:cs="Times New Roman"/>
                <w:bCs/>
                <w:sz w:val="24"/>
                <w:szCs w:val="24"/>
              </w:rPr>
              <w:t xml:space="preserve">, </w:t>
            </w:r>
            <w:hyperlink w:anchor="Par12" w:history="1">
              <w:r w:rsidRPr="00DE42DD">
                <w:rPr>
                  <w:rFonts w:ascii="Times New Roman" w:hAnsi="Times New Roman" w:cs="Times New Roman"/>
                  <w:bCs/>
                  <w:sz w:val="24"/>
                  <w:szCs w:val="24"/>
                </w:rPr>
                <w:t>четвертой</w:t>
              </w:r>
            </w:hyperlink>
            <w:r w:rsidRPr="00DE42DD">
              <w:rPr>
                <w:rFonts w:ascii="Times New Roman" w:hAnsi="Times New Roman" w:cs="Times New Roman"/>
                <w:bCs/>
                <w:sz w:val="24"/>
                <w:szCs w:val="24"/>
              </w:rPr>
              <w:t xml:space="preserve"> и </w:t>
            </w:r>
            <w:hyperlink w:anchor="Par16" w:history="1">
              <w:r w:rsidRPr="00DE42DD">
                <w:rPr>
                  <w:rFonts w:ascii="Times New Roman" w:hAnsi="Times New Roman" w:cs="Times New Roman"/>
                  <w:bCs/>
                  <w:sz w:val="24"/>
                  <w:szCs w:val="24"/>
                </w:rPr>
                <w:t>пунктами "а"</w:t>
              </w:r>
            </w:hyperlink>
            <w:r w:rsidRPr="00DE42DD">
              <w:rPr>
                <w:rFonts w:ascii="Times New Roman" w:hAnsi="Times New Roman" w:cs="Times New Roman"/>
                <w:bCs/>
                <w:sz w:val="24"/>
                <w:szCs w:val="24"/>
              </w:rPr>
              <w:t xml:space="preserve"> и </w:t>
            </w:r>
            <w:hyperlink w:anchor="Par17" w:history="1">
              <w:r w:rsidRPr="00DE42DD">
                <w:rPr>
                  <w:rFonts w:ascii="Times New Roman" w:hAnsi="Times New Roman" w:cs="Times New Roman"/>
                  <w:bCs/>
                  <w:sz w:val="24"/>
                  <w:szCs w:val="24"/>
                </w:rPr>
                <w:t>"б" части пятой</w:t>
              </w:r>
            </w:hyperlink>
            <w:r w:rsidRPr="00DE42DD">
              <w:rPr>
                <w:rFonts w:ascii="Times New Roman" w:hAnsi="Times New Roman" w:cs="Times New Roman"/>
                <w:bCs/>
                <w:sz w:val="24"/>
                <w:szCs w:val="24"/>
              </w:rPr>
              <w:t xml:space="preserve"> настоящей статьи, совершенные в особо крупном размере,</w:t>
            </w:r>
          </w:p>
        </w:tc>
        <w:tc>
          <w:tcPr>
            <w:tcW w:w="3191" w:type="dxa"/>
          </w:tcPr>
          <w:p w:rsidR="009F637C" w:rsidRPr="00DE42DD" w:rsidRDefault="001A1591" w:rsidP="004554B1">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восьми до пятнадцати лет со штрафом в размере</w:t>
            </w:r>
            <w:proofErr w:type="gramEnd"/>
            <w:r w:rsidRPr="00DE42DD">
              <w:rPr>
                <w:rFonts w:ascii="Times New Roman" w:hAnsi="Times New Roman" w:cs="Times New Roman"/>
                <w:bCs/>
                <w:sz w:val="24"/>
                <w:szCs w:val="24"/>
              </w:rPr>
              <w:t xml:space="preserve"> семидесятикратной суммы взятки.</w:t>
            </w:r>
          </w:p>
        </w:tc>
      </w:tr>
    </w:tbl>
    <w:p w:rsidR="004554B1" w:rsidRPr="00DE42DD" w:rsidRDefault="001A1591" w:rsidP="009205E0">
      <w:pPr>
        <w:autoSpaceDE w:val="0"/>
        <w:autoSpaceDN w:val="0"/>
        <w:adjustRightInd w:val="0"/>
        <w:spacing w:after="0" w:line="240" w:lineRule="auto"/>
        <w:ind w:firstLine="540"/>
        <w:jc w:val="both"/>
        <w:rPr>
          <w:rFonts w:ascii="Times New Roman" w:hAnsi="Times New Roman" w:cs="Times New Roman"/>
          <w:b/>
          <w:bCs/>
          <w:sz w:val="24"/>
          <w:szCs w:val="24"/>
        </w:rPr>
      </w:pPr>
      <w:r w:rsidRPr="00DE42DD">
        <w:rPr>
          <w:rFonts w:ascii="Times New Roman" w:hAnsi="Times New Roman" w:cs="Times New Roman"/>
          <w:b/>
          <w:bCs/>
          <w:sz w:val="24"/>
          <w:szCs w:val="24"/>
        </w:rPr>
        <w:t>Примечания:</w:t>
      </w:r>
      <w:r w:rsidR="009205E0" w:rsidRPr="00DE42DD">
        <w:rPr>
          <w:rFonts w:ascii="Times New Roman" w:hAnsi="Times New Roman" w:cs="Times New Roman"/>
          <w:b/>
          <w:bCs/>
          <w:sz w:val="24"/>
          <w:szCs w:val="24"/>
        </w:rPr>
        <w:t xml:space="preserve"> </w:t>
      </w:r>
      <w:r w:rsidR="004554B1" w:rsidRPr="00DE42DD">
        <w:rPr>
          <w:rFonts w:ascii="Times New Roman" w:hAnsi="Times New Roman" w:cs="Times New Roman"/>
          <w:bCs/>
          <w:sz w:val="24"/>
          <w:szCs w:val="24"/>
        </w:rPr>
        <w:t xml:space="preserve">Значительным размером взятки в </w:t>
      </w:r>
      <w:hyperlink r:id="rId16" w:history="1">
        <w:r w:rsidR="004554B1" w:rsidRPr="00DE42DD">
          <w:rPr>
            <w:rFonts w:ascii="Times New Roman" w:hAnsi="Times New Roman" w:cs="Times New Roman"/>
            <w:bCs/>
            <w:sz w:val="24"/>
            <w:szCs w:val="24"/>
          </w:rPr>
          <w:t xml:space="preserve">статьях </w:t>
        </w:r>
        <w:r w:rsidR="009205E0" w:rsidRPr="00DE42DD">
          <w:rPr>
            <w:rFonts w:ascii="Times New Roman" w:hAnsi="Times New Roman" w:cs="Times New Roman"/>
            <w:bCs/>
            <w:sz w:val="24"/>
            <w:szCs w:val="24"/>
          </w:rPr>
          <w:t xml:space="preserve">290, </w:t>
        </w:r>
        <w:r w:rsidR="004554B1" w:rsidRPr="00DE42DD">
          <w:rPr>
            <w:rFonts w:ascii="Times New Roman" w:hAnsi="Times New Roman" w:cs="Times New Roman"/>
            <w:bCs/>
            <w:sz w:val="24"/>
            <w:szCs w:val="24"/>
          </w:rPr>
          <w:t>291</w:t>
        </w:r>
      </w:hyperlink>
      <w:r w:rsidR="004554B1" w:rsidRPr="00DE42DD">
        <w:rPr>
          <w:rFonts w:ascii="Times New Roman" w:hAnsi="Times New Roman" w:cs="Times New Roman"/>
          <w:bCs/>
          <w:sz w:val="24"/>
          <w:szCs w:val="24"/>
        </w:rPr>
        <w:t xml:space="preserve"> и </w:t>
      </w:r>
      <w:hyperlink r:id="rId17" w:history="1">
        <w:r w:rsidR="004554B1" w:rsidRPr="00DE42DD">
          <w:rPr>
            <w:rFonts w:ascii="Times New Roman" w:hAnsi="Times New Roman" w:cs="Times New Roman"/>
            <w:bCs/>
            <w:sz w:val="24"/>
            <w:szCs w:val="24"/>
          </w:rPr>
          <w:t>291.1</w:t>
        </w:r>
      </w:hyperlink>
      <w:r w:rsidR="004554B1" w:rsidRPr="00DE42DD">
        <w:rPr>
          <w:rFonts w:ascii="Times New Roman" w:hAnsi="Times New Roman" w:cs="Times New Roman"/>
          <w:bCs/>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554B1" w:rsidRPr="00DE42DD" w:rsidRDefault="004554B1" w:rsidP="004554B1">
      <w:pPr>
        <w:autoSpaceDE w:val="0"/>
        <w:autoSpaceDN w:val="0"/>
        <w:adjustRightInd w:val="0"/>
        <w:spacing w:after="0" w:line="240" w:lineRule="auto"/>
        <w:ind w:firstLine="540"/>
        <w:jc w:val="both"/>
        <w:outlineLvl w:val="0"/>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668"/>
        <w:gridCol w:w="4712"/>
        <w:gridCol w:w="3191"/>
      </w:tblGrid>
      <w:tr w:rsidR="00DE42DD" w:rsidRPr="00DE42DD" w:rsidTr="001A1591">
        <w:trPr>
          <w:trHeight w:val="487"/>
        </w:trPr>
        <w:tc>
          <w:tcPr>
            <w:tcW w:w="9571" w:type="dxa"/>
            <w:gridSpan w:val="3"/>
            <w:vAlign w:val="center"/>
          </w:tcPr>
          <w:p w:rsidR="001A1591" w:rsidRPr="00DE42DD" w:rsidRDefault="001A1591" w:rsidP="001A1591">
            <w:pPr>
              <w:autoSpaceDE w:val="0"/>
              <w:autoSpaceDN w:val="0"/>
              <w:adjustRightInd w:val="0"/>
              <w:jc w:val="center"/>
              <w:outlineLvl w:val="0"/>
              <w:rPr>
                <w:rFonts w:ascii="Times New Roman" w:hAnsi="Times New Roman" w:cs="Times New Roman"/>
                <w:bCs/>
                <w:sz w:val="24"/>
                <w:szCs w:val="24"/>
              </w:rPr>
            </w:pPr>
            <w:r w:rsidRPr="00DE42DD">
              <w:rPr>
                <w:rFonts w:ascii="Times New Roman" w:hAnsi="Times New Roman" w:cs="Times New Roman"/>
                <w:b/>
                <w:bCs/>
                <w:sz w:val="24"/>
                <w:szCs w:val="24"/>
              </w:rPr>
              <w:t>Уголовный кодекс РФ</w:t>
            </w:r>
          </w:p>
        </w:tc>
      </w:tr>
      <w:tr w:rsidR="001A1591" w:rsidRPr="00DE42DD" w:rsidTr="00734BAD">
        <w:tc>
          <w:tcPr>
            <w:tcW w:w="1668" w:type="dxa"/>
          </w:tcPr>
          <w:p w:rsidR="001A1591" w:rsidRPr="00DE42DD" w:rsidRDefault="001A1591" w:rsidP="00734BAD">
            <w:pPr>
              <w:autoSpaceDE w:val="0"/>
              <w:autoSpaceDN w:val="0"/>
              <w:adjustRightInd w:val="0"/>
              <w:jc w:val="both"/>
              <w:outlineLvl w:val="0"/>
              <w:rPr>
                <w:rFonts w:ascii="Times New Roman" w:hAnsi="Times New Roman" w:cs="Times New Roman"/>
                <w:b/>
                <w:bCs/>
                <w:sz w:val="24"/>
                <w:szCs w:val="24"/>
              </w:rPr>
            </w:pPr>
            <w:r w:rsidRPr="00DE42DD">
              <w:rPr>
                <w:rFonts w:ascii="Times New Roman" w:hAnsi="Times New Roman" w:cs="Times New Roman"/>
                <w:b/>
                <w:bCs/>
                <w:sz w:val="24"/>
                <w:szCs w:val="24"/>
              </w:rPr>
              <w:t>Статья 291. Дача взятки</w:t>
            </w:r>
          </w:p>
        </w:tc>
        <w:tc>
          <w:tcPr>
            <w:tcW w:w="4712"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1. Дача взятки должностному лицу, </w:t>
            </w:r>
            <w:hyperlink r:id="rId18" w:history="1">
              <w:r w:rsidRPr="00DE42DD">
                <w:rPr>
                  <w:rFonts w:ascii="Times New Roman" w:hAnsi="Times New Roman" w:cs="Times New Roman"/>
                  <w:bCs/>
                  <w:sz w:val="24"/>
                  <w:szCs w:val="24"/>
                </w:rPr>
                <w:t>иностранному должностному лицу</w:t>
              </w:r>
            </w:hyperlink>
            <w:r w:rsidRPr="00DE42DD">
              <w:rPr>
                <w:rFonts w:ascii="Times New Roman" w:hAnsi="Times New Roman" w:cs="Times New Roman"/>
                <w:bCs/>
                <w:sz w:val="24"/>
                <w:szCs w:val="24"/>
              </w:rPr>
              <w:t xml:space="preserve"> либо </w:t>
            </w:r>
            <w:hyperlink r:id="rId19" w:history="1">
              <w:r w:rsidRPr="00DE42DD">
                <w:rPr>
                  <w:rFonts w:ascii="Times New Roman" w:hAnsi="Times New Roman" w:cs="Times New Roman"/>
                  <w:bCs/>
                  <w:sz w:val="24"/>
                  <w:szCs w:val="24"/>
                </w:rPr>
                <w:t>должностному лицу публичной международной организации</w:t>
              </w:r>
            </w:hyperlink>
            <w:r w:rsidRPr="00DE42DD">
              <w:rPr>
                <w:rFonts w:ascii="Times New Roman" w:hAnsi="Times New Roman" w:cs="Times New Roman"/>
                <w:bCs/>
                <w:sz w:val="24"/>
                <w:szCs w:val="24"/>
              </w:rPr>
              <w:t xml:space="preserve"> лично или через посредника</w:t>
            </w:r>
          </w:p>
        </w:tc>
        <w:tc>
          <w:tcPr>
            <w:tcW w:w="3191"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r w:rsidR="001A1591" w:rsidRPr="00DE42DD" w:rsidTr="00734BAD">
        <w:tc>
          <w:tcPr>
            <w:tcW w:w="1668"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712"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3191"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r w:rsidR="001A1591" w:rsidRPr="00DE42DD" w:rsidTr="00734BAD">
        <w:tc>
          <w:tcPr>
            <w:tcW w:w="1668"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712"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3191"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tc>
      </w:tr>
      <w:tr w:rsidR="00DE42DD" w:rsidRPr="00DE42DD" w:rsidTr="00734BAD">
        <w:tc>
          <w:tcPr>
            <w:tcW w:w="1668"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712"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4. Деяния, предусмотренные </w:t>
            </w:r>
            <w:hyperlink w:anchor="Par4" w:history="1">
              <w:r w:rsidRPr="00DE42DD">
                <w:rPr>
                  <w:rFonts w:ascii="Times New Roman" w:hAnsi="Times New Roman" w:cs="Times New Roman"/>
                  <w:bCs/>
                  <w:sz w:val="24"/>
                  <w:szCs w:val="24"/>
                </w:rPr>
                <w:t>частями первой</w:t>
              </w:r>
            </w:hyperlink>
            <w:r w:rsidRPr="00DE42DD">
              <w:rPr>
                <w:rFonts w:ascii="Times New Roman" w:hAnsi="Times New Roman" w:cs="Times New Roman"/>
                <w:bCs/>
                <w:sz w:val="24"/>
                <w:szCs w:val="24"/>
              </w:rPr>
              <w:t xml:space="preserve"> - </w:t>
            </w:r>
            <w:hyperlink w:anchor="Par9" w:history="1">
              <w:r w:rsidRPr="00DE42DD">
                <w:rPr>
                  <w:rFonts w:ascii="Times New Roman" w:hAnsi="Times New Roman" w:cs="Times New Roman"/>
                  <w:bCs/>
                  <w:sz w:val="24"/>
                  <w:szCs w:val="24"/>
                </w:rPr>
                <w:t>третьей</w:t>
              </w:r>
            </w:hyperlink>
            <w:r w:rsidRPr="00DE42DD">
              <w:rPr>
                <w:rFonts w:ascii="Times New Roman" w:hAnsi="Times New Roman" w:cs="Times New Roman"/>
                <w:bCs/>
                <w:sz w:val="24"/>
                <w:szCs w:val="24"/>
              </w:rPr>
              <w:t xml:space="preserve"> настоящей статьи, если они совершены:</w:t>
            </w:r>
          </w:p>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а) группой лиц по предварительному сговору или организованной группой;</w:t>
            </w:r>
          </w:p>
          <w:p w:rsidR="001A1591" w:rsidRPr="00DE42DD" w:rsidRDefault="001A1591" w:rsidP="001A1591">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б) в крупном размере,</w:t>
            </w:r>
          </w:p>
        </w:tc>
        <w:tc>
          <w:tcPr>
            <w:tcW w:w="3191" w:type="dxa"/>
          </w:tcPr>
          <w:p w:rsidR="001A1591" w:rsidRPr="00DE42DD" w:rsidRDefault="001A1591" w:rsidP="009205E0">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пяти до десяти лет со штрафом в размере</w:t>
            </w:r>
            <w:proofErr w:type="gramEnd"/>
            <w:r w:rsidRPr="00DE42DD">
              <w:rPr>
                <w:rFonts w:ascii="Times New Roman" w:hAnsi="Times New Roman" w:cs="Times New Roman"/>
                <w:bCs/>
                <w:sz w:val="24"/>
                <w:szCs w:val="24"/>
              </w:rPr>
              <w:t xml:space="preserve"> шестидесятикратной суммы взятки.</w:t>
            </w:r>
          </w:p>
        </w:tc>
      </w:tr>
      <w:tr w:rsidR="00DE42DD" w:rsidRPr="00DE42DD" w:rsidTr="00734BAD">
        <w:tc>
          <w:tcPr>
            <w:tcW w:w="1668"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712"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5. Деяния, предусмотренные </w:t>
            </w:r>
            <w:hyperlink w:anchor="Par4" w:history="1">
              <w:r w:rsidRPr="00DE42DD">
                <w:rPr>
                  <w:rFonts w:ascii="Times New Roman" w:hAnsi="Times New Roman" w:cs="Times New Roman"/>
                  <w:bCs/>
                  <w:sz w:val="24"/>
                  <w:szCs w:val="24"/>
                </w:rPr>
                <w:t>частями первой</w:t>
              </w:r>
            </w:hyperlink>
            <w:r w:rsidRPr="00DE42DD">
              <w:rPr>
                <w:rFonts w:ascii="Times New Roman" w:hAnsi="Times New Roman" w:cs="Times New Roman"/>
                <w:bCs/>
                <w:sz w:val="24"/>
                <w:szCs w:val="24"/>
              </w:rPr>
              <w:t xml:space="preserve"> - </w:t>
            </w:r>
            <w:hyperlink w:anchor="Par11" w:history="1">
              <w:r w:rsidRPr="00DE42DD">
                <w:rPr>
                  <w:rFonts w:ascii="Times New Roman" w:hAnsi="Times New Roman" w:cs="Times New Roman"/>
                  <w:bCs/>
                  <w:sz w:val="24"/>
                  <w:szCs w:val="24"/>
                </w:rPr>
                <w:t>четвертой</w:t>
              </w:r>
            </w:hyperlink>
            <w:r w:rsidRPr="00DE42DD">
              <w:rPr>
                <w:rFonts w:ascii="Times New Roman" w:hAnsi="Times New Roman" w:cs="Times New Roman"/>
                <w:bCs/>
                <w:sz w:val="24"/>
                <w:szCs w:val="24"/>
              </w:rPr>
              <w:t xml:space="preserve"> настоящей статьи, совершенные в особо крупном размере</w:t>
            </w:r>
          </w:p>
        </w:tc>
        <w:tc>
          <w:tcPr>
            <w:tcW w:w="3191"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наказываются штрафом в размере от семидесятикратной до девяностократной суммы взятки либо лишением свободы </w:t>
            </w:r>
            <w:proofErr w:type="gramStart"/>
            <w:r w:rsidRPr="00DE42DD">
              <w:rPr>
                <w:rFonts w:ascii="Times New Roman" w:hAnsi="Times New Roman" w:cs="Times New Roman"/>
                <w:bCs/>
                <w:sz w:val="24"/>
                <w:szCs w:val="24"/>
              </w:rPr>
              <w:t>на срок от семи до двенадцати лет со штрафом в размере</w:t>
            </w:r>
            <w:proofErr w:type="gramEnd"/>
            <w:r w:rsidRPr="00DE42DD">
              <w:rPr>
                <w:rFonts w:ascii="Times New Roman" w:hAnsi="Times New Roman" w:cs="Times New Roman"/>
                <w:bCs/>
                <w:sz w:val="24"/>
                <w:szCs w:val="24"/>
              </w:rPr>
              <w:t xml:space="preserve"> семидесятикратной суммы взятки.</w:t>
            </w:r>
          </w:p>
        </w:tc>
      </w:tr>
    </w:tbl>
    <w:p w:rsidR="004554B1" w:rsidRPr="00DE42DD" w:rsidRDefault="004554B1" w:rsidP="004554B1">
      <w:pPr>
        <w:autoSpaceDE w:val="0"/>
        <w:autoSpaceDN w:val="0"/>
        <w:adjustRightInd w:val="0"/>
        <w:spacing w:after="0" w:line="240" w:lineRule="auto"/>
        <w:ind w:firstLine="540"/>
        <w:jc w:val="both"/>
        <w:rPr>
          <w:rFonts w:ascii="Times New Roman" w:hAnsi="Times New Roman" w:cs="Times New Roman"/>
          <w:bCs/>
          <w:sz w:val="24"/>
          <w:szCs w:val="24"/>
        </w:rPr>
      </w:pPr>
      <w:r w:rsidRPr="00DE42DD">
        <w:rPr>
          <w:rFonts w:ascii="Times New Roman" w:hAnsi="Times New Roman" w:cs="Times New Roman"/>
          <w:b/>
          <w:bCs/>
          <w:sz w:val="24"/>
          <w:szCs w:val="24"/>
        </w:rPr>
        <w:t xml:space="preserve">Примечание. </w:t>
      </w:r>
      <w:r w:rsidRPr="00DE42DD">
        <w:rPr>
          <w:rFonts w:ascii="Times New Roman" w:hAnsi="Times New Roman" w:cs="Times New Roman"/>
          <w:bCs/>
          <w:sz w:val="24"/>
          <w:szCs w:val="24"/>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554B1" w:rsidRPr="00DE42DD" w:rsidRDefault="004554B1" w:rsidP="004554B1">
      <w:pPr>
        <w:autoSpaceDE w:val="0"/>
        <w:autoSpaceDN w:val="0"/>
        <w:adjustRightInd w:val="0"/>
        <w:spacing w:after="0" w:line="240" w:lineRule="auto"/>
        <w:ind w:firstLine="540"/>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994"/>
        <w:gridCol w:w="4456"/>
        <w:gridCol w:w="3121"/>
      </w:tblGrid>
      <w:tr w:rsidR="00DE42DD" w:rsidRPr="00DE42DD" w:rsidTr="001A1591">
        <w:trPr>
          <w:trHeight w:val="425"/>
        </w:trPr>
        <w:tc>
          <w:tcPr>
            <w:tcW w:w="9571" w:type="dxa"/>
            <w:gridSpan w:val="3"/>
            <w:vAlign w:val="center"/>
          </w:tcPr>
          <w:p w:rsidR="001A1591" w:rsidRPr="00DE42DD" w:rsidRDefault="001A1591" w:rsidP="001A1591">
            <w:pPr>
              <w:autoSpaceDE w:val="0"/>
              <w:autoSpaceDN w:val="0"/>
              <w:adjustRightInd w:val="0"/>
              <w:ind w:firstLine="540"/>
              <w:jc w:val="center"/>
              <w:outlineLvl w:val="0"/>
              <w:rPr>
                <w:rFonts w:ascii="Times New Roman" w:hAnsi="Times New Roman" w:cs="Times New Roman"/>
                <w:b/>
                <w:bCs/>
                <w:sz w:val="24"/>
                <w:szCs w:val="24"/>
              </w:rPr>
            </w:pPr>
            <w:r w:rsidRPr="00DE42DD">
              <w:rPr>
                <w:rFonts w:ascii="Times New Roman" w:hAnsi="Times New Roman" w:cs="Times New Roman"/>
                <w:b/>
                <w:bCs/>
                <w:sz w:val="24"/>
                <w:szCs w:val="24"/>
              </w:rPr>
              <w:t>Уголовный кодекс РФ</w:t>
            </w:r>
          </w:p>
        </w:tc>
      </w:tr>
      <w:tr w:rsidR="00DE42DD" w:rsidRPr="00DE42DD" w:rsidTr="001A1591">
        <w:tc>
          <w:tcPr>
            <w:tcW w:w="1994"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
                <w:bCs/>
                <w:sz w:val="24"/>
                <w:szCs w:val="24"/>
              </w:rPr>
              <w:t>Статья 291.1. Посредничество во взяточничестве</w:t>
            </w:r>
          </w:p>
        </w:tc>
        <w:tc>
          <w:tcPr>
            <w:tcW w:w="4456"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 w:history="1">
              <w:r w:rsidRPr="00DE42DD">
                <w:rPr>
                  <w:rFonts w:ascii="Times New Roman" w:hAnsi="Times New Roman" w:cs="Times New Roman"/>
                  <w:bCs/>
                  <w:sz w:val="24"/>
                  <w:szCs w:val="24"/>
                </w:rPr>
                <w:t>значительном размере</w:t>
              </w:r>
            </w:hyperlink>
            <w:r w:rsidRPr="00DE42DD">
              <w:rPr>
                <w:rFonts w:ascii="Times New Roman" w:hAnsi="Times New Roman" w:cs="Times New Roman"/>
                <w:bCs/>
                <w:sz w:val="24"/>
                <w:szCs w:val="24"/>
              </w:rPr>
              <w:t>,</w:t>
            </w:r>
          </w:p>
        </w:tc>
        <w:tc>
          <w:tcPr>
            <w:tcW w:w="3121" w:type="dxa"/>
          </w:tcPr>
          <w:p w:rsidR="001A1591" w:rsidRPr="00DE42DD" w:rsidRDefault="009205E0" w:rsidP="00734BAD">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w:t>
            </w:r>
            <w:r w:rsidR="001A1591" w:rsidRPr="00DE42DD">
              <w:rPr>
                <w:rFonts w:ascii="Times New Roman" w:hAnsi="Times New Roman" w:cs="Times New Roman"/>
                <w:bCs/>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tc>
      </w:tr>
      <w:tr w:rsidR="00DE42DD" w:rsidRPr="00DE42DD" w:rsidTr="001A1591">
        <w:tc>
          <w:tcPr>
            <w:tcW w:w="1994"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456" w:type="dxa"/>
          </w:tcPr>
          <w:p w:rsidR="001A1591" w:rsidRPr="00DE42DD" w:rsidRDefault="001A1591" w:rsidP="00BB455C">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3121" w:type="dxa"/>
          </w:tcPr>
          <w:p w:rsidR="001A1591" w:rsidRPr="00DE42DD" w:rsidRDefault="001A1591" w:rsidP="00734BAD">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трех до семи лет со штрафом в размере</w:t>
            </w:r>
            <w:proofErr w:type="gramEnd"/>
            <w:r w:rsidRPr="00DE42DD">
              <w:rPr>
                <w:rFonts w:ascii="Times New Roman" w:hAnsi="Times New Roman" w:cs="Times New Roman"/>
                <w:bCs/>
                <w:sz w:val="24"/>
                <w:szCs w:val="24"/>
              </w:rPr>
              <w:t xml:space="preserve"> тридцатикратной суммы взятки.</w:t>
            </w:r>
          </w:p>
        </w:tc>
      </w:tr>
      <w:tr w:rsidR="00DE42DD" w:rsidRPr="00DE42DD" w:rsidTr="001A1591">
        <w:tc>
          <w:tcPr>
            <w:tcW w:w="1994"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456"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3. Посредничество во взяточничестве, совершенное:</w:t>
            </w:r>
          </w:p>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а) группой лиц по предварительному сговору или организованной группой;</w:t>
            </w:r>
          </w:p>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б) в </w:t>
            </w:r>
            <w:hyperlink r:id="rId21" w:history="1">
              <w:r w:rsidRPr="00DE42DD">
                <w:rPr>
                  <w:rFonts w:ascii="Times New Roman" w:hAnsi="Times New Roman" w:cs="Times New Roman"/>
                  <w:bCs/>
                  <w:sz w:val="24"/>
                  <w:szCs w:val="24"/>
                </w:rPr>
                <w:t>крупном размере</w:t>
              </w:r>
            </w:hyperlink>
            <w:r w:rsidRPr="00DE42DD">
              <w:rPr>
                <w:rFonts w:ascii="Times New Roman" w:hAnsi="Times New Roman" w:cs="Times New Roman"/>
                <w:bCs/>
                <w:sz w:val="24"/>
                <w:szCs w:val="24"/>
              </w:rPr>
              <w:t xml:space="preserve">, </w:t>
            </w:r>
          </w:p>
        </w:tc>
        <w:tc>
          <w:tcPr>
            <w:tcW w:w="3121" w:type="dxa"/>
          </w:tcPr>
          <w:p w:rsidR="001A1591" w:rsidRPr="00DE42DD" w:rsidRDefault="001A1591" w:rsidP="00734BAD">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семи до двенадцати лет со штрафом в размере</w:t>
            </w:r>
            <w:proofErr w:type="gramEnd"/>
            <w:r w:rsidRPr="00DE42DD">
              <w:rPr>
                <w:rFonts w:ascii="Times New Roman" w:hAnsi="Times New Roman" w:cs="Times New Roman"/>
                <w:bCs/>
                <w:sz w:val="24"/>
                <w:szCs w:val="24"/>
              </w:rPr>
              <w:t xml:space="preserve"> шестидесятикратной суммы взятки.</w:t>
            </w:r>
          </w:p>
        </w:tc>
      </w:tr>
      <w:tr w:rsidR="00DE42DD" w:rsidRPr="00DE42DD" w:rsidTr="001A1591">
        <w:tc>
          <w:tcPr>
            <w:tcW w:w="1994"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456" w:type="dxa"/>
          </w:tcPr>
          <w:p w:rsidR="001A1591" w:rsidRPr="00DE42DD" w:rsidRDefault="001A1591" w:rsidP="001A1591">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4. Посредничество во взяточничестве, совершенное в </w:t>
            </w:r>
            <w:hyperlink r:id="rId22" w:history="1">
              <w:r w:rsidRPr="00DE42DD">
                <w:rPr>
                  <w:rFonts w:ascii="Times New Roman" w:hAnsi="Times New Roman" w:cs="Times New Roman"/>
                  <w:bCs/>
                  <w:sz w:val="24"/>
                  <w:szCs w:val="24"/>
                </w:rPr>
                <w:t>особо крупном размере</w:t>
              </w:r>
            </w:hyperlink>
          </w:p>
        </w:tc>
        <w:tc>
          <w:tcPr>
            <w:tcW w:w="3121" w:type="dxa"/>
          </w:tcPr>
          <w:p w:rsidR="001A1591" w:rsidRPr="00DE42DD" w:rsidRDefault="001A1591" w:rsidP="00734BAD">
            <w:pPr>
              <w:autoSpaceDE w:val="0"/>
              <w:autoSpaceDN w:val="0"/>
              <w:adjustRightInd w:val="0"/>
              <w:jc w:val="both"/>
              <w:rPr>
                <w:rFonts w:ascii="Times New Roman" w:hAnsi="Times New Roman" w:cs="Times New Roman"/>
                <w:bCs/>
                <w:sz w:val="24"/>
                <w:szCs w:val="24"/>
              </w:rPr>
            </w:pPr>
            <w:r w:rsidRPr="00DE42DD">
              <w:rPr>
                <w:rFonts w:ascii="Times New Roman" w:hAnsi="Times New Roman" w:cs="Times New Roman"/>
                <w:bCs/>
                <w:sz w:val="24"/>
                <w:szCs w:val="24"/>
              </w:rPr>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E42DD">
              <w:rPr>
                <w:rFonts w:ascii="Times New Roman" w:hAnsi="Times New Roman" w:cs="Times New Roman"/>
                <w:bCs/>
                <w:sz w:val="24"/>
                <w:szCs w:val="24"/>
              </w:rPr>
              <w:t>на срок от семи до двенадцати лет со штрафом в размере</w:t>
            </w:r>
            <w:proofErr w:type="gramEnd"/>
            <w:r w:rsidRPr="00DE42DD">
              <w:rPr>
                <w:rFonts w:ascii="Times New Roman" w:hAnsi="Times New Roman" w:cs="Times New Roman"/>
                <w:bCs/>
                <w:sz w:val="24"/>
                <w:szCs w:val="24"/>
              </w:rPr>
              <w:t xml:space="preserve"> семидесятикратной суммы взятки.</w:t>
            </w:r>
          </w:p>
        </w:tc>
      </w:tr>
      <w:tr w:rsidR="00DE42DD" w:rsidRPr="00DE42DD" w:rsidTr="001A1591">
        <w:tc>
          <w:tcPr>
            <w:tcW w:w="1994"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p>
        </w:tc>
        <w:tc>
          <w:tcPr>
            <w:tcW w:w="4456" w:type="dxa"/>
          </w:tcPr>
          <w:p w:rsidR="001A1591" w:rsidRPr="00DE42DD" w:rsidRDefault="001A1591"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5. Обещание или предложение посредничества во взяточничестве</w:t>
            </w:r>
          </w:p>
        </w:tc>
        <w:tc>
          <w:tcPr>
            <w:tcW w:w="3121" w:type="dxa"/>
          </w:tcPr>
          <w:p w:rsidR="001A1591" w:rsidRPr="00DE42DD" w:rsidRDefault="001A1591" w:rsidP="00734BAD">
            <w:pPr>
              <w:autoSpaceDE w:val="0"/>
              <w:autoSpaceDN w:val="0"/>
              <w:adjustRightInd w:val="0"/>
              <w:jc w:val="both"/>
              <w:rPr>
                <w:rFonts w:ascii="Times New Roman" w:hAnsi="Times New Roman" w:cs="Times New Roman"/>
                <w:bCs/>
                <w:sz w:val="24"/>
                <w:szCs w:val="24"/>
              </w:rPr>
            </w:pPr>
            <w:proofErr w:type="gramStart"/>
            <w:r w:rsidRPr="00DE42DD">
              <w:rPr>
                <w:rFonts w:ascii="Times New Roman" w:hAnsi="Times New Roman" w:cs="Times New Roman"/>
                <w:bCs/>
                <w:sz w:val="24"/>
                <w:szCs w:val="24"/>
              </w:rPr>
              <w:t>-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DE42DD">
              <w:rPr>
                <w:rFonts w:ascii="Times New Roman" w:hAnsi="Times New Roman" w:cs="Times New Roman"/>
                <w:bCs/>
                <w:sz w:val="24"/>
                <w:szCs w:val="24"/>
              </w:rPr>
              <w:t xml:space="preserve"> со штрафом в размере от десятикратной до шестидесятикратной суммы взятки.</w:t>
            </w:r>
          </w:p>
        </w:tc>
      </w:tr>
    </w:tbl>
    <w:p w:rsidR="004554B1" w:rsidRPr="00DE42DD" w:rsidRDefault="004554B1" w:rsidP="004554B1">
      <w:pPr>
        <w:autoSpaceDE w:val="0"/>
        <w:autoSpaceDN w:val="0"/>
        <w:adjustRightInd w:val="0"/>
        <w:spacing w:after="0" w:line="240" w:lineRule="auto"/>
        <w:ind w:firstLine="540"/>
        <w:jc w:val="both"/>
        <w:rPr>
          <w:rFonts w:ascii="Times New Roman" w:hAnsi="Times New Roman" w:cs="Times New Roman"/>
          <w:bCs/>
          <w:sz w:val="24"/>
          <w:szCs w:val="24"/>
        </w:rPr>
      </w:pPr>
      <w:r w:rsidRPr="00DE42DD">
        <w:rPr>
          <w:rFonts w:ascii="Times New Roman" w:hAnsi="Times New Roman" w:cs="Times New Roman"/>
          <w:b/>
          <w:bCs/>
          <w:sz w:val="24"/>
          <w:szCs w:val="24"/>
        </w:rPr>
        <w:t xml:space="preserve">Примечание. </w:t>
      </w:r>
      <w:r w:rsidRPr="00DE42DD">
        <w:rPr>
          <w:rFonts w:ascii="Times New Roman" w:hAnsi="Times New Roman" w:cs="Times New Roman"/>
          <w:bCs/>
          <w:sz w:val="24"/>
          <w:szCs w:val="24"/>
        </w:rPr>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3" w:history="1">
        <w:r w:rsidRPr="00DE42DD">
          <w:rPr>
            <w:rFonts w:ascii="Times New Roman" w:hAnsi="Times New Roman" w:cs="Times New Roman"/>
            <w:bCs/>
            <w:sz w:val="24"/>
            <w:szCs w:val="24"/>
          </w:rPr>
          <w:t>добровольно</w:t>
        </w:r>
      </w:hyperlink>
      <w:r w:rsidRPr="00DE42DD">
        <w:rPr>
          <w:rFonts w:ascii="Times New Roman" w:hAnsi="Times New Roman" w:cs="Times New Roman"/>
          <w:bCs/>
          <w:sz w:val="24"/>
          <w:szCs w:val="24"/>
        </w:rPr>
        <w:t xml:space="preserve"> сообщило органу, имеющему право возбудить уголовное дело, о посредничестве во взяточничестве.</w:t>
      </w:r>
    </w:p>
    <w:p w:rsidR="004554B1" w:rsidRDefault="004554B1" w:rsidP="004554B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C050B" w:rsidRPr="00DE42DD" w:rsidRDefault="004C050B" w:rsidP="004C050B">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DE42DD">
        <w:rPr>
          <w:rFonts w:ascii="Times New Roman" w:hAnsi="Times New Roman" w:cs="Times New Roman"/>
          <w:b/>
          <w:bCs/>
          <w:sz w:val="24"/>
          <w:szCs w:val="24"/>
        </w:rPr>
        <w:t>Статья 304 Уголовного кодекса РФ. Провокация взятки либо коммерческого подкупа</w:t>
      </w:r>
    </w:p>
    <w:p w:rsidR="004C050B" w:rsidRPr="00DE42DD" w:rsidRDefault="0091575A" w:rsidP="004C050B">
      <w:pPr>
        <w:autoSpaceDE w:val="0"/>
        <w:autoSpaceDN w:val="0"/>
        <w:adjustRightInd w:val="0"/>
        <w:spacing w:after="0" w:line="240" w:lineRule="auto"/>
        <w:ind w:firstLine="540"/>
        <w:jc w:val="both"/>
        <w:rPr>
          <w:rFonts w:ascii="Times New Roman" w:hAnsi="Times New Roman" w:cs="Times New Roman"/>
          <w:bCs/>
          <w:sz w:val="24"/>
          <w:szCs w:val="24"/>
        </w:rPr>
      </w:pPr>
      <w:hyperlink r:id="rId24" w:history="1">
        <w:r w:rsidR="004C050B" w:rsidRPr="00DE42DD">
          <w:rPr>
            <w:rFonts w:ascii="Times New Roman" w:hAnsi="Times New Roman" w:cs="Times New Roman"/>
            <w:bCs/>
            <w:sz w:val="24"/>
            <w:szCs w:val="24"/>
          </w:rPr>
          <w:t>Провокация взятки</w:t>
        </w:r>
      </w:hyperlink>
      <w:r w:rsidR="004C050B" w:rsidRPr="00DE42DD">
        <w:rPr>
          <w:rFonts w:ascii="Times New Roman" w:hAnsi="Times New Roman" w:cs="Times New Roman"/>
          <w:bCs/>
          <w:sz w:val="24"/>
          <w:szCs w:val="24"/>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C050B" w:rsidRPr="009205E0" w:rsidRDefault="004C050B" w:rsidP="004C050B">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DE42DD">
        <w:rPr>
          <w:rFonts w:ascii="Times New Roman" w:hAnsi="Times New Roman" w:cs="Times New Roman"/>
          <w:bCs/>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DE42DD">
        <w:rPr>
          <w:rFonts w:ascii="Times New Roman" w:hAnsi="Times New Roman" w:cs="Times New Roman"/>
          <w:bCs/>
          <w:sz w:val="24"/>
          <w:szCs w:val="24"/>
        </w:rPr>
        <w:t xml:space="preserve"> определенные должности или заниматься определенной деятельностью на срок до трех лет или без такового.</w:t>
      </w:r>
    </w:p>
    <w:p w:rsidR="004C050B" w:rsidRPr="00DE42DD" w:rsidRDefault="004C050B" w:rsidP="004554B1">
      <w:pPr>
        <w:autoSpaceDE w:val="0"/>
        <w:autoSpaceDN w:val="0"/>
        <w:adjustRightInd w:val="0"/>
        <w:spacing w:after="0" w:line="240" w:lineRule="auto"/>
        <w:ind w:firstLine="540"/>
        <w:jc w:val="both"/>
        <w:outlineLvl w:val="0"/>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968"/>
        <w:gridCol w:w="4484"/>
        <w:gridCol w:w="3119"/>
      </w:tblGrid>
      <w:tr w:rsidR="00DE42DD" w:rsidRPr="00DE42DD" w:rsidTr="00734BAD">
        <w:trPr>
          <w:trHeight w:val="487"/>
        </w:trPr>
        <w:tc>
          <w:tcPr>
            <w:tcW w:w="9571" w:type="dxa"/>
            <w:gridSpan w:val="3"/>
            <w:vAlign w:val="center"/>
          </w:tcPr>
          <w:p w:rsidR="009205E0" w:rsidRPr="00DE42DD" w:rsidRDefault="009205E0" w:rsidP="00734BAD">
            <w:pPr>
              <w:autoSpaceDE w:val="0"/>
              <w:autoSpaceDN w:val="0"/>
              <w:adjustRightInd w:val="0"/>
              <w:jc w:val="center"/>
              <w:outlineLvl w:val="0"/>
              <w:rPr>
                <w:rFonts w:ascii="Times New Roman" w:hAnsi="Times New Roman" w:cs="Times New Roman"/>
                <w:bCs/>
                <w:sz w:val="24"/>
                <w:szCs w:val="24"/>
              </w:rPr>
            </w:pPr>
            <w:r w:rsidRPr="00DE42DD">
              <w:rPr>
                <w:rFonts w:ascii="Times New Roman" w:hAnsi="Times New Roman" w:cs="Times New Roman"/>
                <w:b/>
                <w:bCs/>
                <w:sz w:val="24"/>
                <w:szCs w:val="24"/>
              </w:rPr>
              <w:t>Кодекс об административных правонарушениях РФ</w:t>
            </w:r>
          </w:p>
        </w:tc>
      </w:tr>
      <w:tr w:rsidR="00DE42DD" w:rsidRPr="00DE42DD" w:rsidTr="009205E0">
        <w:tc>
          <w:tcPr>
            <w:tcW w:w="1968" w:type="dxa"/>
          </w:tcPr>
          <w:p w:rsidR="009205E0" w:rsidRPr="00DE42DD" w:rsidRDefault="009205E0" w:rsidP="00734BAD">
            <w:pPr>
              <w:autoSpaceDE w:val="0"/>
              <w:autoSpaceDN w:val="0"/>
              <w:adjustRightInd w:val="0"/>
              <w:jc w:val="both"/>
              <w:outlineLvl w:val="0"/>
              <w:rPr>
                <w:rFonts w:ascii="Times New Roman" w:hAnsi="Times New Roman" w:cs="Times New Roman"/>
                <w:b/>
                <w:bCs/>
                <w:sz w:val="24"/>
                <w:szCs w:val="24"/>
              </w:rPr>
            </w:pPr>
            <w:r w:rsidRPr="00DE42DD">
              <w:rPr>
                <w:rFonts w:ascii="Times New Roman" w:hAnsi="Times New Roman" w:cs="Times New Roman"/>
                <w:b/>
                <w:bCs/>
                <w:sz w:val="24"/>
                <w:szCs w:val="24"/>
              </w:rPr>
              <w:t>Статья 19.28 КоАП РФ. Незаконное вознаграждение от имени юридического лица</w:t>
            </w:r>
          </w:p>
        </w:tc>
        <w:tc>
          <w:tcPr>
            <w:tcW w:w="4484" w:type="dxa"/>
          </w:tcPr>
          <w:p w:rsidR="009205E0" w:rsidRPr="00DE42DD" w:rsidRDefault="009205E0"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1. </w:t>
            </w:r>
            <w:proofErr w:type="gramStart"/>
            <w:r w:rsidRPr="00DE42DD">
              <w:rPr>
                <w:rFonts w:ascii="Times New Roman" w:hAnsi="Times New Roman" w:cs="Times New Roman"/>
                <w:bCs/>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DE42DD">
              <w:rPr>
                <w:rFonts w:ascii="Times New Roman" w:hAnsi="Times New Roman" w:cs="Times New Roman"/>
                <w:bCs/>
                <w:sz w:val="24"/>
                <w:szCs w:val="24"/>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3119" w:type="dxa"/>
          </w:tcPr>
          <w:p w:rsidR="009205E0" w:rsidRPr="00DE42DD" w:rsidRDefault="009205E0" w:rsidP="00734BAD">
            <w:pPr>
              <w:autoSpaceDE w:val="0"/>
              <w:autoSpaceDN w:val="0"/>
              <w:adjustRightInd w:val="0"/>
              <w:jc w:val="both"/>
              <w:rPr>
                <w:rFonts w:ascii="Times New Roman" w:hAnsi="Times New Roman" w:cs="Times New Roman"/>
                <w:bCs/>
                <w:sz w:val="24"/>
                <w:szCs w:val="24"/>
              </w:rPr>
            </w:pPr>
            <w:proofErr w:type="gramStart"/>
            <w:r w:rsidRPr="00DE42DD">
              <w:rPr>
                <w:rFonts w:ascii="Times New Roman" w:hAnsi="Times New Roman" w:cs="Times New Roman"/>
                <w:bCs/>
                <w:sz w:val="24"/>
                <w:szCs w:val="24"/>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DE42DD" w:rsidRPr="00DE42DD" w:rsidTr="009205E0">
        <w:tc>
          <w:tcPr>
            <w:tcW w:w="1968" w:type="dxa"/>
          </w:tcPr>
          <w:p w:rsidR="009205E0" w:rsidRPr="00DE42DD" w:rsidRDefault="009205E0" w:rsidP="00734BAD">
            <w:pPr>
              <w:autoSpaceDE w:val="0"/>
              <w:autoSpaceDN w:val="0"/>
              <w:adjustRightInd w:val="0"/>
              <w:jc w:val="both"/>
              <w:outlineLvl w:val="0"/>
              <w:rPr>
                <w:rFonts w:ascii="Times New Roman" w:hAnsi="Times New Roman" w:cs="Times New Roman"/>
                <w:b/>
                <w:bCs/>
                <w:sz w:val="24"/>
                <w:szCs w:val="24"/>
              </w:rPr>
            </w:pPr>
          </w:p>
        </w:tc>
        <w:tc>
          <w:tcPr>
            <w:tcW w:w="4484" w:type="dxa"/>
          </w:tcPr>
          <w:p w:rsidR="009205E0" w:rsidRPr="00DE42DD" w:rsidRDefault="009205E0"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2. Действия, предусмотренные </w:t>
            </w:r>
            <w:hyperlink w:anchor="Par4" w:history="1">
              <w:r w:rsidRPr="00DE42DD">
                <w:rPr>
                  <w:rFonts w:ascii="Times New Roman" w:hAnsi="Times New Roman" w:cs="Times New Roman"/>
                  <w:bCs/>
                  <w:sz w:val="24"/>
                  <w:szCs w:val="24"/>
                </w:rPr>
                <w:t>частью 1</w:t>
              </w:r>
            </w:hyperlink>
            <w:r w:rsidRPr="00DE42DD">
              <w:rPr>
                <w:rFonts w:ascii="Times New Roman" w:hAnsi="Times New Roman" w:cs="Times New Roman"/>
                <w:bCs/>
                <w:sz w:val="24"/>
                <w:szCs w:val="24"/>
              </w:rPr>
              <w:t xml:space="preserve"> настоящей статьи, совершенные в крупном размере,</w:t>
            </w:r>
          </w:p>
        </w:tc>
        <w:tc>
          <w:tcPr>
            <w:tcW w:w="3119" w:type="dxa"/>
          </w:tcPr>
          <w:p w:rsidR="009205E0" w:rsidRPr="00DE42DD" w:rsidRDefault="009205E0" w:rsidP="009205E0">
            <w:pPr>
              <w:autoSpaceDE w:val="0"/>
              <w:autoSpaceDN w:val="0"/>
              <w:adjustRightInd w:val="0"/>
              <w:jc w:val="both"/>
              <w:rPr>
                <w:rFonts w:ascii="Times New Roman" w:hAnsi="Times New Roman" w:cs="Times New Roman"/>
                <w:bCs/>
                <w:sz w:val="24"/>
                <w:szCs w:val="24"/>
              </w:rPr>
            </w:pPr>
            <w:proofErr w:type="gramStart"/>
            <w:r w:rsidRPr="00DE42DD">
              <w:rPr>
                <w:rFonts w:ascii="Times New Roman" w:hAnsi="Times New Roman" w:cs="Times New Roman"/>
                <w:bCs/>
                <w:sz w:val="24"/>
                <w:szCs w:val="24"/>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DE42DD" w:rsidRPr="00DE42DD" w:rsidTr="009205E0">
        <w:tc>
          <w:tcPr>
            <w:tcW w:w="1968" w:type="dxa"/>
          </w:tcPr>
          <w:p w:rsidR="009205E0" w:rsidRPr="00DE42DD" w:rsidRDefault="009205E0" w:rsidP="00734BAD">
            <w:pPr>
              <w:autoSpaceDE w:val="0"/>
              <w:autoSpaceDN w:val="0"/>
              <w:adjustRightInd w:val="0"/>
              <w:jc w:val="both"/>
              <w:outlineLvl w:val="0"/>
              <w:rPr>
                <w:rFonts w:ascii="Times New Roman" w:hAnsi="Times New Roman" w:cs="Times New Roman"/>
                <w:b/>
                <w:bCs/>
                <w:sz w:val="24"/>
                <w:szCs w:val="24"/>
              </w:rPr>
            </w:pPr>
          </w:p>
        </w:tc>
        <w:tc>
          <w:tcPr>
            <w:tcW w:w="4484" w:type="dxa"/>
          </w:tcPr>
          <w:p w:rsidR="009205E0" w:rsidRPr="00DE42DD" w:rsidRDefault="009205E0" w:rsidP="00734BAD">
            <w:pPr>
              <w:autoSpaceDE w:val="0"/>
              <w:autoSpaceDN w:val="0"/>
              <w:adjustRightInd w:val="0"/>
              <w:jc w:val="both"/>
              <w:outlineLvl w:val="0"/>
              <w:rPr>
                <w:rFonts w:ascii="Times New Roman" w:hAnsi="Times New Roman" w:cs="Times New Roman"/>
                <w:bCs/>
                <w:sz w:val="24"/>
                <w:szCs w:val="24"/>
              </w:rPr>
            </w:pPr>
            <w:r w:rsidRPr="00DE42DD">
              <w:rPr>
                <w:rFonts w:ascii="Times New Roman" w:hAnsi="Times New Roman" w:cs="Times New Roman"/>
                <w:bCs/>
                <w:sz w:val="24"/>
                <w:szCs w:val="24"/>
              </w:rPr>
              <w:t xml:space="preserve">3. Действия, предусмотренные </w:t>
            </w:r>
            <w:hyperlink w:anchor="Par4" w:history="1">
              <w:r w:rsidRPr="00DE42DD">
                <w:rPr>
                  <w:rFonts w:ascii="Times New Roman" w:hAnsi="Times New Roman" w:cs="Times New Roman"/>
                  <w:bCs/>
                  <w:sz w:val="24"/>
                  <w:szCs w:val="24"/>
                </w:rPr>
                <w:t>частью 1</w:t>
              </w:r>
            </w:hyperlink>
            <w:r w:rsidRPr="00DE42DD">
              <w:rPr>
                <w:rFonts w:ascii="Times New Roman" w:hAnsi="Times New Roman" w:cs="Times New Roman"/>
                <w:bCs/>
                <w:sz w:val="24"/>
                <w:szCs w:val="24"/>
              </w:rPr>
              <w:t xml:space="preserve"> настоящей статьи, совершенные в особо крупном размере,</w:t>
            </w:r>
          </w:p>
        </w:tc>
        <w:tc>
          <w:tcPr>
            <w:tcW w:w="3119" w:type="dxa"/>
          </w:tcPr>
          <w:p w:rsidR="009205E0" w:rsidRPr="00DE42DD" w:rsidRDefault="009205E0" w:rsidP="009205E0">
            <w:pPr>
              <w:autoSpaceDE w:val="0"/>
              <w:autoSpaceDN w:val="0"/>
              <w:adjustRightInd w:val="0"/>
              <w:jc w:val="both"/>
              <w:rPr>
                <w:rFonts w:ascii="Times New Roman" w:hAnsi="Times New Roman" w:cs="Times New Roman"/>
                <w:bCs/>
                <w:sz w:val="24"/>
                <w:szCs w:val="24"/>
              </w:rPr>
            </w:pPr>
            <w:proofErr w:type="gramStart"/>
            <w:r w:rsidRPr="00DE42DD">
              <w:rPr>
                <w:rFonts w:ascii="Times New Roman" w:hAnsi="Times New Roman" w:cs="Times New Roman"/>
                <w:bCs/>
                <w:sz w:val="24"/>
                <w:szCs w:val="24"/>
              </w:rPr>
              <w:t>-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D55355" w:rsidRDefault="00E947C1" w:rsidP="004C050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Примечания:</w:t>
      </w:r>
      <w:r w:rsidR="009205E0">
        <w:rPr>
          <w:rFonts w:ascii="Times New Roman" w:hAnsi="Times New Roman" w:cs="Times New Roman"/>
          <w:b/>
          <w:bCs/>
          <w:sz w:val="24"/>
          <w:szCs w:val="24"/>
        </w:rPr>
        <w:t xml:space="preserve"> </w:t>
      </w:r>
      <w:r w:rsidR="009205E0" w:rsidRPr="009205E0">
        <w:rPr>
          <w:rFonts w:ascii="Times New Roman" w:hAnsi="Times New Roman" w:cs="Times New Roman"/>
          <w:bCs/>
          <w:sz w:val="24"/>
          <w:szCs w:val="24"/>
        </w:rPr>
        <w:t>К</w:t>
      </w:r>
      <w:r w:rsidRPr="009205E0">
        <w:rPr>
          <w:rFonts w:ascii="Times New Roman" w:hAnsi="Times New Roman" w:cs="Times New Roman"/>
          <w:bCs/>
          <w:sz w:val="24"/>
          <w:szCs w:val="24"/>
        </w:rPr>
        <w:t>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sectPr w:rsidR="00D55355" w:rsidSect="001B1405">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4"/>
    <w:rsid w:val="00036E8B"/>
    <w:rsid w:val="00046560"/>
    <w:rsid w:val="00092D0A"/>
    <w:rsid w:val="000B0526"/>
    <w:rsid w:val="00145F7F"/>
    <w:rsid w:val="00176280"/>
    <w:rsid w:val="00192B65"/>
    <w:rsid w:val="001A1591"/>
    <w:rsid w:val="001B1405"/>
    <w:rsid w:val="001B2CBA"/>
    <w:rsid w:val="001C5AD0"/>
    <w:rsid w:val="002139A4"/>
    <w:rsid w:val="002376CC"/>
    <w:rsid w:val="002C3B6D"/>
    <w:rsid w:val="003148C6"/>
    <w:rsid w:val="00323454"/>
    <w:rsid w:val="00354149"/>
    <w:rsid w:val="0035502F"/>
    <w:rsid w:val="003954E2"/>
    <w:rsid w:val="003960E4"/>
    <w:rsid w:val="003B1A61"/>
    <w:rsid w:val="003B5616"/>
    <w:rsid w:val="003B6BE4"/>
    <w:rsid w:val="003C46C2"/>
    <w:rsid w:val="004554B1"/>
    <w:rsid w:val="004937C1"/>
    <w:rsid w:val="004B36C6"/>
    <w:rsid w:val="004C050B"/>
    <w:rsid w:val="004C4889"/>
    <w:rsid w:val="0050295B"/>
    <w:rsid w:val="00542A18"/>
    <w:rsid w:val="00550FB9"/>
    <w:rsid w:val="005A2626"/>
    <w:rsid w:val="0060478E"/>
    <w:rsid w:val="00604D0C"/>
    <w:rsid w:val="00625376"/>
    <w:rsid w:val="00645F51"/>
    <w:rsid w:val="00673B3C"/>
    <w:rsid w:val="006A29A1"/>
    <w:rsid w:val="007456C8"/>
    <w:rsid w:val="007456D4"/>
    <w:rsid w:val="00795BAB"/>
    <w:rsid w:val="007A07EF"/>
    <w:rsid w:val="007A5D50"/>
    <w:rsid w:val="007C4439"/>
    <w:rsid w:val="007D5744"/>
    <w:rsid w:val="007F7855"/>
    <w:rsid w:val="00800A95"/>
    <w:rsid w:val="00870C23"/>
    <w:rsid w:val="008C6015"/>
    <w:rsid w:val="008C6F6E"/>
    <w:rsid w:val="009205E0"/>
    <w:rsid w:val="009407FA"/>
    <w:rsid w:val="0095422C"/>
    <w:rsid w:val="009F637C"/>
    <w:rsid w:val="00A15761"/>
    <w:rsid w:val="00A25E3F"/>
    <w:rsid w:val="00AA61E7"/>
    <w:rsid w:val="00AF6DD9"/>
    <w:rsid w:val="00B00D34"/>
    <w:rsid w:val="00B05562"/>
    <w:rsid w:val="00B5422E"/>
    <w:rsid w:val="00B9480D"/>
    <w:rsid w:val="00BE0C1C"/>
    <w:rsid w:val="00C07813"/>
    <w:rsid w:val="00C50905"/>
    <w:rsid w:val="00CD166A"/>
    <w:rsid w:val="00D0388F"/>
    <w:rsid w:val="00D55355"/>
    <w:rsid w:val="00DB2759"/>
    <w:rsid w:val="00DD7352"/>
    <w:rsid w:val="00DE42DD"/>
    <w:rsid w:val="00E162D8"/>
    <w:rsid w:val="00E947C1"/>
    <w:rsid w:val="00EF00C8"/>
    <w:rsid w:val="00F3302C"/>
    <w:rsid w:val="00FA65E9"/>
    <w:rsid w:val="00FB3CE5"/>
    <w:rsid w:val="00FC0F76"/>
    <w:rsid w:val="00FD2433"/>
    <w:rsid w:val="00FD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4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1B1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48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1B1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556BEF068E14246F309E37FBE6220D32F72E13A567AFC60558841558DA4932B204D70385EFA99LDw3L" TargetMode="External"/><Relationship Id="rId13" Type="http://schemas.openxmlformats.org/officeDocument/2006/relationships/hyperlink" Target="consultantplus://offline/ref=DB4556BEF068E14246F309E37FBE6220D32F72E13A567AFC60558841558DA4932B204D70385EFA9BLDw3L" TargetMode="External"/><Relationship Id="rId18" Type="http://schemas.openxmlformats.org/officeDocument/2006/relationships/hyperlink" Target="consultantplus://offline/ref=9D539414FECF6ACDE97AF4B500BE1C5F682C3B272C693BE587A2CD2312A4BF0EA2D4B45719r1w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C4A967E1C8575895217428D1D1A1B2DA889C40A59AC4D1188E2AE48304AE42E5B25BC1C0DC2x1L" TargetMode="External"/><Relationship Id="rId7" Type="http://schemas.openxmlformats.org/officeDocument/2006/relationships/hyperlink" Target="consultantplus://offline/ref=DB4556BEF068E14246F309E37FBE6220D32F72E13A567AFC60558841558DA4932B204D70385EFA90LDwBL" TargetMode="External"/><Relationship Id="rId12" Type="http://schemas.openxmlformats.org/officeDocument/2006/relationships/hyperlink" Target="consultantplus://offline/ref=DB4556BEF068E14246F309E37FBE6220D32F73E33B537AFC60558841558DA4932B204D70385EFB9CLDwDL" TargetMode="External"/><Relationship Id="rId17" Type="http://schemas.openxmlformats.org/officeDocument/2006/relationships/hyperlink" Target="consultantplus://offline/ref=DB4556BEF068E14246F309E37FBE6220D32E7FE130547AFC60558841558DA4932B204D7531L5w6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B4556BEF068E14246F309E37FBE6220D32E7FE130547AFC60558841558DA4932B204D70385FF399LDwEL" TargetMode="External"/><Relationship Id="rId20" Type="http://schemas.openxmlformats.org/officeDocument/2006/relationships/hyperlink" Target="consultantplus://offline/ref=7C4A967E1C8575895217428D1D1A1B2DA889C40A59AC4D1188E2AE48304AE42E5B25BC1C0DC2x1L" TargetMode="External"/><Relationship Id="rId1" Type="http://schemas.openxmlformats.org/officeDocument/2006/relationships/styles" Target="styles.xml"/><Relationship Id="rId6" Type="http://schemas.openxmlformats.org/officeDocument/2006/relationships/hyperlink" Target="consultantplus://offline/ref=7C4A967E1C8575895217428D1D1A1B2DA888C90A53AE4D1188E2AE48304AE42E5B25BC1905237724CExFL" TargetMode="External"/><Relationship Id="rId11" Type="http://schemas.openxmlformats.org/officeDocument/2006/relationships/hyperlink" Target="consultantplus://offline/ref=DB4556BEF068E14246F309E37FBE6220D32E7FE130547AFC60558841558DA4932B204D70385FF29FLDwBL" TargetMode="External"/><Relationship Id="rId24" Type="http://schemas.openxmlformats.org/officeDocument/2006/relationships/hyperlink" Target="consultantplus://offline/ref=DB4556BEF068E14246F309E37FBE6220D32F72E13A567AFC60558841558DA4932B204D70385EFA90LDwBL" TargetMode="External"/><Relationship Id="rId5" Type="http://schemas.openxmlformats.org/officeDocument/2006/relationships/hyperlink" Target="consultantplus://offline/ref=500D64BFE0D5066E278E661533567ABA5375E58B47C663E2F19545273118E31F021D9FF8D8DCBBE8W33AL" TargetMode="External"/><Relationship Id="rId15" Type="http://schemas.openxmlformats.org/officeDocument/2006/relationships/hyperlink" Target="consultantplus://offline/ref=DB4556BEF068E14246F309E37FBE6220D32F72E13A567AFC60558841558DA4932B204D70385EFA9CLDwDL" TargetMode="External"/><Relationship Id="rId23" Type="http://schemas.openxmlformats.org/officeDocument/2006/relationships/hyperlink" Target="consultantplus://offline/ref=7C4A967E1C8575895217428D1D1A1B2DA888C90A53AE4D1188E2AE48304AE42E5B25BC1905237724CExFL" TargetMode="External"/><Relationship Id="rId10" Type="http://schemas.openxmlformats.org/officeDocument/2006/relationships/hyperlink" Target="consultantplus://offline/ref=DB4556BEF068E14246F309E37FBE6220D32F72E13A567AFC60558841558DA4932B204D70385EFA9ALDw8L" TargetMode="External"/><Relationship Id="rId19" Type="http://schemas.openxmlformats.org/officeDocument/2006/relationships/hyperlink" Target="consultantplus://offline/ref=9D539414FECF6ACDE97AF4B500BE1C5F682C3B272C693BE587A2CD2312A4BF0EA2D4B45719r1w9L" TargetMode="External"/><Relationship Id="rId4" Type="http://schemas.openxmlformats.org/officeDocument/2006/relationships/webSettings" Target="webSettings.xml"/><Relationship Id="rId9" Type="http://schemas.openxmlformats.org/officeDocument/2006/relationships/hyperlink" Target="consultantplus://offline/ref=DB4556BEF068E14246F309E37FBE6220D32F72E13A567AFC60558841558DA4932B204D70385EFA9ALDwAL" TargetMode="External"/><Relationship Id="rId14" Type="http://schemas.openxmlformats.org/officeDocument/2006/relationships/hyperlink" Target="consultantplus://offline/ref=DB4556BEF068E14246F309E37FBE6220D32F72E13A567AFC60558841558DA4932B204D70385EFA9CLDw9L" TargetMode="External"/><Relationship Id="rId22" Type="http://schemas.openxmlformats.org/officeDocument/2006/relationships/hyperlink" Target="consultantplus://offline/ref=7C4A967E1C8575895217428D1D1A1B2DA889C40A59AC4D1188E2AE48304AE42E5B25BC1C0DC2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5869</Words>
  <Characters>33456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В.В.</dc:creator>
  <cp:lastModifiedBy>Королькова В.В.</cp:lastModifiedBy>
  <cp:revision>72</cp:revision>
  <dcterms:created xsi:type="dcterms:W3CDTF">2013-11-22T11:04:00Z</dcterms:created>
  <dcterms:modified xsi:type="dcterms:W3CDTF">2013-11-25T06:59:00Z</dcterms:modified>
</cp:coreProperties>
</file>