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83" w:rsidRPr="00E96983" w:rsidRDefault="00E96983" w:rsidP="00E96983">
      <w:pPr>
        <w:spacing w:after="1" w:line="220" w:lineRule="auto"/>
        <w:jc w:val="both"/>
        <w:rPr>
          <w:rFonts w:ascii="Times New Roman" w:hAnsi="Times New Roman" w:cs="Times New Roman"/>
          <w:sz w:val="24"/>
          <w:szCs w:val="24"/>
        </w:rPr>
      </w:pPr>
      <w:bookmarkStart w:id="0" w:name="_GoBack"/>
      <w:bookmarkEnd w:id="0"/>
    </w:p>
    <w:p w:rsidR="00E96983" w:rsidRPr="00E96983" w:rsidRDefault="00E96983" w:rsidP="00E96983">
      <w:pPr>
        <w:spacing w:after="1" w:line="220" w:lineRule="auto"/>
        <w:jc w:val="right"/>
        <w:outlineLvl w:val="0"/>
        <w:rPr>
          <w:rFonts w:ascii="Times New Roman" w:hAnsi="Times New Roman" w:cs="Times New Roman"/>
        </w:rPr>
      </w:pPr>
      <w:r w:rsidRPr="00E96983">
        <w:rPr>
          <w:rFonts w:ascii="Times New Roman" w:hAnsi="Times New Roman" w:cs="Times New Roman"/>
        </w:rPr>
        <w:t>Приложение к постановлению</w:t>
      </w:r>
    </w:p>
    <w:p w:rsidR="00E96983" w:rsidRPr="00E96983" w:rsidRDefault="00E96983" w:rsidP="00E96983">
      <w:pPr>
        <w:spacing w:after="1" w:line="220" w:lineRule="auto"/>
        <w:jc w:val="right"/>
        <w:rPr>
          <w:rFonts w:ascii="Times New Roman" w:hAnsi="Times New Roman" w:cs="Times New Roman"/>
        </w:rPr>
      </w:pPr>
      <w:r w:rsidRPr="00E96983">
        <w:rPr>
          <w:rFonts w:ascii="Times New Roman" w:hAnsi="Times New Roman" w:cs="Times New Roman"/>
        </w:rPr>
        <w:t>администрации города Кировска</w:t>
      </w:r>
    </w:p>
    <w:p w:rsidR="00E96983" w:rsidRPr="00E96983" w:rsidRDefault="00E96983" w:rsidP="00E96983">
      <w:pPr>
        <w:spacing w:after="1" w:line="220" w:lineRule="auto"/>
        <w:jc w:val="right"/>
        <w:rPr>
          <w:rFonts w:ascii="Times New Roman" w:hAnsi="Times New Roman" w:cs="Times New Roman"/>
        </w:rPr>
      </w:pPr>
      <w:r w:rsidRPr="00E96983">
        <w:rPr>
          <w:rFonts w:ascii="Times New Roman" w:hAnsi="Times New Roman" w:cs="Times New Roman"/>
        </w:rPr>
        <w:t>от «31» марта 2025 г. № 461</w:t>
      </w:r>
    </w:p>
    <w:p w:rsidR="00E96983" w:rsidRPr="00E96983" w:rsidRDefault="00E96983" w:rsidP="00E96983">
      <w:pPr>
        <w:spacing w:after="1" w:line="220" w:lineRule="auto"/>
        <w:jc w:val="both"/>
        <w:rPr>
          <w:rFonts w:ascii="Times New Roman" w:hAnsi="Times New Roman" w:cs="Times New Roman"/>
        </w:rPr>
      </w:pPr>
    </w:p>
    <w:p w:rsidR="00E96983" w:rsidRPr="00E96983" w:rsidRDefault="00E96983" w:rsidP="00E96983">
      <w:pPr>
        <w:spacing w:after="1" w:line="220" w:lineRule="auto"/>
        <w:jc w:val="both"/>
        <w:rPr>
          <w:rFonts w:ascii="Times New Roman" w:hAnsi="Times New Roman" w:cs="Times New Roman"/>
          <w:sz w:val="24"/>
          <w:szCs w:val="24"/>
        </w:rPr>
      </w:pPr>
    </w:p>
    <w:p w:rsidR="00E96983" w:rsidRPr="00E96983" w:rsidRDefault="00E96983" w:rsidP="00E96983">
      <w:pPr>
        <w:spacing w:after="0" w:line="240" w:lineRule="auto"/>
        <w:jc w:val="center"/>
        <w:rPr>
          <w:rFonts w:ascii="Times New Roman" w:hAnsi="Times New Roman" w:cs="Times New Roman"/>
        </w:rPr>
      </w:pPr>
      <w:bookmarkStart w:id="1" w:name="P38"/>
      <w:bookmarkEnd w:id="1"/>
      <w:r w:rsidRPr="00E96983">
        <w:rPr>
          <w:rFonts w:ascii="Times New Roman" w:hAnsi="Times New Roman" w:cs="Times New Roman"/>
          <w:b/>
        </w:rPr>
        <w:t xml:space="preserve">Порядок (план) действий по ликвидации последствий аварийных ситуаций в сфере теплоснабжения на территории муниципального округа город Кировск с подведомственной территорией Мурманской области </w:t>
      </w:r>
    </w:p>
    <w:p w:rsidR="00E96983" w:rsidRPr="00E96983" w:rsidRDefault="00E96983" w:rsidP="00E96983">
      <w:pPr>
        <w:spacing w:after="0" w:line="240" w:lineRule="auto"/>
        <w:jc w:val="both"/>
        <w:rPr>
          <w:rFonts w:ascii="Times New Roman" w:hAnsi="Times New Roman" w:cs="Times New Roman"/>
        </w:rPr>
      </w:pPr>
    </w:p>
    <w:p w:rsidR="00E96983" w:rsidRPr="00E96983" w:rsidRDefault="00E96983" w:rsidP="00E96983">
      <w:pPr>
        <w:spacing w:after="0" w:line="240" w:lineRule="auto"/>
        <w:jc w:val="center"/>
        <w:outlineLvl w:val="1"/>
        <w:rPr>
          <w:rFonts w:ascii="Times New Roman" w:hAnsi="Times New Roman" w:cs="Times New Roman"/>
          <w:b/>
        </w:rPr>
      </w:pPr>
      <w:r w:rsidRPr="00E96983">
        <w:rPr>
          <w:rFonts w:ascii="Times New Roman" w:hAnsi="Times New Roman" w:cs="Times New Roman"/>
          <w:b/>
        </w:rPr>
        <w:t>1. Общие положения</w:t>
      </w:r>
    </w:p>
    <w:p w:rsidR="00E96983" w:rsidRPr="00E96983" w:rsidRDefault="00E96983" w:rsidP="00E96983">
      <w:pPr>
        <w:spacing w:after="0" w:line="240" w:lineRule="auto"/>
        <w:jc w:val="both"/>
        <w:rPr>
          <w:rFonts w:ascii="Times New Roman" w:hAnsi="Times New Roman" w:cs="Times New Roman"/>
        </w:rPr>
      </w:pPr>
    </w:p>
    <w:p w:rsidR="00E96983" w:rsidRPr="00E96983" w:rsidRDefault="00E96983" w:rsidP="00E96983">
      <w:pPr>
        <w:spacing w:after="0" w:line="240" w:lineRule="auto"/>
        <w:ind w:firstLine="709"/>
        <w:jc w:val="both"/>
        <w:rPr>
          <w:rFonts w:ascii="Times New Roman" w:hAnsi="Times New Roman" w:cs="Times New Roman"/>
          <w:spacing w:val="2"/>
        </w:rPr>
      </w:pPr>
      <w:r w:rsidRPr="00E96983">
        <w:rPr>
          <w:rFonts w:ascii="Times New Roman" w:hAnsi="Times New Roman" w:cs="Times New Roman"/>
        </w:rPr>
        <w:t xml:space="preserve">1.1. Действие Порядка (плана) </w:t>
      </w:r>
      <w:r w:rsidRPr="00E96983">
        <w:rPr>
          <w:rFonts w:ascii="Times New Roman" w:hAnsi="Times New Roman" w:cs="Times New Roman"/>
          <w:spacing w:val="2"/>
        </w:rPr>
        <w:t>действий по ликвидации последствий аварийных ситуаций в сфере теплоснабжения в муниципальном округе город Кировск с подведомственной территорией Мурманской области (в том числе с применением электронного моделирования аварийных ситуаций)</w:t>
      </w:r>
      <w:r w:rsidRPr="00E96983">
        <w:rPr>
          <w:rFonts w:ascii="Times New Roman" w:hAnsi="Times New Roman" w:cs="Times New Roman"/>
        </w:rPr>
        <w:t xml:space="preserve"> ( далее – Порядок)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территории муниципального округа (далее - ресурсоснабжающие организации),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(далее - управляющие организации, ТСЖ (ТСН),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  </w:t>
      </w:r>
      <w:r w:rsidRPr="00E96983">
        <w:rPr>
          <w:rFonts w:ascii="Times New Roman" w:hAnsi="Times New Roman" w:cs="Times New Roman"/>
          <w:spacing w:val="2"/>
        </w:rPr>
        <w:t xml:space="preserve">муниципального округа город Кировск с подведомственной территорией Мурманской области. </w:t>
      </w:r>
    </w:p>
    <w:p w:rsidR="00E96983" w:rsidRPr="00E96983" w:rsidRDefault="00E96983" w:rsidP="00E96983">
      <w:pPr>
        <w:spacing w:after="0" w:line="240" w:lineRule="auto"/>
        <w:ind w:firstLine="709"/>
        <w:jc w:val="both"/>
        <w:rPr>
          <w:rFonts w:ascii="Times New Roman" w:hAnsi="Times New Roman" w:cs="Times New Roman"/>
          <w:spacing w:val="2"/>
        </w:rPr>
      </w:pPr>
      <w:r w:rsidRPr="00E96983">
        <w:rPr>
          <w:rFonts w:ascii="Times New Roman" w:hAnsi="Times New Roman" w:cs="Times New Roman"/>
        </w:rPr>
        <w:t>Информирование населения по вопросу возникновения и порядка действий по ликвидации аварийных ситуаций размещается на страницах социальных сетей (группы ВК, Телеграмм каналы), официальном сайте органов местного самоуправления города Кировска</w:t>
      </w:r>
      <w:r w:rsidRPr="00E96983">
        <w:rPr>
          <w:rFonts w:ascii="Times New Roman" w:hAnsi="Times New Roman" w:cs="Times New Roman"/>
          <w:spacing w:val="2"/>
        </w:rPr>
        <w:t xml:space="preserve"> Мурманской области,</w:t>
      </w:r>
      <w:r w:rsidRPr="00E96983">
        <w:rPr>
          <w:rFonts w:ascii="Times New Roman" w:hAnsi="Times New Roman" w:cs="Times New Roman"/>
        </w:rPr>
        <w:t xml:space="preserve"> СМИ, объявлениях на бумажном носителе.</w:t>
      </w:r>
      <w:r w:rsidRPr="00E96983">
        <w:rPr>
          <w:rFonts w:ascii="Times New Roman" w:hAnsi="Times New Roman" w:cs="Times New Roman"/>
          <w:spacing w:val="2"/>
        </w:rPr>
        <w:t xml:space="preserve"> </w:t>
      </w:r>
    </w:p>
    <w:p w:rsidR="00E96983" w:rsidRPr="00E96983" w:rsidRDefault="00E96983" w:rsidP="00E96983">
      <w:pPr>
        <w:spacing w:after="0" w:line="240" w:lineRule="auto"/>
        <w:ind w:firstLine="709"/>
        <w:jc w:val="both"/>
      </w:pPr>
      <w:r w:rsidRPr="00E96983">
        <w:rPr>
          <w:rFonts w:ascii="Times New Roman" w:hAnsi="Times New Roman" w:cs="Times New Roman"/>
        </w:rPr>
        <w:t xml:space="preserve">1.2. </w:t>
      </w:r>
      <w:r w:rsidRPr="00E96983">
        <w:rPr>
          <w:rFonts w:ascii="Times New Roman" w:hAnsi="Times New Roman" w:cs="Times New Roman"/>
          <w:spacing w:val="2"/>
        </w:rPr>
        <w:t>В настоящем порядке под аварийной ситуацией в сфере теплоснабжения понима</w:t>
      </w:r>
      <w:r w:rsidRPr="00E96983">
        <w:rPr>
          <w:rFonts w:ascii="Times New Roman" w:hAnsi="Times New Roman" w:cs="Times New Roman"/>
        </w:rPr>
        <w:t>ется технологическое нарушение, приведшее к разрушению или повреждению сооружений и (или) технических устройств (оборудования), полному или частичному ограничению режима потребления тепловой энергии.</w:t>
      </w:r>
    </w:p>
    <w:p w:rsidR="00E96983" w:rsidRPr="00E96983" w:rsidRDefault="00E96983" w:rsidP="00E96983">
      <w:pPr>
        <w:spacing w:after="0" w:line="240" w:lineRule="auto"/>
        <w:ind w:firstLine="709"/>
        <w:jc w:val="both"/>
        <w:rPr>
          <w:rFonts w:ascii="Times New Roman" w:hAnsi="Times New Roman" w:cs="Times New Roman"/>
          <w:spacing w:val="2"/>
        </w:rPr>
      </w:pPr>
      <w:r w:rsidRPr="00E96983">
        <w:rPr>
          <w:rFonts w:ascii="Times New Roman" w:hAnsi="Times New Roman" w:cs="Times New Roman"/>
        </w:rPr>
        <w:t xml:space="preserve">1.3. </w:t>
      </w:r>
      <w:r w:rsidRPr="00E96983">
        <w:rPr>
          <w:rFonts w:ascii="Times New Roman" w:hAnsi="Times New Roman" w:cs="Times New Roman"/>
          <w:spacing w:val="2"/>
        </w:rPr>
        <w:t>К перечню возможных последствий аварийных ситуаций (чрезвычайных ситуаций) на тепловых сетях и источниках тепловой энергии относятся:</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 xml:space="preserve">прекращение теплоснабжения потребителей (в количестве </w:t>
      </w:r>
      <w:r w:rsidRPr="00E96983">
        <w:rPr>
          <w:rFonts w:ascii="Times New Roman" w:hAnsi="Times New Roman" w:cs="Times New Roman"/>
          <w:spacing w:val="2"/>
        </w:rPr>
        <w:t>50 человек и более</w:t>
      </w:r>
      <w:r w:rsidRPr="00E96983">
        <w:rPr>
          <w:rFonts w:ascii="Times New Roman" w:hAnsi="Times New Roman" w:cs="Times New Roman"/>
        </w:rPr>
        <w:t>) в отопительный период на срок более 24 часов;</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E96983" w:rsidRPr="00E96983" w:rsidRDefault="00E96983" w:rsidP="00E96983">
      <w:pPr>
        <w:numPr>
          <w:ilvl w:val="0"/>
          <w:numId w:val="3"/>
        </w:numPr>
        <w:spacing w:after="0" w:line="240" w:lineRule="auto"/>
        <w:ind w:firstLine="709"/>
        <w:jc w:val="both"/>
        <w:rPr>
          <w:rFonts w:ascii="Times New Roman" w:hAnsi="Times New Roman" w:cs="Times New Roman"/>
          <w:spacing w:val="2"/>
        </w:rPr>
      </w:pPr>
      <w:r w:rsidRPr="00E96983">
        <w:rPr>
          <w:rFonts w:ascii="Times New Roman" w:hAnsi="Times New Roman" w:cs="Times New Roman"/>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sidRPr="00E96983">
        <w:rPr>
          <w:rFonts w:ascii="Times New Roman" w:hAnsi="Times New Roman" w:cs="Times New Roman"/>
          <w:spacing w:val="2"/>
        </w:rPr>
        <w:t>50 человек и более</w:t>
      </w:r>
      <w:r w:rsidRPr="00E96983">
        <w:rPr>
          <w:rFonts w:ascii="Times New Roman" w:hAnsi="Times New Roman" w:cs="Times New Roman"/>
        </w:rPr>
        <w:t>);</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 xml:space="preserve">перерыв теплоснабжения потребителей (в количестве </w:t>
      </w:r>
      <w:r w:rsidRPr="00E96983">
        <w:rPr>
          <w:rFonts w:ascii="Times New Roman" w:hAnsi="Times New Roman" w:cs="Times New Roman"/>
          <w:spacing w:val="2"/>
        </w:rPr>
        <w:t>50 человек и более</w:t>
      </w:r>
      <w:r w:rsidRPr="00E96983">
        <w:rPr>
          <w:rFonts w:ascii="Times New Roman" w:hAnsi="Times New Roman" w:cs="Times New Roman"/>
        </w:rPr>
        <w:t>) на срок более 6 часов;</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E96983" w:rsidRPr="00E96983" w:rsidRDefault="00E96983" w:rsidP="00E96983">
      <w:pPr>
        <w:spacing w:line="240" w:lineRule="auto"/>
        <w:ind w:firstLine="709"/>
        <w:jc w:val="both"/>
        <w:rPr>
          <w:rFonts w:ascii="Times New Roman" w:hAnsi="Times New Roman" w:cs="Times New Roman"/>
          <w:spacing w:val="2"/>
        </w:rPr>
      </w:pPr>
      <w:r w:rsidRPr="00E96983">
        <w:rPr>
          <w:rFonts w:ascii="Times New Roman" w:hAnsi="Times New Roman" w:cs="Times New Roman"/>
          <w:spacing w:val="2"/>
        </w:rPr>
        <w:t>-</w:t>
      </w:r>
      <w:r w:rsidRPr="00E96983">
        <w:rPr>
          <w:rFonts w:ascii="Times New Roman" w:hAnsi="Times New Roman" w:cs="Times New Roman"/>
          <w:spacing w:val="2"/>
        </w:rPr>
        <w:tab/>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w:t>
      </w:r>
      <w:proofErr w:type="gramStart"/>
      <w:r w:rsidRPr="00E96983">
        <w:rPr>
          <w:rFonts w:ascii="Times New Roman" w:hAnsi="Times New Roman" w:cs="Times New Roman"/>
          <w:spacing w:val="2"/>
        </w:rPr>
        <w:t>C)*</w:t>
      </w:r>
      <w:proofErr w:type="gramEnd"/>
      <w:r w:rsidRPr="00E96983">
        <w:rPr>
          <w:rFonts w:ascii="Times New Roman" w:hAnsi="Times New Roman" w:cs="Times New Roman"/>
          <w:spacing w:val="2"/>
        </w:rPr>
        <w:t>.</w:t>
      </w:r>
    </w:p>
    <w:p w:rsidR="00E96983" w:rsidRPr="00E96983" w:rsidRDefault="00E96983" w:rsidP="00E96983">
      <w:pPr>
        <w:spacing w:after="0" w:line="240" w:lineRule="auto"/>
        <w:ind w:firstLine="709"/>
        <w:contextualSpacing/>
        <w:jc w:val="both"/>
        <w:rPr>
          <w:rFonts w:ascii="Times New Roman" w:hAnsi="Times New Roman"/>
          <w:i/>
          <w:spacing w:val="2"/>
        </w:rPr>
      </w:pPr>
      <w:r w:rsidRPr="00E96983">
        <w:rPr>
          <w:rFonts w:ascii="Times New Roman" w:hAnsi="Times New Roman"/>
          <w:i/>
          <w:spacing w:val="2"/>
        </w:rPr>
        <w:t>*п. 1.3.1. Приказа МЧС России от 05.07.2021 № 429 (ред. от 10.01.2024) «Об установлении критериев информации о чрезвычайных ситуациях природного и техногенного характера» (Зарегистрировано в Минюсте России 16.09.2021 № 65025).</w:t>
      </w:r>
    </w:p>
    <w:p w:rsidR="00E96983" w:rsidRPr="00E96983" w:rsidRDefault="00E96983" w:rsidP="00E96983">
      <w:pPr>
        <w:spacing w:after="0" w:line="240" w:lineRule="auto"/>
        <w:jc w:val="both"/>
        <w:rPr>
          <w:rFonts w:ascii="Times New Roman" w:hAnsi="Times New Roman" w:cs="Times New Roman"/>
        </w:rPr>
      </w:pP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1.4. Основными целями настоящего Порядка являются: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lastRenderedPageBreak/>
        <w:t>- определение возможных сценариев возникновения и развития аварийных ситуаций, конкретизации средств и действий по локализации аварийных ситуаций;</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 xml:space="preserve">- координации действий должностных лиц администрации </w:t>
      </w:r>
      <w:r w:rsidRPr="00E96983">
        <w:rPr>
          <w:rFonts w:ascii="Times New Roman" w:hAnsi="Times New Roman" w:cs="Times New Roman"/>
          <w:spacing w:val="2"/>
        </w:rPr>
        <w:t>муниципального округа город Кировск с подведомственной территорией Мурманской области</w:t>
      </w:r>
      <w:r w:rsidRPr="00E96983">
        <w:rPr>
          <w:rFonts w:ascii="Times New Roman" w:hAnsi="Times New Roman" w:cs="Times New Roman"/>
        </w:rPr>
        <w:t>, ресурсоснабжающих организаций, организаций, осуществляющих управление многоквартирными домами и потребителей тепловой энергии при решении вопросов, связанных с ликвидацией последствий аварийных ситуаций;</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 создания благоприятных условий для успешного выполнения мероприятий по ликвидации последствий аварийной ситуации.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1.5. Основными направлениями предупреждения возникновения аварий являются:</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содержание оборудования системы теплоснабжения в технически исправном состоянии;</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создание необходимых аварийных запасов материалов и оборудования;</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обеспечение персонала необходимыми средствами защиты, связи, пожаротушения, инструментом, автотранспортом и другими механизмами;</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1.6. Ресурсоснабжающие организации, управляющие организации, ТСЖ (ТСН),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Состав аварийно-восстановительных служб (аварийно-диспетчерских служб), перечень машин и механизмов, приспособлений и материалов для ликвидации аварийных ситуаций утверждается руководителем организации.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В организациях, штатным расписанием которых не предусмотрены аварийно-восстановительные службы (аварийно-диспетчерские службы),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E96983" w:rsidRPr="00E96983" w:rsidRDefault="00E96983" w:rsidP="00E96983">
      <w:pPr>
        <w:spacing w:after="0" w:line="240" w:lineRule="auto"/>
        <w:ind w:firstLine="709"/>
        <w:jc w:val="both"/>
        <w:rPr>
          <w:rFonts w:ascii="Times New Roman" w:hAnsi="Times New Roman" w:cs="Times New Roman"/>
          <w:color w:val="FF0000"/>
        </w:rPr>
      </w:pPr>
      <w:r w:rsidRPr="00E96983">
        <w:rPr>
          <w:rFonts w:ascii="Times New Roman" w:hAnsi="Times New Roman" w:cs="Times New Roman"/>
        </w:rPr>
        <w:t>1.7. Общую координацию действий аварийно-восстановительных служб (аварийно-диспетчерских служб) по ликвидации аварийной ситуации осуществляет единая дежурно-диспетчерская служба муниципального округа города Кировск Мурманской области (далее - ЕДДС).</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Сведения о телефонах аварийно-восстановительных служб (аварийно-диспетчерских служб) уточняются до начала отопительного периода и предоставляются ресурсоснабжающими организациями, управляющими организациями, ТСЖ (ТСН), собственниками зданий с НФУ в ЕДДС.</w:t>
      </w:r>
    </w:p>
    <w:p w:rsidR="00E96983" w:rsidRPr="00E96983" w:rsidRDefault="00E96983" w:rsidP="00E96983">
      <w:pPr>
        <w:spacing w:after="0" w:line="240" w:lineRule="auto"/>
        <w:jc w:val="both"/>
        <w:rPr>
          <w:rFonts w:ascii="Times New Roman" w:hAnsi="Times New Roman" w:cs="Times New Roman"/>
        </w:rPr>
      </w:pPr>
    </w:p>
    <w:p w:rsidR="00E96983" w:rsidRPr="00E96983" w:rsidRDefault="00E96983" w:rsidP="00E96983">
      <w:pPr>
        <w:spacing w:after="0" w:line="240" w:lineRule="auto"/>
        <w:jc w:val="both"/>
        <w:rPr>
          <w:rFonts w:ascii="Times New Roman" w:hAnsi="Times New Roman" w:cs="Times New Roman"/>
        </w:rPr>
      </w:pPr>
    </w:p>
    <w:p w:rsidR="00E96983" w:rsidRPr="00E96983" w:rsidRDefault="00E96983" w:rsidP="00E96983">
      <w:pPr>
        <w:spacing w:after="0" w:line="240" w:lineRule="auto"/>
        <w:ind w:firstLine="709"/>
        <w:jc w:val="center"/>
        <w:outlineLvl w:val="0"/>
        <w:rPr>
          <w:rFonts w:ascii="Times New Roman" w:eastAsia="Times New Roman" w:hAnsi="Times New Roman" w:cs="Times New Roman"/>
          <w:b/>
          <w:lang w:eastAsia="x-none"/>
        </w:rPr>
      </w:pPr>
      <w:r w:rsidRPr="00E96983">
        <w:rPr>
          <w:rFonts w:ascii="Times New Roman" w:eastAsia="Times New Roman" w:hAnsi="Times New Roman" w:cs="Times New Roman"/>
          <w:b/>
          <w:lang w:val="x-none" w:eastAsia="x-none"/>
        </w:rPr>
        <w:t>2. Взаимодействие ресурсоснабжающих организаций, управляющих организаций, ТСЖ</w:t>
      </w:r>
      <w:r w:rsidRPr="00E96983">
        <w:rPr>
          <w:rFonts w:ascii="Times New Roman" w:eastAsia="Times New Roman" w:hAnsi="Times New Roman" w:cs="Times New Roman"/>
          <w:b/>
          <w:lang w:eastAsia="x-none"/>
        </w:rPr>
        <w:t xml:space="preserve"> (ТСН)</w:t>
      </w:r>
      <w:r w:rsidRPr="00E96983">
        <w:rPr>
          <w:rFonts w:ascii="Times New Roman" w:eastAsia="Times New Roman" w:hAnsi="Times New Roman" w:cs="Times New Roman"/>
          <w:b/>
          <w:lang w:val="x-none" w:eastAsia="x-none"/>
        </w:rPr>
        <w:t>, представителей собственников зданий с НФУ при ликвидации аварийных ситуаций</w:t>
      </w:r>
    </w:p>
    <w:p w:rsidR="00E96983" w:rsidRPr="00E96983" w:rsidRDefault="00E96983" w:rsidP="00E96983">
      <w:pPr>
        <w:spacing w:line="240" w:lineRule="auto"/>
        <w:rPr>
          <w:rFonts w:ascii="Times New Roman" w:hAnsi="Times New Roman" w:cs="Times New Roman"/>
          <w:lang w:eastAsia="x-none"/>
        </w:rPr>
      </w:pP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2.1. При возникновении аварийной ситуации на наружных сетях и источниках теплоснабжения теплоснабжающая организация обязана:</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2.1.2. Силами аварийно-восстановительных бригад (групп) незамедлительно приступить к ликвидации создавшейся аварийной ситуации.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5" w:history="1">
        <w:r w:rsidRPr="00E96983">
          <w:rPr>
            <w:rFonts w:ascii="Times New Roman" w:hAnsi="Times New Roman" w:cs="Times New Roman"/>
            <w:color w:val="111111"/>
          </w:rPr>
          <w:t>пунктом 6</w:t>
        </w:r>
      </w:hyperlink>
      <w:r w:rsidRPr="00E96983">
        <w:rPr>
          <w:rFonts w:ascii="Times New Roman" w:hAnsi="Times New Roman" w:cs="Times New Roman"/>
          <w:color w:val="111111"/>
        </w:rPr>
        <w:t xml:space="preserve"> Правил расследования причин аварийных ситуаций при теплоснабжении, утвержденных </w:t>
      </w:r>
      <w:r w:rsidRPr="00E96983">
        <w:rPr>
          <w:rFonts w:ascii="Times New Roman" w:hAnsi="Times New Roman" w:cs="Times New Roman"/>
          <w:color w:val="22272F"/>
        </w:rPr>
        <w:t xml:space="preserve">Постановлением </w:t>
      </w:r>
      <w:r w:rsidRPr="00E96983">
        <w:rPr>
          <w:rFonts w:ascii="Times New Roman" w:hAnsi="Times New Roman" w:cs="Times New Roman"/>
          <w:color w:val="22272F"/>
        </w:rPr>
        <w:lastRenderedPageBreak/>
        <w:t>Правительства РФ от 2 июня 2022 года № 1014 «О расследовании причин аварийных ситуаций при теплоснабжении»</w:t>
      </w:r>
      <w:r w:rsidRPr="00E96983">
        <w:rPr>
          <w:rFonts w:ascii="Times New Roman" w:hAnsi="Times New Roman" w:cs="Times New Roman"/>
          <w:color w:val="111111"/>
        </w:rPr>
        <w:t>.</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 xml:space="preserve">Диспетчер </w:t>
      </w:r>
      <w:r w:rsidRPr="00E96983">
        <w:rPr>
          <w:rFonts w:ascii="Times New Roman" w:hAnsi="Times New Roman" w:cs="Times New Roman"/>
        </w:rPr>
        <w:t>аварийно-восстановительных служб (аварийно-диспетчерских служб)</w:t>
      </w:r>
      <w:r w:rsidRPr="00E96983">
        <w:rPr>
          <w:rFonts w:ascii="Times New Roman" w:hAnsi="Times New Roman" w:cs="Times New Roman"/>
          <w:color w:val="111111"/>
        </w:rPr>
        <w:t xml:space="preserve"> сообщает:</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в ЕДДС</w:t>
      </w:r>
      <w:r w:rsidRPr="00E96983">
        <w:rPr>
          <w:rFonts w:ascii="Times New Roman" w:hAnsi="Times New Roman" w:cs="Times New Roman"/>
        </w:rPr>
        <w:t>;</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диспетчерам тех организаций, которым необходимо изменить или прекратить работу оборудования и иных объектов жизнеобеспечения;</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диспетчерским службам управляющих организаций, ТСЖ (ТСН), представителям собственников зданий с НФУ.</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2.1.4. По окончании ликвидации аварии оповестить о времени подключения управляющие организации, ТСЖ (ТСН), представителей собственников зданий с НФУ, ЕДДС.</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2.2. При возникновении аварийных ситуаций на внутридомовых инженерных системах отопления управляющая организация, ТСЖ (ТСН), собственники зданий с НФУ обязаны обеспечить:</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 xml:space="preserve">2.2.1. Ответ на телефонный звонок собственника или пользователя помещения в многоквартирном доме в </w:t>
      </w:r>
      <w:r w:rsidRPr="00E96983">
        <w:rPr>
          <w:rFonts w:ascii="Times New Roman" w:hAnsi="Times New Roman" w:cs="Times New Roman"/>
        </w:rPr>
        <w:t>аварийно-восстановительную службу (аварийно-диспетчерскую службу)</w:t>
      </w:r>
      <w:r w:rsidRPr="00E96983">
        <w:rPr>
          <w:rFonts w:ascii="Times New Roman" w:hAnsi="Times New Roman" w:cs="Times New Roman"/>
          <w:color w:val="111111"/>
        </w:rPr>
        <w:t xml:space="preserve"> в течение не более 5 минут, а в случае не обеспечения ответа в указанный срок - осуществление взаимодействия со звонившим в </w:t>
      </w:r>
      <w:r w:rsidRPr="00E96983">
        <w:rPr>
          <w:rFonts w:ascii="Times New Roman" w:hAnsi="Times New Roman" w:cs="Times New Roman"/>
        </w:rPr>
        <w:t>аварийно-восстановительную службу (аварийно-диспетчерскую службу)</w:t>
      </w:r>
      <w:r w:rsidRPr="00E96983">
        <w:rPr>
          <w:rFonts w:ascii="Times New Roman" w:hAnsi="Times New Roman" w:cs="Times New Roman"/>
          <w:color w:val="111111"/>
        </w:rPr>
        <w:t xml:space="preserve">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w:t>
      </w:r>
      <w:r w:rsidRPr="00E96983">
        <w:rPr>
          <w:rFonts w:ascii="Times New Roman" w:hAnsi="Times New Roman" w:cs="Times New Roman"/>
        </w:rPr>
        <w:t xml:space="preserve">аварийно-восстановительную службу (аварийно-диспетчерскую службу) </w:t>
      </w:r>
      <w:r w:rsidRPr="00E96983">
        <w:rPr>
          <w:rFonts w:ascii="Times New Roman" w:hAnsi="Times New Roman" w:cs="Times New Roman"/>
          <w:color w:val="111111"/>
        </w:rPr>
        <w:t>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2.2.3. В течение 10 минут проинформировать телефонограммой о характере аварии, ориентировочном времени ее устранения, количестве пострадавших ЕДДС и соответствующую теплоснабжающую (теплосетевую) организацию.</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2.2.6. При невозможности отключения внутренних систем в границах эксплуатационной ответственности направить телефонограмму теплоснабжающей (теплосетевой) организации об отключении дома на наружных инженерных сетях.</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2.2.7. После ликвидации аварии в течение 10 минут поставить в известность ЕДДС и соответствующую теплоснабжающую (теплосетевую) организацию.</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(ТСН)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color w:val="111111"/>
        </w:rPr>
        <w:t xml:space="preserve">2.4.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организации, ТСЖ (ТСН), представитель собственников зданий с НФУ незамедлительно сообщают об аварии в ЕДДС, а также в </w:t>
      </w:r>
      <w:r w:rsidRPr="00E96983">
        <w:rPr>
          <w:rFonts w:ascii="Times New Roman" w:hAnsi="Times New Roman" w:cs="Times New Roman"/>
        </w:rPr>
        <w:t>аварийно-восстановительную службу (аварийно-диспетчерскую службу)</w:t>
      </w:r>
      <w:r w:rsidRPr="00E96983">
        <w:rPr>
          <w:rFonts w:ascii="Times New Roman" w:hAnsi="Times New Roman" w:cs="Times New Roman"/>
          <w:color w:val="111111"/>
        </w:rPr>
        <w:t xml:space="preserve"> теплосетевой и (или) единой теплоснабжающей организации на территории муниципального округа город Кировск Мурманской области.</w:t>
      </w:r>
    </w:p>
    <w:p w:rsidR="00E96983" w:rsidRPr="00E96983" w:rsidRDefault="00E96983" w:rsidP="00E96983">
      <w:pPr>
        <w:widowControl w:val="0"/>
        <w:spacing w:after="0" w:line="240" w:lineRule="auto"/>
        <w:ind w:left="1" w:right="-11" w:firstLine="707"/>
        <w:jc w:val="both"/>
        <w:rPr>
          <w:rFonts w:ascii="Times New Roman" w:eastAsia="Times New Roman" w:hAnsi="Times New Roman" w:cs="Times New Roman"/>
          <w:color w:val="111111"/>
        </w:rPr>
      </w:pPr>
      <w:r w:rsidRPr="00E96983">
        <w:rPr>
          <w:rFonts w:ascii="Times New Roman" w:eastAsia="Times New Roman" w:hAnsi="Times New Roman" w:cs="Times New Roman"/>
          <w:color w:val="111111"/>
        </w:rPr>
        <w:t>Для</w:t>
      </w:r>
      <w:r w:rsidRPr="00E96983">
        <w:rPr>
          <w:rFonts w:ascii="Times New Roman" w:eastAsia="Times New Roman" w:hAnsi="Times New Roman" w:cs="Times New Roman"/>
          <w:color w:val="111111"/>
          <w:spacing w:val="11"/>
        </w:rPr>
        <w:t xml:space="preserve"> </w:t>
      </w:r>
      <w:r w:rsidRPr="00E96983">
        <w:rPr>
          <w:rFonts w:ascii="Times New Roman" w:eastAsia="Times New Roman" w:hAnsi="Times New Roman" w:cs="Times New Roman"/>
          <w:color w:val="111111"/>
        </w:rPr>
        <w:t>л</w:t>
      </w:r>
      <w:r w:rsidRPr="00E96983">
        <w:rPr>
          <w:rFonts w:ascii="Times New Roman" w:eastAsia="Times New Roman" w:hAnsi="Times New Roman" w:cs="Times New Roman"/>
          <w:color w:val="111111"/>
          <w:spacing w:val="1"/>
        </w:rPr>
        <w:t>ик</w:t>
      </w:r>
      <w:r w:rsidRPr="00E96983">
        <w:rPr>
          <w:rFonts w:ascii="Times New Roman" w:eastAsia="Times New Roman" w:hAnsi="Times New Roman" w:cs="Times New Roman"/>
          <w:color w:val="111111"/>
        </w:rPr>
        <w:t>в</w:t>
      </w:r>
      <w:r w:rsidRPr="00E96983">
        <w:rPr>
          <w:rFonts w:ascii="Times New Roman" w:eastAsia="Times New Roman" w:hAnsi="Times New Roman" w:cs="Times New Roman"/>
          <w:color w:val="111111"/>
          <w:spacing w:val="1"/>
        </w:rPr>
        <w:t>и</w:t>
      </w:r>
      <w:r w:rsidRPr="00E96983">
        <w:rPr>
          <w:rFonts w:ascii="Times New Roman" w:eastAsia="Times New Roman" w:hAnsi="Times New Roman" w:cs="Times New Roman"/>
          <w:color w:val="111111"/>
        </w:rPr>
        <w:t>да</w:t>
      </w:r>
      <w:r w:rsidRPr="00E96983">
        <w:rPr>
          <w:rFonts w:ascii="Times New Roman" w:eastAsia="Times New Roman" w:hAnsi="Times New Roman" w:cs="Times New Roman"/>
          <w:color w:val="111111"/>
          <w:spacing w:val="1"/>
        </w:rPr>
        <w:t>ц</w:t>
      </w:r>
      <w:r w:rsidRPr="00E96983">
        <w:rPr>
          <w:rFonts w:ascii="Times New Roman" w:eastAsia="Times New Roman" w:hAnsi="Times New Roman" w:cs="Times New Roman"/>
          <w:color w:val="111111"/>
          <w:spacing w:val="-1"/>
        </w:rPr>
        <w:t>и</w:t>
      </w:r>
      <w:r w:rsidRPr="00E96983">
        <w:rPr>
          <w:rFonts w:ascii="Times New Roman" w:eastAsia="Times New Roman" w:hAnsi="Times New Roman" w:cs="Times New Roman"/>
          <w:color w:val="111111"/>
        </w:rPr>
        <w:t>и</w:t>
      </w:r>
      <w:r w:rsidRPr="00E96983">
        <w:rPr>
          <w:rFonts w:ascii="Times New Roman" w:eastAsia="Times New Roman" w:hAnsi="Times New Roman" w:cs="Times New Roman"/>
          <w:color w:val="111111"/>
          <w:spacing w:val="12"/>
        </w:rPr>
        <w:t xml:space="preserve"> </w:t>
      </w:r>
      <w:r w:rsidRPr="00E96983">
        <w:rPr>
          <w:rFonts w:ascii="Times New Roman" w:eastAsia="Times New Roman" w:hAnsi="Times New Roman" w:cs="Times New Roman"/>
          <w:color w:val="111111"/>
        </w:rPr>
        <w:t>ав</w:t>
      </w:r>
      <w:r w:rsidRPr="00E96983">
        <w:rPr>
          <w:rFonts w:ascii="Times New Roman" w:eastAsia="Times New Roman" w:hAnsi="Times New Roman" w:cs="Times New Roman"/>
          <w:color w:val="111111"/>
          <w:spacing w:val="-1"/>
        </w:rPr>
        <w:t>а</w:t>
      </w:r>
      <w:r w:rsidRPr="00E96983">
        <w:rPr>
          <w:rFonts w:ascii="Times New Roman" w:eastAsia="Times New Roman" w:hAnsi="Times New Roman" w:cs="Times New Roman"/>
          <w:color w:val="111111"/>
        </w:rPr>
        <w:t>ри</w:t>
      </w:r>
      <w:r w:rsidRPr="00E96983">
        <w:rPr>
          <w:rFonts w:ascii="Times New Roman" w:eastAsia="Times New Roman" w:hAnsi="Times New Roman" w:cs="Times New Roman"/>
          <w:color w:val="111111"/>
          <w:spacing w:val="1"/>
        </w:rPr>
        <w:t>йн</w:t>
      </w:r>
      <w:r w:rsidRPr="00E96983">
        <w:rPr>
          <w:rFonts w:ascii="Times New Roman" w:eastAsia="Times New Roman" w:hAnsi="Times New Roman" w:cs="Times New Roman"/>
          <w:color w:val="111111"/>
        </w:rPr>
        <w:t>ой</w:t>
      </w:r>
      <w:r w:rsidRPr="00E96983">
        <w:rPr>
          <w:rFonts w:ascii="Times New Roman" w:eastAsia="Times New Roman" w:hAnsi="Times New Roman" w:cs="Times New Roman"/>
          <w:color w:val="111111"/>
          <w:spacing w:val="13"/>
        </w:rPr>
        <w:t xml:space="preserve"> </w:t>
      </w:r>
      <w:r w:rsidRPr="00E96983">
        <w:rPr>
          <w:rFonts w:ascii="Times New Roman" w:eastAsia="Times New Roman" w:hAnsi="Times New Roman" w:cs="Times New Roman"/>
          <w:color w:val="111111"/>
        </w:rPr>
        <w:t>си</w:t>
      </w:r>
      <w:r w:rsidRPr="00E96983">
        <w:rPr>
          <w:rFonts w:ascii="Times New Roman" w:eastAsia="Times New Roman" w:hAnsi="Times New Roman" w:cs="Times New Roman"/>
          <w:color w:val="111111"/>
          <w:spacing w:val="3"/>
        </w:rPr>
        <w:t>т</w:t>
      </w:r>
      <w:r w:rsidRPr="00E96983">
        <w:rPr>
          <w:rFonts w:ascii="Times New Roman" w:eastAsia="Times New Roman" w:hAnsi="Times New Roman" w:cs="Times New Roman"/>
          <w:color w:val="111111"/>
          <w:spacing w:val="-6"/>
        </w:rPr>
        <w:t>у</w:t>
      </w:r>
      <w:r w:rsidRPr="00E96983">
        <w:rPr>
          <w:rFonts w:ascii="Times New Roman" w:eastAsia="Times New Roman" w:hAnsi="Times New Roman" w:cs="Times New Roman"/>
          <w:color w:val="111111"/>
          <w:spacing w:val="-1"/>
        </w:rPr>
        <w:t>а</w:t>
      </w:r>
      <w:r w:rsidRPr="00E96983">
        <w:rPr>
          <w:rFonts w:ascii="Times New Roman" w:eastAsia="Times New Roman" w:hAnsi="Times New Roman" w:cs="Times New Roman"/>
          <w:color w:val="111111"/>
        </w:rPr>
        <w:t>ц</w:t>
      </w:r>
      <w:r w:rsidRPr="00E96983">
        <w:rPr>
          <w:rFonts w:ascii="Times New Roman" w:eastAsia="Times New Roman" w:hAnsi="Times New Roman" w:cs="Times New Roman"/>
          <w:color w:val="111111"/>
          <w:spacing w:val="1"/>
        </w:rPr>
        <w:t>и</w:t>
      </w:r>
      <w:r w:rsidRPr="00E96983">
        <w:rPr>
          <w:rFonts w:ascii="Times New Roman" w:eastAsia="Times New Roman" w:hAnsi="Times New Roman" w:cs="Times New Roman"/>
          <w:color w:val="111111"/>
        </w:rPr>
        <w:t>и</w:t>
      </w:r>
      <w:r w:rsidRPr="00E96983">
        <w:rPr>
          <w:rFonts w:ascii="Times New Roman" w:eastAsia="Times New Roman" w:hAnsi="Times New Roman" w:cs="Times New Roman"/>
          <w:color w:val="111111"/>
          <w:spacing w:val="13"/>
        </w:rPr>
        <w:t xml:space="preserve"> </w:t>
      </w:r>
      <w:r w:rsidRPr="00E96983">
        <w:rPr>
          <w:rFonts w:ascii="Times New Roman" w:eastAsia="Times New Roman" w:hAnsi="Times New Roman" w:cs="Times New Roman"/>
          <w:color w:val="111111"/>
          <w:spacing w:val="1"/>
        </w:rPr>
        <w:t>н</w:t>
      </w:r>
      <w:r w:rsidRPr="00E96983">
        <w:rPr>
          <w:rFonts w:ascii="Times New Roman" w:eastAsia="Times New Roman" w:hAnsi="Times New Roman" w:cs="Times New Roman"/>
          <w:color w:val="111111"/>
        </w:rPr>
        <w:t>а</w:t>
      </w:r>
      <w:r w:rsidRPr="00E96983">
        <w:rPr>
          <w:rFonts w:ascii="Times New Roman" w:eastAsia="Times New Roman" w:hAnsi="Times New Roman" w:cs="Times New Roman"/>
          <w:color w:val="111111"/>
          <w:spacing w:val="11"/>
        </w:rPr>
        <w:t xml:space="preserve"> </w:t>
      </w:r>
      <w:r w:rsidRPr="00E96983">
        <w:rPr>
          <w:rFonts w:ascii="Times New Roman" w:eastAsia="Times New Roman" w:hAnsi="Times New Roman" w:cs="Times New Roman"/>
          <w:color w:val="111111"/>
        </w:rPr>
        <w:t>с</w:t>
      </w:r>
      <w:r w:rsidRPr="00E96983">
        <w:rPr>
          <w:rFonts w:ascii="Times New Roman" w:eastAsia="Times New Roman" w:hAnsi="Times New Roman" w:cs="Times New Roman"/>
          <w:color w:val="111111"/>
          <w:spacing w:val="-1"/>
        </w:rPr>
        <w:t>е</w:t>
      </w:r>
      <w:r w:rsidRPr="00E96983">
        <w:rPr>
          <w:rFonts w:ascii="Times New Roman" w:eastAsia="Times New Roman" w:hAnsi="Times New Roman" w:cs="Times New Roman"/>
          <w:color w:val="111111"/>
        </w:rPr>
        <w:t>т</w:t>
      </w:r>
      <w:r w:rsidRPr="00E96983">
        <w:rPr>
          <w:rFonts w:ascii="Times New Roman" w:eastAsia="Times New Roman" w:hAnsi="Times New Roman" w:cs="Times New Roman"/>
          <w:color w:val="111111"/>
          <w:spacing w:val="2"/>
        </w:rPr>
        <w:t>я</w:t>
      </w:r>
      <w:r w:rsidRPr="00E96983">
        <w:rPr>
          <w:rFonts w:ascii="Times New Roman" w:eastAsia="Times New Roman" w:hAnsi="Times New Roman" w:cs="Times New Roman"/>
          <w:color w:val="111111"/>
          <w:spacing w:val="3"/>
        </w:rPr>
        <w:t>х</w:t>
      </w:r>
      <w:r w:rsidRPr="00E96983">
        <w:rPr>
          <w:rFonts w:ascii="Times New Roman" w:eastAsia="Times New Roman" w:hAnsi="Times New Roman" w:cs="Times New Roman"/>
          <w:color w:val="111111"/>
        </w:rPr>
        <w:t>,</w:t>
      </w:r>
      <w:r w:rsidRPr="00E96983">
        <w:rPr>
          <w:rFonts w:ascii="Times New Roman" w:eastAsia="Times New Roman" w:hAnsi="Times New Roman" w:cs="Times New Roman"/>
          <w:color w:val="111111"/>
          <w:spacing w:val="11"/>
        </w:rPr>
        <w:t xml:space="preserve"> </w:t>
      </w:r>
      <w:r w:rsidRPr="00E96983">
        <w:rPr>
          <w:rFonts w:ascii="Times New Roman" w:eastAsia="Times New Roman" w:hAnsi="Times New Roman" w:cs="Times New Roman"/>
          <w:color w:val="111111"/>
        </w:rPr>
        <w:t>собствен</w:t>
      </w:r>
      <w:r w:rsidRPr="00E96983">
        <w:rPr>
          <w:rFonts w:ascii="Times New Roman" w:eastAsia="Times New Roman" w:hAnsi="Times New Roman" w:cs="Times New Roman"/>
          <w:color w:val="111111"/>
          <w:spacing w:val="1"/>
        </w:rPr>
        <w:t>ни</w:t>
      </w:r>
      <w:r w:rsidRPr="00E96983">
        <w:rPr>
          <w:rFonts w:ascii="Times New Roman" w:eastAsia="Times New Roman" w:hAnsi="Times New Roman" w:cs="Times New Roman"/>
          <w:color w:val="111111"/>
        </w:rPr>
        <w:t>к</w:t>
      </w:r>
      <w:r w:rsidRPr="00E96983">
        <w:rPr>
          <w:rFonts w:ascii="Times New Roman" w:eastAsia="Times New Roman" w:hAnsi="Times New Roman" w:cs="Times New Roman"/>
          <w:color w:val="111111"/>
          <w:spacing w:val="12"/>
        </w:rPr>
        <w:t xml:space="preserve"> </w:t>
      </w:r>
      <w:r w:rsidRPr="00E96983">
        <w:rPr>
          <w:rFonts w:ascii="Times New Roman" w:eastAsia="Times New Roman" w:hAnsi="Times New Roman" w:cs="Times New Roman"/>
          <w:color w:val="111111"/>
          <w:spacing w:val="1"/>
        </w:rPr>
        <w:t>к</w:t>
      </w:r>
      <w:r w:rsidRPr="00E96983">
        <w:rPr>
          <w:rFonts w:ascii="Times New Roman" w:eastAsia="Times New Roman" w:hAnsi="Times New Roman" w:cs="Times New Roman"/>
          <w:color w:val="111111"/>
          <w:spacing w:val="-1"/>
        </w:rPr>
        <w:t>о</w:t>
      </w:r>
      <w:r w:rsidRPr="00E96983">
        <w:rPr>
          <w:rFonts w:ascii="Times New Roman" w:eastAsia="Times New Roman" w:hAnsi="Times New Roman" w:cs="Times New Roman"/>
          <w:color w:val="111111"/>
        </w:rPr>
        <w:t>торых</w:t>
      </w:r>
      <w:r w:rsidRPr="00E96983">
        <w:rPr>
          <w:rFonts w:ascii="Times New Roman" w:eastAsia="Times New Roman" w:hAnsi="Times New Roman" w:cs="Times New Roman"/>
          <w:color w:val="111111"/>
          <w:spacing w:val="13"/>
        </w:rPr>
        <w:t xml:space="preserve"> </w:t>
      </w:r>
      <w:r w:rsidRPr="00E96983">
        <w:rPr>
          <w:rFonts w:ascii="Times New Roman" w:eastAsia="Times New Roman" w:hAnsi="Times New Roman" w:cs="Times New Roman"/>
          <w:color w:val="111111"/>
          <w:spacing w:val="1"/>
        </w:rPr>
        <w:t>не</w:t>
      </w:r>
      <w:r w:rsidRPr="00E96983">
        <w:rPr>
          <w:rFonts w:ascii="Times New Roman" w:eastAsia="Times New Roman" w:hAnsi="Times New Roman" w:cs="Times New Roman"/>
          <w:color w:val="111111"/>
          <w:spacing w:val="10"/>
        </w:rPr>
        <w:t xml:space="preserve"> </w:t>
      </w:r>
      <w:r w:rsidRPr="00E96983">
        <w:rPr>
          <w:rFonts w:ascii="Times New Roman" w:eastAsia="Times New Roman" w:hAnsi="Times New Roman" w:cs="Times New Roman"/>
          <w:color w:val="111111"/>
        </w:rPr>
        <w:t>о</w:t>
      </w:r>
      <w:r w:rsidRPr="00E96983">
        <w:rPr>
          <w:rFonts w:ascii="Times New Roman" w:eastAsia="Times New Roman" w:hAnsi="Times New Roman" w:cs="Times New Roman"/>
          <w:color w:val="111111"/>
          <w:spacing w:val="1"/>
        </w:rPr>
        <w:t>п</w:t>
      </w:r>
      <w:r w:rsidRPr="00E96983">
        <w:rPr>
          <w:rFonts w:ascii="Times New Roman" w:eastAsia="Times New Roman" w:hAnsi="Times New Roman" w:cs="Times New Roman"/>
          <w:color w:val="111111"/>
        </w:rPr>
        <w:t>ределен, пр</w:t>
      </w:r>
      <w:r w:rsidRPr="00E96983">
        <w:rPr>
          <w:rFonts w:ascii="Times New Roman" w:eastAsia="Times New Roman" w:hAnsi="Times New Roman" w:cs="Times New Roman"/>
          <w:color w:val="111111"/>
          <w:spacing w:val="1"/>
        </w:rPr>
        <w:t>и</w:t>
      </w:r>
      <w:r w:rsidRPr="00E96983">
        <w:rPr>
          <w:rFonts w:ascii="Times New Roman" w:eastAsia="Times New Roman" w:hAnsi="Times New Roman" w:cs="Times New Roman"/>
          <w:color w:val="111111"/>
        </w:rPr>
        <w:t>влекаются</w:t>
      </w:r>
      <w:r w:rsidRPr="00E96983">
        <w:rPr>
          <w:rFonts w:ascii="Times New Roman" w:eastAsia="Times New Roman" w:hAnsi="Times New Roman" w:cs="Times New Roman"/>
          <w:color w:val="111111"/>
          <w:spacing w:val="153"/>
        </w:rPr>
        <w:t xml:space="preserve"> </w:t>
      </w:r>
      <w:r w:rsidRPr="00E96983">
        <w:rPr>
          <w:rFonts w:ascii="Times New Roman" w:eastAsia="Times New Roman" w:hAnsi="Times New Roman" w:cs="Times New Roman"/>
          <w:color w:val="111111"/>
        </w:rPr>
        <w:t>спец</w:t>
      </w:r>
      <w:r w:rsidRPr="00E96983">
        <w:rPr>
          <w:rFonts w:ascii="Times New Roman" w:eastAsia="Times New Roman" w:hAnsi="Times New Roman" w:cs="Times New Roman"/>
          <w:color w:val="111111"/>
          <w:spacing w:val="1"/>
        </w:rPr>
        <w:t>и</w:t>
      </w:r>
      <w:r w:rsidRPr="00E96983">
        <w:rPr>
          <w:rFonts w:ascii="Times New Roman" w:eastAsia="Times New Roman" w:hAnsi="Times New Roman" w:cs="Times New Roman"/>
          <w:color w:val="111111"/>
          <w:spacing w:val="-2"/>
        </w:rPr>
        <w:t>а</w:t>
      </w:r>
      <w:r w:rsidRPr="00E96983">
        <w:rPr>
          <w:rFonts w:ascii="Times New Roman" w:eastAsia="Times New Roman" w:hAnsi="Times New Roman" w:cs="Times New Roman"/>
          <w:color w:val="111111"/>
        </w:rPr>
        <w:t>лизирован</w:t>
      </w:r>
      <w:r w:rsidRPr="00E96983">
        <w:rPr>
          <w:rFonts w:ascii="Times New Roman" w:eastAsia="Times New Roman" w:hAnsi="Times New Roman" w:cs="Times New Roman"/>
          <w:color w:val="111111"/>
          <w:spacing w:val="1"/>
        </w:rPr>
        <w:t>н</w:t>
      </w:r>
      <w:r w:rsidRPr="00E96983">
        <w:rPr>
          <w:rFonts w:ascii="Times New Roman" w:eastAsia="Times New Roman" w:hAnsi="Times New Roman" w:cs="Times New Roman"/>
          <w:color w:val="111111"/>
        </w:rPr>
        <w:t>ые</w:t>
      </w:r>
      <w:r w:rsidRPr="00E96983">
        <w:rPr>
          <w:rFonts w:ascii="Times New Roman" w:eastAsia="Times New Roman" w:hAnsi="Times New Roman" w:cs="Times New Roman"/>
          <w:color w:val="111111"/>
          <w:spacing w:val="152"/>
        </w:rPr>
        <w:t xml:space="preserve"> </w:t>
      </w:r>
      <w:r w:rsidRPr="00E96983">
        <w:rPr>
          <w:rFonts w:ascii="Times New Roman" w:eastAsia="Times New Roman" w:hAnsi="Times New Roman" w:cs="Times New Roman"/>
          <w:color w:val="111111"/>
        </w:rPr>
        <w:t>те</w:t>
      </w:r>
      <w:r w:rsidRPr="00E96983">
        <w:rPr>
          <w:rFonts w:ascii="Times New Roman" w:eastAsia="Times New Roman" w:hAnsi="Times New Roman" w:cs="Times New Roman"/>
          <w:color w:val="111111"/>
          <w:spacing w:val="1"/>
        </w:rPr>
        <w:t>п</w:t>
      </w:r>
      <w:r w:rsidRPr="00E96983">
        <w:rPr>
          <w:rFonts w:ascii="Times New Roman" w:eastAsia="Times New Roman" w:hAnsi="Times New Roman" w:cs="Times New Roman"/>
          <w:color w:val="111111"/>
        </w:rPr>
        <w:t>лос</w:t>
      </w:r>
      <w:r w:rsidRPr="00E96983">
        <w:rPr>
          <w:rFonts w:ascii="Times New Roman" w:eastAsia="Times New Roman" w:hAnsi="Times New Roman" w:cs="Times New Roman"/>
          <w:color w:val="111111"/>
          <w:spacing w:val="1"/>
        </w:rPr>
        <w:t>н</w:t>
      </w:r>
      <w:r w:rsidRPr="00E96983">
        <w:rPr>
          <w:rFonts w:ascii="Times New Roman" w:eastAsia="Times New Roman" w:hAnsi="Times New Roman" w:cs="Times New Roman"/>
          <w:color w:val="111111"/>
        </w:rPr>
        <w:t>абж</w:t>
      </w:r>
      <w:r w:rsidRPr="00E96983">
        <w:rPr>
          <w:rFonts w:ascii="Times New Roman" w:eastAsia="Times New Roman" w:hAnsi="Times New Roman" w:cs="Times New Roman"/>
          <w:color w:val="111111"/>
          <w:spacing w:val="-1"/>
        </w:rPr>
        <w:t>а</w:t>
      </w:r>
      <w:r w:rsidRPr="00E96983">
        <w:rPr>
          <w:rFonts w:ascii="Times New Roman" w:eastAsia="Times New Roman" w:hAnsi="Times New Roman" w:cs="Times New Roman"/>
          <w:color w:val="111111"/>
        </w:rPr>
        <w:t>ющ</w:t>
      </w:r>
      <w:r w:rsidRPr="00E96983">
        <w:rPr>
          <w:rFonts w:ascii="Times New Roman" w:eastAsia="Times New Roman" w:hAnsi="Times New Roman" w:cs="Times New Roman"/>
          <w:color w:val="111111"/>
          <w:spacing w:val="1"/>
        </w:rPr>
        <w:t>и</w:t>
      </w:r>
      <w:r w:rsidRPr="00E96983">
        <w:rPr>
          <w:rFonts w:ascii="Times New Roman" w:eastAsia="Times New Roman" w:hAnsi="Times New Roman" w:cs="Times New Roman"/>
          <w:color w:val="111111"/>
        </w:rPr>
        <w:t>е/теплосетевые</w:t>
      </w:r>
      <w:r w:rsidRPr="00E96983">
        <w:rPr>
          <w:rFonts w:ascii="Times New Roman" w:eastAsia="Times New Roman" w:hAnsi="Times New Roman" w:cs="Times New Roman"/>
          <w:color w:val="111111"/>
          <w:spacing w:val="153"/>
        </w:rPr>
        <w:t xml:space="preserve"> </w:t>
      </w:r>
      <w:r w:rsidRPr="00E96983">
        <w:rPr>
          <w:rFonts w:ascii="Times New Roman" w:eastAsia="Times New Roman" w:hAnsi="Times New Roman" w:cs="Times New Roman"/>
          <w:color w:val="111111"/>
        </w:rPr>
        <w:t>орган</w:t>
      </w:r>
      <w:r w:rsidRPr="00E96983">
        <w:rPr>
          <w:rFonts w:ascii="Times New Roman" w:eastAsia="Times New Roman" w:hAnsi="Times New Roman" w:cs="Times New Roman"/>
          <w:color w:val="111111"/>
          <w:spacing w:val="1"/>
        </w:rPr>
        <w:t>из</w:t>
      </w:r>
      <w:r w:rsidRPr="00E96983">
        <w:rPr>
          <w:rFonts w:ascii="Times New Roman" w:eastAsia="Times New Roman" w:hAnsi="Times New Roman" w:cs="Times New Roman"/>
          <w:color w:val="111111"/>
          <w:spacing w:val="-2"/>
        </w:rPr>
        <w:t>а</w:t>
      </w:r>
      <w:r w:rsidRPr="00E96983">
        <w:rPr>
          <w:rFonts w:ascii="Times New Roman" w:eastAsia="Times New Roman" w:hAnsi="Times New Roman" w:cs="Times New Roman"/>
          <w:color w:val="111111"/>
        </w:rPr>
        <w:t>ц</w:t>
      </w:r>
      <w:r w:rsidRPr="00E96983">
        <w:rPr>
          <w:rFonts w:ascii="Times New Roman" w:eastAsia="Times New Roman" w:hAnsi="Times New Roman" w:cs="Times New Roman"/>
          <w:color w:val="111111"/>
          <w:spacing w:val="1"/>
        </w:rPr>
        <w:t>ии</w:t>
      </w:r>
      <w:r w:rsidRPr="00E96983">
        <w:rPr>
          <w:rFonts w:ascii="Times New Roman" w:eastAsia="Times New Roman" w:hAnsi="Times New Roman" w:cs="Times New Roman"/>
          <w:color w:val="111111"/>
        </w:rPr>
        <w:t>,</w:t>
      </w:r>
      <w:r w:rsidRPr="00E96983">
        <w:rPr>
          <w:rFonts w:ascii="Times New Roman" w:eastAsia="Times New Roman" w:hAnsi="Times New Roman" w:cs="Times New Roman"/>
          <w:color w:val="111111"/>
          <w:spacing w:val="151"/>
        </w:rPr>
        <w:t xml:space="preserve"> </w:t>
      </w:r>
      <w:r w:rsidRPr="00E96983">
        <w:rPr>
          <w:rFonts w:ascii="Times New Roman" w:eastAsia="Times New Roman" w:hAnsi="Times New Roman" w:cs="Times New Roman"/>
          <w:color w:val="111111"/>
        </w:rPr>
        <w:t>к</w:t>
      </w:r>
      <w:r w:rsidRPr="00E96983">
        <w:rPr>
          <w:rFonts w:ascii="Times New Roman" w:eastAsia="Times New Roman" w:hAnsi="Times New Roman" w:cs="Times New Roman"/>
          <w:color w:val="111111"/>
          <w:spacing w:val="154"/>
        </w:rPr>
        <w:t xml:space="preserve"> </w:t>
      </w:r>
      <w:r w:rsidRPr="00E96983">
        <w:rPr>
          <w:rFonts w:ascii="Times New Roman" w:eastAsia="Times New Roman" w:hAnsi="Times New Roman" w:cs="Times New Roman"/>
          <w:color w:val="111111"/>
        </w:rPr>
        <w:t>чь</w:t>
      </w:r>
      <w:r w:rsidRPr="00E96983">
        <w:rPr>
          <w:rFonts w:ascii="Times New Roman" w:eastAsia="Times New Roman" w:hAnsi="Times New Roman" w:cs="Times New Roman"/>
          <w:color w:val="111111"/>
          <w:spacing w:val="1"/>
        </w:rPr>
        <w:t>и</w:t>
      </w:r>
      <w:r w:rsidRPr="00E96983">
        <w:rPr>
          <w:rFonts w:ascii="Times New Roman" w:eastAsia="Times New Roman" w:hAnsi="Times New Roman" w:cs="Times New Roman"/>
          <w:color w:val="111111"/>
        </w:rPr>
        <w:t>м</w:t>
      </w:r>
      <w:r w:rsidRPr="00E96983">
        <w:rPr>
          <w:rFonts w:ascii="Times New Roman" w:eastAsia="Times New Roman" w:hAnsi="Times New Roman" w:cs="Times New Roman"/>
          <w:color w:val="111111"/>
          <w:spacing w:val="153"/>
        </w:rPr>
        <w:t xml:space="preserve"> </w:t>
      </w:r>
      <w:r w:rsidRPr="00E96983">
        <w:rPr>
          <w:rFonts w:ascii="Times New Roman" w:eastAsia="Times New Roman" w:hAnsi="Times New Roman" w:cs="Times New Roman"/>
          <w:color w:val="111111"/>
        </w:rPr>
        <w:t>с</w:t>
      </w:r>
      <w:r w:rsidRPr="00E96983">
        <w:rPr>
          <w:rFonts w:ascii="Times New Roman" w:eastAsia="Times New Roman" w:hAnsi="Times New Roman" w:cs="Times New Roman"/>
          <w:color w:val="111111"/>
          <w:spacing w:val="-1"/>
        </w:rPr>
        <w:t>е</w:t>
      </w:r>
      <w:r w:rsidRPr="00E96983">
        <w:rPr>
          <w:rFonts w:ascii="Times New Roman" w:eastAsia="Times New Roman" w:hAnsi="Times New Roman" w:cs="Times New Roman"/>
          <w:color w:val="111111"/>
        </w:rPr>
        <w:t>тям те</w:t>
      </w:r>
      <w:r w:rsidRPr="00E96983">
        <w:rPr>
          <w:rFonts w:ascii="Times New Roman" w:eastAsia="Times New Roman" w:hAnsi="Times New Roman" w:cs="Times New Roman"/>
          <w:color w:val="111111"/>
          <w:spacing w:val="2"/>
        </w:rPr>
        <w:t>х</w:t>
      </w:r>
      <w:r w:rsidRPr="00E96983">
        <w:rPr>
          <w:rFonts w:ascii="Times New Roman" w:eastAsia="Times New Roman" w:hAnsi="Times New Roman" w:cs="Times New Roman"/>
          <w:color w:val="111111"/>
          <w:spacing w:val="1"/>
        </w:rPr>
        <w:t>н</w:t>
      </w:r>
      <w:r w:rsidRPr="00E96983">
        <w:rPr>
          <w:rFonts w:ascii="Times New Roman" w:eastAsia="Times New Roman" w:hAnsi="Times New Roman" w:cs="Times New Roman"/>
          <w:color w:val="111111"/>
        </w:rPr>
        <w:t>оло</w:t>
      </w:r>
      <w:r w:rsidRPr="00E96983">
        <w:rPr>
          <w:rFonts w:ascii="Times New Roman" w:eastAsia="Times New Roman" w:hAnsi="Times New Roman" w:cs="Times New Roman"/>
          <w:color w:val="111111"/>
          <w:spacing w:val="-2"/>
        </w:rPr>
        <w:t>г</w:t>
      </w:r>
      <w:r w:rsidRPr="00E96983">
        <w:rPr>
          <w:rFonts w:ascii="Times New Roman" w:eastAsia="Times New Roman" w:hAnsi="Times New Roman" w:cs="Times New Roman"/>
          <w:color w:val="111111"/>
        </w:rPr>
        <w:t>иче</w:t>
      </w:r>
      <w:r w:rsidRPr="00E96983">
        <w:rPr>
          <w:rFonts w:ascii="Times New Roman" w:eastAsia="Times New Roman" w:hAnsi="Times New Roman" w:cs="Times New Roman"/>
          <w:color w:val="111111"/>
          <w:spacing w:val="-1"/>
        </w:rPr>
        <w:t>с</w:t>
      </w:r>
      <w:r w:rsidRPr="00E96983">
        <w:rPr>
          <w:rFonts w:ascii="Times New Roman" w:eastAsia="Times New Roman" w:hAnsi="Times New Roman" w:cs="Times New Roman"/>
          <w:color w:val="111111"/>
        </w:rPr>
        <w:t>ки</w:t>
      </w:r>
      <w:r w:rsidRPr="00E96983">
        <w:rPr>
          <w:rFonts w:ascii="Times New Roman" w:eastAsia="Times New Roman" w:hAnsi="Times New Roman" w:cs="Times New Roman"/>
          <w:color w:val="111111"/>
          <w:spacing w:val="1"/>
        </w:rPr>
        <w:t xml:space="preserve"> п</w:t>
      </w:r>
      <w:r w:rsidRPr="00E96983">
        <w:rPr>
          <w:rFonts w:ascii="Times New Roman" w:eastAsia="Times New Roman" w:hAnsi="Times New Roman" w:cs="Times New Roman"/>
          <w:color w:val="111111"/>
          <w:spacing w:val="-1"/>
        </w:rPr>
        <w:t>р</w:t>
      </w:r>
      <w:r w:rsidRPr="00E96983">
        <w:rPr>
          <w:rFonts w:ascii="Times New Roman" w:eastAsia="Times New Roman" w:hAnsi="Times New Roman" w:cs="Times New Roman"/>
          <w:color w:val="111111"/>
        </w:rPr>
        <w:t>исо</w:t>
      </w:r>
      <w:r w:rsidRPr="00E96983">
        <w:rPr>
          <w:rFonts w:ascii="Times New Roman" w:eastAsia="Times New Roman" w:hAnsi="Times New Roman" w:cs="Times New Roman"/>
          <w:color w:val="111111"/>
          <w:spacing w:val="-1"/>
        </w:rPr>
        <w:t>е</w:t>
      </w:r>
      <w:r w:rsidRPr="00E96983">
        <w:rPr>
          <w:rFonts w:ascii="Times New Roman" w:eastAsia="Times New Roman" w:hAnsi="Times New Roman" w:cs="Times New Roman"/>
          <w:color w:val="111111"/>
        </w:rPr>
        <w:t>д</w:t>
      </w:r>
      <w:r w:rsidRPr="00E96983">
        <w:rPr>
          <w:rFonts w:ascii="Times New Roman" w:eastAsia="Times New Roman" w:hAnsi="Times New Roman" w:cs="Times New Roman"/>
          <w:color w:val="111111"/>
          <w:spacing w:val="1"/>
        </w:rPr>
        <w:t>ин</w:t>
      </w:r>
      <w:r w:rsidRPr="00E96983">
        <w:rPr>
          <w:rFonts w:ascii="Times New Roman" w:eastAsia="Times New Roman" w:hAnsi="Times New Roman" w:cs="Times New Roman"/>
          <w:color w:val="111111"/>
        </w:rPr>
        <w:t>ены данные</w:t>
      </w:r>
      <w:r w:rsidRPr="00E96983">
        <w:rPr>
          <w:rFonts w:ascii="Times New Roman" w:eastAsia="Times New Roman" w:hAnsi="Times New Roman" w:cs="Times New Roman"/>
          <w:color w:val="111111"/>
          <w:spacing w:val="-1"/>
        </w:rPr>
        <w:t xml:space="preserve"> </w:t>
      </w:r>
      <w:r w:rsidRPr="00E96983">
        <w:rPr>
          <w:rFonts w:ascii="Times New Roman" w:eastAsia="Times New Roman" w:hAnsi="Times New Roman" w:cs="Times New Roman"/>
          <w:color w:val="111111"/>
        </w:rPr>
        <w:t>с</w:t>
      </w:r>
      <w:r w:rsidRPr="00E96983">
        <w:rPr>
          <w:rFonts w:ascii="Times New Roman" w:eastAsia="Times New Roman" w:hAnsi="Times New Roman" w:cs="Times New Roman"/>
          <w:color w:val="111111"/>
          <w:spacing w:val="-1"/>
        </w:rPr>
        <w:t>е</w:t>
      </w:r>
      <w:r w:rsidRPr="00E96983">
        <w:rPr>
          <w:rFonts w:ascii="Times New Roman" w:eastAsia="Times New Roman" w:hAnsi="Times New Roman" w:cs="Times New Roman"/>
          <w:color w:val="111111"/>
        </w:rPr>
        <w:t>т</w:t>
      </w:r>
      <w:r w:rsidRPr="00E96983">
        <w:rPr>
          <w:rFonts w:ascii="Times New Roman" w:eastAsia="Times New Roman" w:hAnsi="Times New Roman" w:cs="Times New Roman"/>
          <w:color w:val="111111"/>
          <w:spacing w:val="5"/>
        </w:rPr>
        <w:t>и</w:t>
      </w:r>
      <w:r w:rsidRPr="00E96983">
        <w:rPr>
          <w:rFonts w:ascii="Times New Roman" w:eastAsia="Times New Roman" w:hAnsi="Times New Roman" w:cs="Times New Roman"/>
          <w:color w:val="111111"/>
        </w:rPr>
        <w:t>.</w:t>
      </w:r>
    </w:p>
    <w:p w:rsidR="00E96983" w:rsidRPr="00E96983" w:rsidRDefault="00E96983" w:rsidP="00E96983">
      <w:pPr>
        <w:spacing w:after="0" w:line="240" w:lineRule="auto"/>
        <w:ind w:firstLine="709"/>
        <w:jc w:val="both"/>
        <w:rPr>
          <w:rFonts w:ascii="Times New Roman" w:hAnsi="Times New Roman" w:cs="Times New Roman"/>
          <w:color w:val="111111"/>
        </w:rPr>
      </w:pPr>
      <w:r w:rsidRPr="00E96983">
        <w:rPr>
          <w:rFonts w:ascii="Times New Roman" w:hAnsi="Times New Roman" w:cs="Times New Roman"/>
          <w:color w:val="111111"/>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w:t>
      </w:r>
      <w:r w:rsidRPr="00E96983">
        <w:rPr>
          <w:rFonts w:ascii="Times New Roman" w:hAnsi="Times New Roman" w:cs="Times New Roman"/>
          <w:color w:val="111111"/>
        </w:rPr>
        <w:lastRenderedPageBreak/>
        <w:t xml:space="preserve">единовременно - при температуре воздуха в жилых помещениях от +8°C до +10°C, по предложению руководителя теплоснабжающей (теплосетевой) организации, управляющей организации, ТСЖ (ТСН) администрацией муниципального округа город Кировск Мурманской области  может быть организовано проведение заседания Комиссии по предупреждению и ликвидации чрезвычайных ситуаций и обеспечению пожарной безопасности  муниципального округа город Кировск Мурманской области </w:t>
      </w:r>
      <w:r w:rsidRPr="00E96983">
        <w:rPr>
          <w:rFonts w:ascii="Times New Roman" w:hAnsi="Times New Roman" w:cs="Times New Roman"/>
        </w:rPr>
        <w:t xml:space="preserve">(далее - Комиссия по ЧС и ПБ муниципального округа город Кировск Мурманской области, Комиссия) </w:t>
      </w:r>
      <w:r w:rsidRPr="00E96983">
        <w:rPr>
          <w:rFonts w:ascii="Times New Roman" w:hAnsi="Times New Roman" w:cs="Times New Roman"/>
          <w:color w:val="111111"/>
        </w:rPr>
        <w:t xml:space="preserve">с целью принятия конкретных мер для ликвидации аварии и </w:t>
      </w:r>
      <w:r w:rsidRPr="00E96983">
        <w:rPr>
          <w:rFonts w:ascii="Times New Roman" w:hAnsi="Times New Roman" w:cs="Times New Roman"/>
        </w:rPr>
        <w:t>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w:t>
      </w:r>
      <w:r w:rsidRPr="00E96983">
        <w:rPr>
          <w:rFonts w:ascii="Times New Roman" w:hAnsi="Times New Roman" w:cs="Times New Roman"/>
          <w:color w:val="0070C0"/>
        </w:rPr>
        <w:t xml:space="preserve"> </w:t>
      </w:r>
      <w:r w:rsidRPr="00E96983">
        <w:rPr>
          <w:rFonts w:ascii="Times New Roman" w:hAnsi="Times New Roman" w:cs="Times New Roman"/>
        </w:rPr>
        <w:t>ситуаций режима функционирования «Повышенная готовность»).</w:t>
      </w:r>
    </w:p>
    <w:p w:rsidR="00E96983" w:rsidRPr="00E96983" w:rsidRDefault="00E96983" w:rsidP="00E96983">
      <w:pPr>
        <w:keepNext/>
        <w:spacing w:after="0" w:line="240" w:lineRule="auto"/>
        <w:outlineLvl w:val="0"/>
        <w:rPr>
          <w:rFonts w:ascii="Times New Roman" w:hAnsi="Times New Roman" w:cs="Times New Roman"/>
        </w:rPr>
      </w:pPr>
    </w:p>
    <w:p w:rsidR="00E96983" w:rsidRPr="00E96983" w:rsidRDefault="00E96983" w:rsidP="00E96983">
      <w:pPr>
        <w:keepNext/>
        <w:spacing w:after="0" w:line="240" w:lineRule="auto"/>
        <w:jc w:val="center"/>
        <w:outlineLvl w:val="0"/>
        <w:rPr>
          <w:rFonts w:ascii="Times New Roman" w:eastAsia="Times New Roman" w:hAnsi="Times New Roman" w:cs="Times New Roman"/>
          <w:b/>
          <w:lang w:val="x-none" w:eastAsia="x-none"/>
        </w:rPr>
      </w:pPr>
      <w:r w:rsidRPr="00E96983">
        <w:rPr>
          <w:rFonts w:ascii="Times New Roman" w:hAnsi="Times New Roman" w:cs="Times New Roman"/>
          <w:b/>
        </w:rPr>
        <w:t>3.</w:t>
      </w:r>
      <w:r w:rsidRPr="00E96983">
        <w:rPr>
          <w:rFonts w:ascii="Times New Roman" w:hAnsi="Times New Roman" w:cs="Times New Roman"/>
        </w:rPr>
        <w:t xml:space="preserve"> </w:t>
      </w:r>
      <w:r w:rsidRPr="00E96983">
        <w:rPr>
          <w:rFonts w:ascii="Times New Roman" w:eastAsia="Times New Roman" w:hAnsi="Times New Roman" w:cs="Times New Roman"/>
          <w:b/>
          <w:lang w:val="x-none" w:eastAsia="x-none"/>
        </w:rPr>
        <w:t xml:space="preserve">Взаимодействие </w:t>
      </w:r>
      <w:r w:rsidRPr="00E96983">
        <w:rPr>
          <w:rFonts w:ascii="Times New Roman" w:eastAsia="Times New Roman" w:hAnsi="Times New Roman" w:cs="Times New Roman"/>
          <w:b/>
          <w:lang w:eastAsia="x-none"/>
        </w:rPr>
        <w:t xml:space="preserve">аварийно-восстановительных служб (аварийно-диспетчерских служб) </w:t>
      </w:r>
      <w:r w:rsidRPr="00E96983">
        <w:rPr>
          <w:rFonts w:ascii="Times New Roman" w:eastAsia="Times New Roman" w:hAnsi="Times New Roman" w:cs="Times New Roman"/>
          <w:b/>
          <w:lang w:val="x-none" w:eastAsia="x-none"/>
        </w:rPr>
        <w:t>при возникновении и ликвидации аварий на источниках теплоснабжения, сетях и системах теплопотребления</w:t>
      </w:r>
    </w:p>
    <w:p w:rsidR="00E96983" w:rsidRPr="00E96983" w:rsidRDefault="00E96983" w:rsidP="00E96983">
      <w:pPr>
        <w:rPr>
          <w:lang w:val="x-none" w:eastAsia="x-none"/>
        </w:rPr>
      </w:pP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(ТСН), представитель собственников зданий с НФУ в течение всей смены осуществляют передачу оперативной информации в ЕДДС.</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3.2. При поступлении в аварийно-восстановительные службы (аварийно-диспетчерские службы)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аварийно-восстановительная служба (аварийно-диспетчерская служба) обязана незамедлительно:</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направить к месту аварии аварийную бригаду;</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сообщить о возникшей ситуации по имеющимся у нее каналам связи руководителю предприятия и диспетчеру ЕДДС;</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3.3. На основании сообщения с места обнаруженной аварии на объекте или сетях теплоснабжения ответственное должностное лицо теплоснабжающей/теплосетевой организации определяет:</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какие переключения в сетях необходимо произвести;</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как изменится режим теплоснабжения в зоне обнаруженной аварии;</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какие абоненты и в какой последовательности могут быть ограничены или отключены от теплоснабжения;</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когда и какие инженерные системы при необходимости должны быть опорожнены;</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какими силами и средствами будет устраняться обнаруженная авария.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аварийно-восстановительной службы (аварийно-диспетчерской службы) теплоснабжающий (теплосетевой)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(ТСН), представителей собственников зданий с НФУ, попавших в зону аварии, ЕДДС.</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3.5.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 (ТСН) по территориальной принадлежности.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3.6. Размер ограничиваемой нагрузки потребителей устанавливается теплоснабжающей/теплосетевой организацией по согласованию с администрацией муниципального округа город Кировск Мурманской области.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lastRenderedPageBreak/>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(ТСН), собственников зданий с НФУ.</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3.8.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теплоснабжающей/теплосетевой организации незамедлительно сообщает об этом в соответствующие организации по всем доступным каналам связи.</w:t>
      </w:r>
    </w:p>
    <w:p w:rsidR="00E96983" w:rsidRPr="00E96983" w:rsidRDefault="00E96983" w:rsidP="00E96983">
      <w:pPr>
        <w:widowControl w:val="0"/>
        <w:spacing w:before="1" w:after="0" w:line="240" w:lineRule="auto"/>
        <w:ind w:left="1" w:right="-18" w:firstLine="707"/>
        <w:jc w:val="both"/>
        <w:rPr>
          <w:rFonts w:ascii="Times New Roman" w:eastAsia="Times New Roman" w:hAnsi="Times New Roman" w:cs="Times New Roman"/>
          <w:color w:val="000000"/>
        </w:rPr>
      </w:pPr>
      <w:r w:rsidRPr="00E96983">
        <w:rPr>
          <w:rFonts w:ascii="Times New Roman" w:hAnsi="Times New Roman" w:cs="Times New Roman"/>
        </w:rPr>
        <w:t xml:space="preserve">3.9. </w:t>
      </w:r>
      <w:r w:rsidRPr="00E96983">
        <w:rPr>
          <w:rFonts w:ascii="Times New Roman" w:eastAsia="Times New Roman" w:hAnsi="Times New Roman" w:cs="Times New Roman"/>
          <w:color w:val="000000"/>
        </w:rPr>
        <w:t>При</w:t>
      </w:r>
      <w:r w:rsidRPr="00E96983">
        <w:rPr>
          <w:rFonts w:ascii="Times New Roman" w:eastAsia="Times New Roman" w:hAnsi="Times New Roman" w:cs="Times New Roman"/>
          <w:color w:val="000000"/>
          <w:spacing w:val="8"/>
        </w:rPr>
        <w:t xml:space="preserve"> </w:t>
      </w:r>
      <w:r w:rsidRPr="00E96983">
        <w:rPr>
          <w:rFonts w:ascii="Times New Roman" w:eastAsia="Times New Roman" w:hAnsi="Times New Roman" w:cs="Times New Roman"/>
          <w:color w:val="000000"/>
        </w:rPr>
        <w:t>ав</w:t>
      </w:r>
      <w:r w:rsidRPr="00E96983">
        <w:rPr>
          <w:rFonts w:ascii="Times New Roman" w:eastAsia="Times New Roman" w:hAnsi="Times New Roman" w:cs="Times New Roman"/>
          <w:color w:val="000000"/>
          <w:spacing w:val="-1"/>
        </w:rPr>
        <w:t>а</w:t>
      </w:r>
      <w:r w:rsidRPr="00E96983">
        <w:rPr>
          <w:rFonts w:ascii="Times New Roman" w:eastAsia="Times New Roman" w:hAnsi="Times New Roman" w:cs="Times New Roman"/>
          <w:color w:val="000000"/>
        </w:rPr>
        <w:t>ри</w:t>
      </w:r>
      <w:r w:rsidRPr="00E96983">
        <w:rPr>
          <w:rFonts w:ascii="Times New Roman" w:eastAsia="Times New Roman" w:hAnsi="Times New Roman" w:cs="Times New Roman"/>
          <w:color w:val="000000"/>
          <w:spacing w:val="1"/>
        </w:rPr>
        <w:t>йн</w:t>
      </w:r>
      <w:r w:rsidRPr="00E96983">
        <w:rPr>
          <w:rFonts w:ascii="Times New Roman" w:eastAsia="Times New Roman" w:hAnsi="Times New Roman" w:cs="Times New Roman"/>
          <w:color w:val="000000"/>
        </w:rPr>
        <w:t>ых</w:t>
      </w:r>
      <w:r w:rsidRPr="00E96983">
        <w:rPr>
          <w:rFonts w:ascii="Times New Roman" w:eastAsia="Times New Roman" w:hAnsi="Times New Roman" w:cs="Times New Roman"/>
          <w:color w:val="000000"/>
          <w:spacing w:val="9"/>
        </w:rPr>
        <w:t xml:space="preserve"> </w:t>
      </w:r>
      <w:r w:rsidRPr="00E96983">
        <w:rPr>
          <w:rFonts w:ascii="Times New Roman" w:eastAsia="Times New Roman" w:hAnsi="Times New Roman" w:cs="Times New Roman"/>
          <w:color w:val="000000"/>
        </w:rPr>
        <w:t>си</w:t>
      </w:r>
      <w:r w:rsidRPr="00E96983">
        <w:rPr>
          <w:rFonts w:ascii="Times New Roman" w:eastAsia="Times New Roman" w:hAnsi="Times New Roman" w:cs="Times New Roman"/>
          <w:color w:val="000000"/>
          <w:spacing w:val="-1"/>
        </w:rPr>
        <w:t>т</w:t>
      </w:r>
      <w:r w:rsidRPr="00E96983">
        <w:rPr>
          <w:rFonts w:ascii="Times New Roman" w:eastAsia="Times New Roman" w:hAnsi="Times New Roman" w:cs="Times New Roman"/>
          <w:color w:val="000000"/>
          <w:spacing w:val="-4"/>
        </w:rPr>
        <w:t>у</w:t>
      </w:r>
      <w:r w:rsidRPr="00E96983">
        <w:rPr>
          <w:rFonts w:ascii="Times New Roman" w:eastAsia="Times New Roman" w:hAnsi="Times New Roman" w:cs="Times New Roman"/>
          <w:color w:val="000000"/>
        </w:rPr>
        <w:t>а</w:t>
      </w:r>
      <w:r w:rsidRPr="00E96983">
        <w:rPr>
          <w:rFonts w:ascii="Times New Roman" w:eastAsia="Times New Roman" w:hAnsi="Times New Roman" w:cs="Times New Roman"/>
          <w:color w:val="000000"/>
          <w:spacing w:val="1"/>
        </w:rPr>
        <w:t>ци</w:t>
      </w:r>
      <w:r w:rsidRPr="00E96983">
        <w:rPr>
          <w:rFonts w:ascii="Times New Roman" w:eastAsia="Times New Roman" w:hAnsi="Times New Roman" w:cs="Times New Roman"/>
          <w:color w:val="000000"/>
        </w:rPr>
        <w:t>ях</w:t>
      </w:r>
      <w:r w:rsidRPr="00E96983">
        <w:rPr>
          <w:rFonts w:ascii="Times New Roman" w:eastAsia="Times New Roman" w:hAnsi="Times New Roman" w:cs="Times New Roman"/>
          <w:color w:val="000000"/>
          <w:spacing w:val="9"/>
        </w:rPr>
        <w:t xml:space="preserve"> </w:t>
      </w:r>
      <w:r w:rsidRPr="00E96983">
        <w:rPr>
          <w:rFonts w:ascii="Times New Roman" w:eastAsia="Times New Roman" w:hAnsi="Times New Roman" w:cs="Times New Roman"/>
          <w:color w:val="000000"/>
          <w:spacing w:val="1"/>
        </w:rPr>
        <w:t>н</w:t>
      </w:r>
      <w:r w:rsidRPr="00E96983">
        <w:rPr>
          <w:rFonts w:ascii="Times New Roman" w:eastAsia="Times New Roman" w:hAnsi="Times New Roman" w:cs="Times New Roman"/>
          <w:color w:val="000000"/>
        </w:rPr>
        <w:t>а</w:t>
      </w:r>
      <w:r w:rsidRPr="00E96983">
        <w:rPr>
          <w:rFonts w:ascii="Times New Roman" w:eastAsia="Times New Roman" w:hAnsi="Times New Roman" w:cs="Times New Roman"/>
          <w:color w:val="000000"/>
          <w:spacing w:val="6"/>
        </w:rPr>
        <w:t xml:space="preserve"> </w:t>
      </w:r>
      <w:r w:rsidRPr="00E96983">
        <w:rPr>
          <w:rFonts w:ascii="Times New Roman" w:eastAsia="Times New Roman" w:hAnsi="Times New Roman" w:cs="Times New Roman"/>
          <w:color w:val="000000"/>
        </w:rPr>
        <w:t>объектах</w:t>
      </w:r>
      <w:r w:rsidRPr="00E96983">
        <w:rPr>
          <w:rFonts w:ascii="Times New Roman" w:eastAsia="Times New Roman" w:hAnsi="Times New Roman" w:cs="Times New Roman"/>
          <w:color w:val="000000"/>
          <w:spacing w:val="9"/>
        </w:rPr>
        <w:t xml:space="preserve"> </w:t>
      </w:r>
      <w:r w:rsidRPr="00E96983">
        <w:rPr>
          <w:rFonts w:ascii="Times New Roman" w:eastAsia="Times New Roman" w:hAnsi="Times New Roman" w:cs="Times New Roman"/>
          <w:color w:val="000000"/>
          <w:spacing w:val="1"/>
        </w:rPr>
        <w:t>п</w:t>
      </w:r>
      <w:r w:rsidRPr="00E96983">
        <w:rPr>
          <w:rFonts w:ascii="Times New Roman" w:eastAsia="Times New Roman" w:hAnsi="Times New Roman" w:cs="Times New Roman"/>
          <w:color w:val="000000"/>
          <w:spacing w:val="-1"/>
        </w:rPr>
        <w:t>от</w:t>
      </w:r>
      <w:r w:rsidRPr="00E96983">
        <w:rPr>
          <w:rFonts w:ascii="Times New Roman" w:eastAsia="Times New Roman" w:hAnsi="Times New Roman" w:cs="Times New Roman"/>
          <w:color w:val="000000"/>
        </w:rPr>
        <w:t>р</w:t>
      </w:r>
      <w:r w:rsidRPr="00E96983">
        <w:rPr>
          <w:rFonts w:ascii="Times New Roman" w:eastAsia="Times New Roman" w:hAnsi="Times New Roman" w:cs="Times New Roman"/>
          <w:color w:val="000000"/>
          <w:spacing w:val="-1"/>
        </w:rPr>
        <w:t>е</w:t>
      </w:r>
      <w:r w:rsidRPr="00E96983">
        <w:rPr>
          <w:rFonts w:ascii="Times New Roman" w:eastAsia="Times New Roman" w:hAnsi="Times New Roman" w:cs="Times New Roman"/>
          <w:color w:val="000000"/>
        </w:rPr>
        <w:t>бител</w:t>
      </w:r>
      <w:r w:rsidRPr="00E96983">
        <w:rPr>
          <w:rFonts w:ascii="Times New Roman" w:eastAsia="Times New Roman" w:hAnsi="Times New Roman" w:cs="Times New Roman"/>
          <w:color w:val="000000"/>
          <w:spacing w:val="5"/>
        </w:rPr>
        <w:t>е</w:t>
      </w:r>
      <w:r w:rsidRPr="00E96983">
        <w:rPr>
          <w:rFonts w:ascii="Times New Roman" w:eastAsia="Times New Roman" w:hAnsi="Times New Roman" w:cs="Times New Roman"/>
          <w:color w:val="000000"/>
          <w:spacing w:val="1"/>
        </w:rPr>
        <w:t>й</w:t>
      </w:r>
      <w:r w:rsidRPr="00E96983">
        <w:rPr>
          <w:rFonts w:ascii="Times New Roman" w:eastAsia="Times New Roman" w:hAnsi="Times New Roman" w:cs="Times New Roman"/>
          <w:color w:val="000000"/>
        </w:rPr>
        <w:t>,</w:t>
      </w:r>
      <w:r w:rsidRPr="00E96983">
        <w:rPr>
          <w:rFonts w:ascii="Times New Roman" w:eastAsia="Times New Roman" w:hAnsi="Times New Roman" w:cs="Times New Roman"/>
          <w:color w:val="000000"/>
          <w:spacing w:val="7"/>
        </w:rPr>
        <w:t xml:space="preserve"> </w:t>
      </w:r>
      <w:r w:rsidRPr="00E96983">
        <w:rPr>
          <w:rFonts w:ascii="Times New Roman" w:eastAsia="Times New Roman" w:hAnsi="Times New Roman" w:cs="Times New Roman"/>
          <w:color w:val="000000"/>
        </w:rPr>
        <w:t>связан</w:t>
      </w:r>
      <w:r w:rsidRPr="00E96983">
        <w:rPr>
          <w:rFonts w:ascii="Times New Roman" w:eastAsia="Times New Roman" w:hAnsi="Times New Roman" w:cs="Times New Roman"/>
          <w:color w:val="000000"/>
          <w:spacing w:val="1"/>
        </w:rPr>
        <w:t>н</w:t>
      </w:r>
      <w:r w:rsidRPr="00E96983">
        <w:rPr>
          <w:rFonts w:ascii="Times New Roman" w:eastAsia="Times New Roman" w:hAnsi="Times New Roman" w:cs="Times New Roman"/>
          <w:color w:val="000000"/>
        </w:rPr>
        <w:t>ых</w:t>
      </w:r>
      <w:r w:rsidRPr="00E96983">
        <w:rPr>
          <w:rFonts w:ascii="Times New Roman" w:eastAsia="Times New Roman" w:hAnsi="Times New Roman" w:cs="Times New Roman"/>
          <w:color w:val="000000"/>
          <w:spacing w:val="9"/>
        </w:rPr>
        <w:t xml:space="preserve"> </w:t>
      </w:r>
      <w:r w:rsidRPr="00E96983">
        <w:rPr>
          <w:rFonts w:ascii="Times New Roman" w:eastAsia="Times New Roman" w:hAnsi="Times New Roman" w:cs="Times New Roman"/>
          <w:color w:val="000000"/>
        </w:rPr>
        <w:t>с</w:t>
      </w:r>
      <w:r w:rsidRPr="00E96983">
        <w:rPr>
          <w:rFonts w:ascii="Times New Roman" w:eastAsia="Times New Roman" w:hAnsi="Times New Roman" w:cs="Times New Roman"/>
          <w:color w:val="000000"/>
          <w:spacing w:val="6"/>
        </w:rPr>
        <w:t xml:space="preserve"> </w:t>
      </w:r>
      <w:r w:rsidRPr="00E96983">
        <w:rPr>
          <w:rFonts w:ascii="Times New Roman" w:eastAsia="Times New Roman" w:hAnsi="Times New Roman" w:cs="Times New Roman"/>
          <w:color w:val="000000"/>
          <w:spacing w:val="1"/>
        </w:rPr>
        <w:t>з</w:t>
      </w:r>
      <w:r w:rsidRPr="00E96983">
        <w:rPr>
          <w:rFonts w:ascii="Times New Roman" w:eastAsia="Times New Roman" w:hAnsi="Times New Roman" w:cs="Times New Roman"/>
          <w:color w:val="000000"/>
        </w:rPr>
        <w:t>ато</w:t>
      </w:r>
      <w:r w:rsidRPr="00E96983">
        <w:rPr>
          <w:rFonts w:ascii="Times New Roman" w:eastAsia="Times New Roman" w:hAnsi="Times New Roman" w:cs="Times New Roman"/>
          <w:color w:val="000000"/>
          <w:spacing w:val="1"/>
        </w:rPr>
        <w:t>п</w:t>
      </w:r>
      <w:r w:rsidRPr="00E96983">
        <w:rPr>
          <w:rFonts w:ascii="Times New Roman" w:eastAsia="Times New Roman" w:hAnsi="Times New Roman" w:cs="Times New Roman"/>
          <w:color w:val="000000"/>
        </w:rPr>
        <w:t>лен</w:t>
      </w:r>
      <w:r w:rsidRPr="00E96983">
        <w:rPr>
          <w:rFonts w:ascii="Times New Roman" w:eastAsia="Times New Roman" w:hAnsi="Times New Roman" w:cs="Times New Roman"/>
          <w:color w:val="000000"/>
          <w:spacing w:val="1"/>
        </w:rPr>
        <w:t>и</w:t>
      </w:r>
      <w:r w:rsidRPr="00E96983">
        <w:rPr>
          <w:rFonts w:ascii="Times New Roman" w:eastAsia="Times New Roman" w:hAnsi="Times New Roman" w:cs="Times New Roman"/>
          <w:color w:val="000000"/>
        </w:rPr>
        <w:t>ем ч</w:t>
      </w:r>
      <w:r w:rsidRPr="00E96983">
        <w:rPr>
          <w:rFonts w:ascii="Times New Roman" w:eastAsia="Times New Roman" w:hAnsi="Times New Roman" w:cs="Times New Roman"/>
          <w:color w:val="000000"/>
          <w:spacing w:val="-1"/>
        </w:rPr>
        <w:t>е</w:t>
      </w:r>
      <w:r w:rsidRPr="00E96983">
        <w:rPr>
          <w:rFonts w:ascii="Times New Roman" w:eastAsia="Times New Roman" w:hAnsi="Times New Roman" w:cs="Times New Roman"/>
          <w:color w:val="000000"/>
        </w:rPr>
        <w:t>рда</w:t>
      </w:r>
      <w:r w:rsidRPr="00E96983">
        <w:rPr>
          <w:rFonts w:ascii="Times New Roman" w:eastAsia="Times New Roman" w:hAnsi="Times New Roman" w:cs="Times New Roman"/>
          <w:color w:val="000000"/>
          <w:spacing w:val="-1"/>
        </w:rPr>
        <w:t>ч</w:t>
      </w:r>
      <w:r w:rsidRPr="00E96983">
        <w:rPr>
          <w:rFonts w:ascii="Times New Roman" w:eastAsia="Times New Roman" w:hAnsi="Times New Roman" w:cs="Times New Roman"/>
          <w:color w:val="000000"/>
          <w:spacing w:val="1"/>
        </w:rPr>
        <w:t>н</w:t>
      </w:r>
      <w:r w:rsidRPr="00E96983">
        <w:rPr>
          <w:rFonts w:ascii="Times New Roman" w:eastAsia="Times New Roman" w:hAnsi="Times New Roman" w:cs="Times New Roman"/>
          <w:color w:val="000000"/>
        </w:rPr>
        <w:t>ы</w:t>
      </w:r>
      <w:r w:rsidRPr="00E96983">
        <w:rPr>
          <w:rFonts w:ascii="Times New Roman" w:eastAsia="Times New Roman" w:hAnsi="Times New Roman" w:cs="Times New Roman"/>
          <w:color w:val="000000"/>
          <w:spacing w:val="1"/>
        </w:rPr>
        <w:t>х</w:t>
      </w:r>
      <w:r w:rsidRPr="00E96983">
        <w:rPr>
          <w:rFonts w:ascii="Times New Roman" w:eastAsia="Times New Roman" w:hAnsi="Times New Roman" w:cs="Times New Roman"/>
          <w:color w:val="000000"/>
        </w:rPr>
        <w:t>,</w:t>
      </w:r>
      <w:r w:rsidRPr="00E96983">
        <w:rPr>
          <w:rFonts w:ascii="Times New Roman" w:eastAsia="Times New Roman" w:hAnsi="Times New Roman" w:cs="Times New Roman"/>
          <w:color w:val="000000"/>
          <w:spacing w:val="154"/>
        </w:rPr>
        <w:t xml:space="preserve"> </w:t>
      </w:r>
      <w:r w:rsidRPr="00E96983">
        <w:rPr>
          <w:rFonts w:ascii="Times New Roman" w:eastAsia="Times New Roman" w:hAnsi="Times New Roman" w:cs="Times New Roman"/>
          <w:color w:val="000000"/>
          <w:spacing w:val="1"/>
        </w:rPr>
        <w:t>п</w:t>
      </w:r>
      <w:r w:rsidRPr="00E96983">
        <w:rPr>
          <w:rFonts w:ascii="Times New Roman" w:eastAsia="Times New Roman" w:hAnsi="Times New Roman" w:cs="Times New Roman"/>
          <w:color w:val="000000"/>
        </w:rPr>
        <w:t>одвальны</w:t>
      </w:r>
      <w:r w:rsidRPr="00E96983">
        <w:rPr>
          <w:rFonts w:ascii="Times New Roman" w:eastAsia="Times New Roman" w:hAnsi="Times New Roman" w:cs="Times New Roman"/>
          <w:color w:val="000000"/>
          <w:spacing w:val="1"/>
        </w:rPr>
        <w:t>х</w:t>
      </w:r>
      <w:r w:rsidRPr="00E96983">
        <w:rPr>
          <w:rFonts w:ascii="Times New Roman" w:eastAsia="Times New Roman" w:hAnsi="Times New Roman" w:cs="Times New Roman"/>
          <w:color w:val="000000"/>
        </w:rPr>
        <w:t>,</w:t>
      </w:r>
      <w:r w:rsidRPr="00E96983">
        <w:rPr>
          <w:rFonts w:ascii="Times New Roman" w:eastAsia="Times New Roman" w:hAnsi="Times New Roman" w:cs="Times New Roman"/>
          <w:color w:val="000000"/>
          <w:spacing w:val="153"/>
        </w:rPr>
        <w:t xml:space="preserve"> </w:t>
      </w:r>
      <w:r w:rsidRPr="00E96983">
        <w:rPr>
          <w:rFonts w:ascii="Times New Roman" w:eastAsia="Times New Roman" w:hAnsi="Times New Roman" w:cs="Times New Roman"/>
          <w:color w:val="000000"/>
        </w:rPr>
        <w:t>ж</w:t>
      </w:r>
      <w:r w:rsidRPr="00E96983">
        <w:rPr>
          <w:rFonts w:ascii="Times New Roman" w:eastAsia="Times New Roman" w:hAnsi="Times New Roman" w:cs="Times New Roman"/>
          <w:color w:val="000000"/>
          <w:spacing w:val="1"/>
        </w:rPr>
        <w:t>и</w:t>
      </w:r>
      <w:r w:rsidRPr="00E96983">
        <w:rPr>
          <w:rFonts w:ascii="Times New Roman" w:eastAsia="Times New Roman" w:hAnsi="Times New Roman" w:cs="Times New Roman"/>
          <w:color w:val="000000"/>
        </w:rPr>
        <w:t>л</w:t>
      </w:r>
      <w:r w:rsidRPr="00E96983">
        <w:rPr>
          <w:rFonts w:ascii="Times New Roman" w:eastAsia="Times New Roman" w:hAnsi="Times New Roman" w:cs="Times New Roman"/>
          <w:color w:val="000000"/>
          <w:spacing w:val="-2"/>
        </w:rPr>
        <w:t>ы</w:t>
      </w:r>
      <w:r w:rsidRPr="00E96983">
        <w:rPr>
          <w:rFonts w:ascii="Times New Roman" w:eastAsia="Times New Roman" w:hAnsi="Times New Roman" w:cs="Times New Roman"/>
          <w:color w:val="000000"/>
        </w:rPr>
        <w:t>х</w:t>
      </w:r>
      <w:r w:rsidRPr="00E96983">
        <w:rPr>
          <w:rFonts w:ascii="Times New Roman" w:eastAsia="Times New Roman" w:hAnsi="Times New Roman" w:cs="Times New Roman"/>
          <w:color w:val="000000"/>
          <w:spacing w:val="153"/>
        </w:rPr>
        <w:t xml:space="preserve"> </w:t>
      </w:r>
      <w:r w:rsidRPr="00E96983">
        <w:rPr>
          <w:rFonts w:ascii="Times New Roman" w:eastAsia="Times New Roman" w:hAnsi="Times New Roman" w:cs="Times New Roman"/>
          <w:color w:val="000000"/>
          <w:spacing w:val="1"/>
        </w:rPr>
        <w:t>п</w:t>
      </w:r>
      <w:r w:rsidRPr="00E96983">
        <w:rPr>
          <w:rFonts w:ascii="Times New Roman" w:eastAsia="Times New Roman" w:hAnsi="Times New Roman" w:cs="Times New Roman"/>
          <w:color w:val="000000"/>
        </w:rPr>
        <w:t>ом</w:t>
      </w:r>
      <w:r w:rsidRPr="00E96983">
        <w:rPr>
          <w:rFonts w:ascii="Times New Roman" w:eastAsia="Times New Roman" w:hAnsi="Times New Roman" w:cs="Times New Roman"/>
          <w:color w:val="000000"/>
          <w:spacing w:val="-1"/>
        </w:rPr>
        <w:t>е</w:t>
      </w:r>
      <w:r w:rsidRPr="00E96983">
        <w:rPr>
          <w:rFonts w:ascii="Times New Roman" w:eastAsia="Times New Roman" w:hAnsi="Times New Roman" w:cs="Times New Roman"/>
          <w:color w:val="000000"/>
        </w:rPr>
        <w:t>щен</w:t>
      </w:r>
      <w:r w:rsidRPr="00E96983">
        <w:rPr>
          <w:rFonts w:ascii="Times New Roman" w:eastAsia="Times New Roman" w:hAnsi="Times New Roman" w:cs="Times New Roman"/>
          <w:color w:val="000000"/>
          <w:spacing w:val="1"/>
        </w:rPr>
        <w:t>ий</w:t>
      </w:r>
      <w:r w:rsidRPr="00E96983">
        <w:rPr>
          <w:rFonts w:ascii="Times New Roman" w:eastAsia="Times New Roman" w:hAnsi="Times New Roman" w:cs="Times New Roman"/>
          <w:color w:val="000000"/>
        </w:rPr>
        <w:t>,</w:t>
      </w:r>
      <w:r w:rsidRPr="00E96983">
        <w:rPr>
          <w:rFonts w:ascii="Times New Roman" w:eastAsia="Times New Roman" w:hAnsi="Times New Roman" w:cs="Times New Roman"/>
          <w:color w:val="000000"/>
          <w:spacing w:val="153"/>
        </w:rPr>
        <w:t xml:space="preserve"> </w:t>
      </w:r>
      <w:r w:rsidRPr="00E96983">
        <w:rPr>
          <w:rFonts w:ascii="Times New Roman" w:eastAsia="Times New Roman" w:hAnsi="Times New Roman" w:cs="Times New Roman"/>
          <w:color w:val="000000"/>
        </w:rPr>
        <w:t>во</w:t>
      </w:r>
      <w:r w:rsidRPr="00E96983">
        <w:rPr>
          <w:rFonts w:ascii="Times New Roman" w:eastAsia="Times New Roman" w:hAnsi="Times New Roman" w:cs="Times New Roman"/>
          <w:color w:val="000000"/>
          <w:spacing w:val="1"/>
        </w:rPr>
        <w:t>з</w:t>
      </w:r>
      <w:r w:rsidRPr="00E96983">
        <w:rPr>
          <w:rFonts w:ascii="Times New Roman" w:eastAsia="Times New Roman" w:hAnsi="Times New Roman" w:cs="Times New Roman"/>
          <w:color w:val="000000"/>
        </w:rPr>
        <w:t>гора</w:t>
      </w:r>
      <w:r w:rsidRPr="00E96983">
        <w:rPr>
          <w:rFonts w:ascii="Times New Roman" w:eastAsia="Times New Roman" w:hAnsi="Times New Roman" w:cs="Times New Roman"/>
          <w:color w:val="000000"/>
          <w:spacing w:val="-1"/>
        </w:rPr>
        <w:t>н</w:t>
      </w:r>
      <w:r w:rsidRPr="00E96983">
        <w:rPr>
          <w:rFonts w:ascii="Times New Roman" w:eastAsia="Times New Roman" w:hAnsi="Times New Roman" w:cs="Times New Roman"/>
          <w:color w:val="000000"/>
        </w:rPr>
        <w:t>ием</w:t>
      </w:r>
      <w:r w:rsidRPr="00E96983">
        <w:rPr>
          <w:rFonts w:ascii="Times New Roman" w:eastAsia="Times New Roman" w:hAnsi="Times New Roman" w:cs="Times New Roman"/>
          <w:color w:val="000000"/>
          <w:spacing w:val="152"/>
        </w:rPr>
        <w:t xml:space="preserve"> </w:t>
      </w:r>
      <w:r w:rsidRPr="00E96983">
        <w:rPr>
          <w:rFonts w:ascii="Times New Roman" w:eastAsia="Times New Roman" w:hAnsi="Times New Roman" w:cs="Times New Roman"/>
          <w:color w:val="000000"/>
        </w:rPr>
        <w:t>элек</w:t>
      </w:r>
      <w:r w:rsidRPr="00E96983">
        <w:rPr>
          <w:rFonts w:ascii="Times New Roman" w:eastAsia="Times New Roman" w:hAnsi="Times New Roman" w:cs="Times New Roman"/>
          <w:color w:val="000000"/>
          <w:spacing w:val="1"/>
        </w:rPr>
        <w:t>т</w:t>
      </w:r>
      <w:r w:rsidRPr="00E96983">
        <w:rPr>
          <w:rFonts w:ascii="Times New Roman" w:eastAsia="Times New Roman" w:hAnsi="Times New Roman" w:cs="Times New Roman"/>
          <w:color w:val="000000"/>
        </w:rPr>
        <w:t>р</w:t>
      </w:r>
      <w:r w:rsidRPr="00E96983">
        <w:rPr>
          <w:rFonts w:ascii="Times New Roman" w:eastAsia="Times New Roman" w:hAnsi="Times New Roman" w:cs="Times New Roman"/>
          <w:color w:val="000000"/>
          <w:spacing w:val="1"/>
        </w:rPr>
        <w:t>и</w:t>
      </w:r>
      <w:r w:rsidRPr="00E96983">
        <w:rPr>
          <w:rFonts w:ascii="Times New Roman" w:eastAsia="Times New Roman" w:hAnsi="Times New Roman" w:cs="Times New Roman"/>
          <w:color w:val="000000"/>
        </w:rPr>
        <w:t>че</w:t>
      </w:r>
      <w:r w:rsidRPr="00E96983">
        <w:rPr>
          <w:rFonts w:ascii="Times New Roman" w:eastAsia="Times New Roman" w:hAnsi="Times New Roman" w:cs="Times New Roman"/>
          <w:color w:val="000000"/>
          <w:spacing w:val="-1"/>
        </w:rPr>
        <w:t>с</w:t>
      </w:r>
      <w:r w:rsidRPr="00E96983">
        <w:rPr>
          <w:rFonts w:ascii="Times New Roman" w:eastAsia="Times New Roman" w:hAnsi="Times New Roman" w:cs="Times New Roman"/>
          <w:color w:val="000000"/>
        </w:rPr>
        <w:t>ких</w:t>
      </w:r>
      <w:r w:rsidRPr="00E96983">
        <w:rPr>
          <w:rFonts w:ascii="Times New Roman" w:eastAsia="Times New Roman" w:hAnsi="Times New Roman" w:cs="Times New Roman"/>
          <w:color w:val="000000"/>
          <w:spacing w:val="155"/>
        </w:rPr>
        <w:t xml:space="preserve"> </w:t>
      </w:r>
      <w:r w:rsidRPr="00E96983">
        <w:rPr>
          <w:rFonts w:ascii="Times New Roman" w:eastAsia="Times New Roman" w:hAnsi="Times New Roman" w:cs="Times New Roman"/>
          <w:color w:val="000000"/>
        </w:rPr>
        <w:t>с</w:t>
      </w:r>
      <w:r w:rsidRPr="00E96983">
        <w:rPr>
          <w:rFonts w:ascii="Times New Roman" w:eastAsia="Times New Roman" w:hAnsi="Times New Roman" w:cs="Times New Roman"/>
          <w:color w:val="000000"/>
          <w:spacing w:val="-1"/>
        </w:rPr>
        <w:t>е</w:t>
      </w:r>
      <w:r w:rsidRPr="00E96983">
        <w:rPr>
          <w:rFonts w:ascii="Times New Roman" w:eastAsia="Times New Roman" w:hAnsi="Times New Roman" w:cs="Times New Roman"/>
          <w:color w:val="000000"/>
        </w:rPr>
        <w:t>тей</w:t>
      </w:r>
      <w:r w:rsidRPr="00E96983">
        <w:rPr>
          <w:rFonts w:ascii="Times New Roman" w:eastAsia="Times New Roman" w:hAnsi="Times New Roman" w:cs="Times New Roman"/>
          <w:color w:val="000000"/>
          <w:spacing w:val="149"/>
        </w:rPr>
        <w:t xml:space="preserve"> </w:t>
      </w:r>
      <w:r w:rsidRPr="00E96983">
        <w:rPr>
          <w:rFonts w:ascii="Times New Roman" w:eastAsia="Times New Roman" w:hAnsi="Times New Roman" w:cs="Times New Roman"/>
          <w:color w:val="000000"/>
        </w:rPr>
        <w:t>и невозмож</w:t>
      </w:r>
      <w:r w:rsidRPr="00E96983">
        <w:rPr>
          <w:rFonts w:ascii="Times New Roman" w:eastAsia="Times New Roman" w:hAnsi="Times New Roman" w:cs="Times New Roman"/>
          <w:color w:val="000000"/>
          <w:spacing w:val="1"/>
        </w:rPr>
        <w:t>н</w:t>
      </w:r>
      <w:r w:rsidRPr="00E96983">
        <w:rPr>
          <w:rFonts w:ascii="Times New Roman" w:eastAsia="Times New Roman" w:hAnsi="Times New Roman" w:cs="Times New Roman"/>
          <w:color w:val="000000"/>
        </w:rPr>
        <w:t>остью</w:t>
      </w:r>
      <w:r w:rsidRPr="00E96983">
        <w:rPr>
          <w:rFonts w:ascii="Times New Roman" w:eastAsia="Times New Roman" w:hAnsi="Times New Roman" w:cs="Times New Roman"/>
          <w:color w:val="000000"/>
          <w:spacing w:val="145"/>
        </w:rPr>
        <w:t xml:space="preserve"> </w:t>
      </w:r>
      <w:r w:rsidRPr="00E96983">
        <w:rPr>
          <w:rFonts w:ascii="Times New Roman" w:eastAsia="Times New Roman" w:hAnsi="Times New Roman" w:cs="Times New Roman"/>
          <w:color w:val="000000"/>
          <w:spacing w:val="1"/>
        </w:rPr>
        <w:t>п</w:t>
      </w:r>
      <w:r w:rsidRPr="00E96983">
        <w:rPr>
          <w:rFonts w:ascii="Times New Roman" w:eastAsia="Times New Roman" w:hAnsi="Times New Roman" w:cs="Times New Roman"/>
          <w:color w:val="000000"/>
          <w:spacing w:val="-1"/>
        </w:rPr>
        <w:t>о</w:t>
      </w:r>
      <w:r w:rsidRPr="00E96983">
        <w:rPr>
          <w:rFonts w:ascii="Times New Roman" w:eastAsia="Times New Roman" w:hAnsi="Times New Roman" w:cs="Times New Roman"/>
          <w:color w:val="000000"/>
        </w:rPr>
        <w:t>т</w:t>
      </w:r>
      <w:r w:rsidRPr="00E96983">
        <w:rPr>
          <w:rFonts w:ascii="Times New Roman" w:eastAsia="Times New Roman" w:hAnsi="Times New Roman" w:cs="Times New Roman"/>
          <w:color w:val="000000"/>
          <w:spacing w:val="-1"/>
        </w:rPr>
        <w:t>ре</w:t>
      </w:r>
      <w:r w:rsidRPr="00E96983">
        <w:rPr>
          <w:rFonts w:ascii="Times New Roman" w:eastAsia="Times New Roman" w:hAnsi="Times New Roman" w:cs="Times New Roman"/>
          <w:color w:val="000000"/>
        </w:rPr>
        <w:t>бителя</w:t>
      </w:r>
      <w:r w:rsidRPr="00E96983">
        <w:rPr>
          <w:rFonts w:ascii="Times New Roman" w:eastAsia="Times New Roman" w:hAnsi="Times New Roman" w:cs="Times New Roman"/>
          <w:color w:val="000000"/>
          <w:spacing w:val="144"/>
        </w:rPr>
        <w:t xml:space="preserve"> </w:t>
      </w:r>
      <w:r w:rsidRPr="00E96983">
        <w:rPr>
          <w:rFonts w:ascii="Times New Roman" w:eastAsia="Times New Roman" w:hAnsi="Times New Roman" w:cs="Times New Roman"/>
          <w:color w:val="000000"/>
        </w:rPr>
        <w:t>про</w:t>
      </w:r>
      <w:r w:rsidRPr="00E96983">
        <w:rPr>
          <w:rFonts w:ascii="Times New Roman" w:eastAsia="Times New Roman" w:hAnsi="Times New Roman" w:cs="Times New Roman"/>
          <w:color w:val="000000"/>
          <w:spacing w:val="1"/>
        </w:rPr>
        <w:t>из</w:t>
      </w:r>
      <w:r w:rsidRPr="00E96983">
        <w:rPr>
          <w:rFonts w:ascii="Times New Roman" w:eastAsia="Times New Roman" w:hAnsi="Times New Roman" w:cs="Times New Roman"/>
          <w:color w:val="000000"/>
        </w:rPr>
        <w:t>ве</w:t>
      </w:r>
      <w:r w:rsidRPr="00E96983">
        <w:rPr>
          <w:rFonts w:ascii="Times New Roman" w:eastAsia="Times New Roman" w:hAnsi="Times New Roman" w:cs="Times New Roman"/>
          <w:color w:val="000000"/>
          <w:spacing w:val="-1"/>
        </w:rPr>
        <w:t>с</w:t>
      </w:r>
      <w:r w:rsidRPr="00E96983">
        <w:rPr>
          <w:rFonts w:ascii="Times New Roman" w:eastAsia="Times New Roman" w:hAnsi="Times New Roman" w:cs="Times New Roman"/>
          <w:color w:val="000000"/>
        </w:rPr>
        <w:t>ти</w:t>
      </w:r>
      <w:r w:rsidRPr="00E96983">
        <w:rPr>
          <w:rFonts w:ascii="Times New Roman" w:eastAsia="Times New Roman" w:hAnsi="Times New Roman" w:cs="Times New Roman"/>
          <w:color w:val="000000"/>
          <w:spacing w:val="143"/>
        </w:rPr>
        <w:t xml:space="preserve"> </w:t>
      </w:r>
      <w:r w:rsidRPr="00E96983">
        <w:rPr>
          <w:rFonts w:ascii="Times New Roman" w:eastAsia="Times New Roman" w:hAnsi="Times New Roman" w:cs="Times New Roman"/>
          <w:color w:val="000000"/>
          <w:spacing w:val="4"/>
        </w:rPr>
        <w:t>о</w:t>
      </w:r>
      <w:r w:rsidRPr="00E96983">
        <w:rPr>
          <w:rFonts w:ascii="Times New Roman" w:eastAsia="Times New Roman" w:hAnsi="Times New Roman" w:cs="Times New Roman"/>
          <w:color w:val="000000"/>
        </w:rPr>
        <w:t>т</w:t>
      </w:r>
      <w:r w:rsidRPr="00E96983">
        <w:rPr>
          <w:rFonts w:ascii="Times New Roman" w:eastAsia="Times New Roman" w:hAnsi="Times New Roman" w:cs="Times New Roman"/>
          <w:color w:val="000000"/>
          <w:spacing w:val="1"/>
        </w:rPr>
        <w:t>к</w:t>
      </w:r>
      <w:r w:rsidRPr="00E96983">
        <w:rPr>
          <w:rFonts w:ascii="Times New Roman" w:eastAsia="Times New Roman" w:hAnsi="Times New Roman" w:cs="Times New Roman"/>
          <w:color w:val="000000"/>
        </w:rPr>
        <w:t>л</w:t>
      </w:r>
      <w:r w:rsidRPr="00E96983">
        <w:rPr>
          <w:rFonts w:ascii="Times New Roman" w:eastAsia="Times New Roman" w:hAnsi="Times New Roman" w:cs="Times New Roman"/>
          <w:color w:val="000000"/>
          <w:spacing w:val="1"/>
        </w:rPr>
        <w:t>ю</w:t>
      </w:r>
      <w:r w:rsidRPr="00E96983">
        <w:rPr>
          <w:rFonts w:ascii="Times New Roman" w:eastAsia="Times New Roman" w:hAnsi="Times New Roman" w:cs="Times New Roman"/>
          <w:color w:val="000000"/>
        </w:rPr>
        <w:t>чен</w:t>
      </w:r>
      <w:r w:rsidRPr="00E96983">
        <w:rPr>
          <w:rFonts w:ascii="Times New Roman" w:eastAsia="Times New Roman" w:hAnsi="Times New Roman" w:cs="Times New Roman"/>
          <w:color w:val="000000"/>
          <w:spacing w:val="1"/>
        </w:rPr>
        <w:t>и</w:t>
      </w:r>
      <w:r w:rsidRPr="00E96983">
        <w:rPr>
          <w:rFonts w:ascii="Times New Roman" w:eastAsia="Times New Roman" w:hAnsi="Times New Roman" w:cs="Times New Roman"/>
          <w:color w:val="000000"/>
        </w:rPr>
        <w:t>е</w:t>
      </w:r>
      <w:r w:rsidRPr="00E96983">
        <w:rPr>
          <w:rFonts w:ascii="Times New Roman" w:eastAsia="Times New Roman" w:hAnsi="Times New Roman" w:cs="Times New Roman"/>
          <w:color w:val="000000"/>
          <w:spacing w:val="143"/>
        </w:rPr>
        <w:t xml:space="preserve"> </w:t>
      </w:r>
      <w:r w:rsidRPr="00E96983">
        <w:rPr>
          <w:rFonts w:ascii="Times New Roman" w:eastAsia="Times New Roman" w:hAnsi="Times New Roman" w:cs="Times New Roman"/>
          <w:color w:val="000000"/>
          <w:spacing w:val="1"/>
        </w:rPr>
        <w:t>н</w:t>
      </w:r>
      <w:r w:rsidRPr="00E96983">
        <w:rPr>
          <w:rFonts w:ascii="Times New Roman" w:eastAsia="Times New Roman" w:hAnsi="Times New Roman" w:cs="Times New Roman"/>
          <w:color w:val="000000"/>
        </w:rPr>
        <w:t>а</w:t>
      </w:r>
      <w:r w:rsidRPr="00E96983">
        <w:rPr>
          <w:rFonts w:ascii="Times New Roman" w:eastAsia="Times New Roman" w:hAnsi="Times New Roman" w:cs="Times New Roman"/>
          <w:color w:val="000000"/>
          <w:spacing w:val="143"/>
        </w:rPr>
        <w:t xml:space="preserve"> </w:t>
      </w:r>
      <w:r w:rsidRPr="00E96983">
        <w:rPr>
          <w:rFonts w:ascii="Times New Roman" w:eastAsia="Times New Roman" w:hAnsi="Times New Roman" w:cs="Times New Roman"/>
          <w:color w:val="000000"/>
        </w:rPr>
        <w:t>сво</w:t>
      </w:r>
      <w:r w:rsidRPr="00E96983">
        <w:rPr>
          <w:rFonts w:ascii="Times New Roman" w:eastAsia="Times New Roman" w:hAnsi="Times New Roman" w:cs="Times New Roman"/>
          <w:color w:val="000000"/>
          <w:spacing w:val="-1"/>
        </w:rPr>
        <w:t>и</w:t>
      </w:r>
      <w:r w:rsidRPr="00E96983">
        <w:rPr>
          <w:rFonts w:ascii="Times New Roman" w:eastAsia="Times New Roman" w:hAnsi="Times New Roman" w:cs="Times New Roman"/>
          <w:color w:val="000000"/>
        </w:rPr>
        <w:t>х</w:t>
      </w:r>
      <w:r w:rsidRPr="00E96983">
        <w:rPr>
          <w:rFonts w:ascii="Times New Roman" w:eastAsia="Times New Roman" w:hAnsi="Times New Roman" w:cs="Times New Roman"/>
          <w:color w:val="000000"/>
          <w:spacing w:val="144"/>
        </w:rPr>
        <w:t xml:space="preserve"> </w:t>
      </w:r>
      <w:r w:rsidRPr="00E96983">
        <w:rPr>
          <w:rFonts w:ascii="Times New Roman" w:eastAsia="Times New Roman" w:hAnsi="Times New Roman" w:cs="Times New Roman"/>
          <w:color w:val="000000"/>
        </w:rPr>
        <w:t>сетя</w:t>
      </w:r>
      <w:r w:rsidRPr="00E96983">
        <w:rPr>
          <w:rFonts w:ascii="Times New Roman" w:eastAsia="Times New Roman" w:hAnsi="Times New Roman" w:cs="Times New Roman"/>
          <w:color w:val="000000"/>
          <w:spacing w:val="2"/>
        </w:rPr>
        <w:t>х</w:t>
      </w:r>
      <w:r w:rsidRPr="00E96983">
        <w:rPr>
          <w:rFonts w:ascii="Times New Roman" w:eastAsia="Times New Roman" w:hAnsi="Times New Roman" w:cs="Times New Roman"/>
          <w:color w:val="000000"/>
        </w:rPr>
        <w:t>,</w:t>
      </w:r>
      <w:r w:rsidRPr="00E96983">
        <w:rPr>
          <w:rFonts w:ascii="Times New Roman" w:eastAsia="Times New Roman" w:hAnsi="Times New Roman" w:cs="Times New Roman"/>
          <w:color w:val="000000"/>
          <w:spacing w:val="141"/>
        </w:rPr>
        <w:t xml:space="preserve"> </w:t>
      </w:r>
      <w:r w:rsidRPr="00E96983">
        <w:rPr>
          <w:rFonts w:ascii="Times New Roman" w:eastAsia="Times New Roman" w:hAnsi="Times New Roman" w:cs="Times New Roman"/>
          <w:color w:val="000000"/>
          <w:spacing w:val="1"/>
        </w:rPr>
        <w:t>з</w:t>
      </w:r>
      <w:r w:rsidRPr="00E96983">
        <w:rPr>
          <w:rFonts w:ascii="Times New Roman" w:eastAsia="Times New Roman" w:hAnsi="Times New Roman" w:cs="Times New Roman"/>
          <w:color w:val="000000"/>
        </w:rPr>
        <w:t>аявка</w:t>
      </w:r>
      <w:r w:rsidRPr="00E96983">
        <w:rPr>
          <w:rFonts w:ascii="Times New Roman" w:eastAsia="Times New Roman" w:hAnsi="Times New Roman" w:cs="Times New Roman"/>
          <w:color w:val="000000"/>
          <w:spacing w:val="144"/>
        </w:rPr>
        <w:t xml:space="preserve"> </w:t>
      </w:r>
      <w:r w:rsidRPr="00E96983">
        <w:rPr>
          <w:rFonts w:ascii="Times New Roman" w:eastAsia="Times New Roman" w:hAnsi="Times New Roman" w:cs="Times New Roman"/>
          <w:color w:val="000000"/>
          <w:spacing w:val="1"/>
        </w:rPr>
        <w:t>н</w:t>
      </w:r>
      <w:r w:rsidRPr="00E96983">
        <w:rPr>
          <w:rFonts w:ascii="Times New Roman" w:eastAsia="Times New Roman" w:hAnsi="Times New Roman" w:cs="Times New Roman"/>
          <w:color w:val="000000"/>
        </w:rPr>
        <w:t>а от</w:t>
      </w:r>
      <w:r w:rsidRPr="00E96983">
        <w:rPr>
          <w:rFonts w:ascii="Times New Roman" w:eastAsia="Times New Roman" w:hAnsi="Times New Roman" w:cs="Times New Roman"/>
          <w:color w:val="000000"/>
          <w:spacing w:val="1"/>
        </w:rPr>
        <w:t>к</w:t>
      </w:r>
      <w:r w:rsidRPr="00E96983">
        <w:rPr>
          <w:rFonts w:ascii="Times New Roman" w:eastAsia="Times New Roman" w:hAnsi="Times New Roman" w:cs="Times New Roman"/>
          <w:color w:val="000000"/>
        </w:rPr>
        <w:t>л</w:t>
      </w:r>
      <w:r w:rsidRPr="00E96983">
        <w:rPr>
          <w:rFonts w:ascii="Times New Roman" w:eastAsia="Times New Roman" w:hAnsi="Times New Roman" w:cs="Times New Roman"/>
          <w:color w:val="000000"/>
          <w:spacing w:val="1"/>
        </w:rPr>
        <w:t>ю</w:t>
      </w:r>
      <w:r w:rsidRPr="00E96983">
        <w:rPr>
          <w:rFonts w:ascii="Times New Roman" w:eastAsia="Times New Roman" w:hAnsi="Times New Roman" w:cs="Times New Roman"/>
          <w:color w:val="000000"/>
        </w:rPr>
        <w:t>ч</w:t>
      </w:r>
      <w:r w:rsidRPr="00E96983">
        <w:rPr>
          <w:rFonts w:ascii="Times New Roman" w:eastAsia="Times New Roman" w:hAnsi="Times New Roman" w:cs="Times New Roman"/>
          <w:color w:val="000000"/>
          <w:spacing w:val="-1"/>
        </w:rPr>
        <w:t>е</w:t>
      </w:r>
      <w:r w:rsidRPr="00E96983">
        <w:rPr>
          <w:rFonts w:ascii="Times New Roman" w:eastAsia="Times New Roman" w:hAnsi="Times New Roman" w:cs="Times New Roman"/>
          <w:color w:val="000000"/>
          <w:spacing w:val="1"/>
        </w:rPr>
        <w:t>ни</w:t>
      </w:r>
      <w:r w:rsidRPr="00E96983">
        <w:rPr>
          <w:rFonts w:ascii="Times New Roman" w:eastAsia="Times New Roman" w:hAnsi="Times New Roman" w:cs="Times New Roman"/>
          <w:color w:val="000000"/>
        </w:rPr>
        <w:t>е</w:t>
      </w:r>
      <w:r w:rsidRPr="00E96983">
        <w:rPr>
          <w:rFonts w:ascii="Times New Roman" w:eastAsia="Times New Roman" w:hAnsi="Times New Roman" w:cs="Times New Roman"/>
          <w:color w:val="000000"/>
          <w:spacing w:val="66"/>
        </w:rPr>
        <w:t xml:space="preserve"> </w:t>
      </w:r>
      <w:r w:rsidRPr="00E96983">
        <w:rPr>
          <w:rFonts w:ascii="Times New Roman" w:eastAsia="Times New Roman" w:hAnsi="Times New Roman" w:cs="Times New Roman"/>
          <w:color w:val="000000"/>
          <w:spacing w:val="1"/>
        </w:rPr>
        <w:t>п</w:t>
      </w:r>
      <w:r w:rsidRPr="00E96983">
        <w:rPr>
          <w:rFonts w:ascii="Times New Roman" w:eastAsia="Times New Roman" w:hAnsi="Times New Roman" w:cs="Times New Roman"/>
          <w:color w:val="000000"/>
        </w:rPr>
        <w:t>одается</w:t>
      </w:r>
      <w:r w:rsidRPr="00E96983">
        <w:rPr>
          <w:rFonts w:ascii="Times New Roman" w:eastAsia="Times New Roman" w:hAnsi="Times New Roman" w:cs="Times New Roman"/>
          <w:color w:val="000000"/>
          <w:spacing w:val="64"/>
        </w:rPr>
        <w:t xml:space="preserve"> </w:t>
      </w:r>
      <w:r w:rsidRPr="00E96983">
        <w:rPr>
          <w:rFonts w:ascii="Times New Roman" w:eastAsia="Times New Roman" w:hAnsi="Times New Roman" w:cs="Times New Roman"/>
          <w:color w:val="000000"/>
        </w:rPr>
        <w:t>в</w:t>
      </w:r>
      <w:r w:rsidRPr="00E96983">
        <w:rPr>
          <w:rFonts w:ascii="Times New Roman" w:eastAsia="Times New Roman" w:hAnsi="Times New Roman" w:cs="Times New Roman"/>
          <w:color w:val="000000"/>
          <w:spacing w:val="66"/>
        </w:rPr>
        <w:t xml:space="preserve"> </w:t>
      </w:r>
      <w:r w:rsidRPr="00E96983">
        <w:rPr>
          <w:rFonts w:ascii="Times New Roman" w:eastAsia="Times New Roman" w:hAnsi="Times New Roman" w:cs="Times New Roman"/>
          <w:color w:val="000000"/>
        </w:rPr>
        <w:t>соответст</w:t>
      </w:r>
      <w:r w:rsidRPr="00E96983">
        <w:rPr>
          <w:rFonts w:ascii="Times New Roman" w:eastAsia="Times New Roman" w:hAnsi="Times New Roman" w:cs="Times New Roman"/>
          <w:color w:val="000000"/>
          <w:spacing w:val="4"/>
        </w:rPr>
        <w:t>в</w:t>
      </w:r>
      <w:r w:rsidRPr="00E96983">
        <w:rPr>
          <w:rFonts w:ascii="Times New Roman" w:eastAsia="Times New Roman" w:hAnsi="Times New Roman" w:cs="Times New Roman"/>
          <w:color w:val="000000"/>
          <w:spacing w:val="-4"/>
        </w:rPr>
        <w:t>у</w:t>
      </w:r>
      <w:r w:rsidRPr="00E96983">
        <w:rPr>
          <w:rFonts w:ascii="Times New Roman" w:eastAsia="Times New Roman" w:hAnsi="Times New Roman" w:cs="Times New Roman"/>
          <w:color w:val="000000"/>
        </w:rPr>
        <w:t>ю</w:t>
      </w:r>
      <w:r w:rsidRPr="00E96983">
        <w:rPr>
          <w:rFonts w:ascii="Times New Roman" w:eastAsia="Times New Roman" w:hAnsi="Times New Roman" w:cs="Times New Roman"/>
          <w:color w:val="000000"/>
          <w:spacing w:val="4"/>
        </w:rPr>
        <w:t>щ</w:t>
      </w:r>
      <w:r w:rsidRPr="00E96983">
        <w:rPr>
          <w:rFonts w:ascii="Times New Roman" w:eastAsia="Times New Roman" w:hAnsi="Times New Roman" w:cs="Times New Roman"/>
          <w:color w:val="000000"/>
          <w:spacing w:val="-6"/>
        </w:rPr>
        <w:t>у</w:t>
      </w:r>
      <w:r w:rsidRPr="00E96983">
        <w:rPr>
          <w:rFonts w:ascii="Times New Roman" w:eastAsia="Times New Roman" w:hAnsi="Times New Roman" w:cs="Times New Roman"/>
          <w:color w:val="000000"/>
        </w:rPr>
        <w:t>ю</w:t>
      </w:r>
      <w:r w:rsidRPr="00E96983">
        <w:rPr>
          <w:rFonts w:ascii="Times New Roman" w:eastAsia="Times New Roman" w:hAnsi="Times New Roman" w:cs="Times New Roman"/>
          <w:color w:val="000000"/>
          <w:spacing w:val="69"/>
        </w:rPr>
        <w:t xml:space="preserve"> </w:t>
      </w:r>
      <w:r w:rsidRPr="00E96983">
        <w:rPr>
          <w:rFonts w:ascii="Times New Roman" w:eastAsia="Times New Roman" w:hAnsi="Times New Roman" w:cs="Times New Roman"/>
          <w:color w:val="000000"/>
        </w:rPr>
        <w:t>д</w:t>
      </w:r>
      <w:r w:rsidRPr="00E96983">
        <w:rPr>
          <w:rFonts w:ascii="Times New Roman" w:eastAsia="Times New Roman" w:hAnsi="Times New Roman" w:cs="Times New Roman"/>
          <w:color w:val="000000"/>
          <w:spacing w:val="1"/>
        </w:rPr>
        <w:t>и</w:t>
      </w:r>
      <w:r w:rsidRPr="00E96983">
        <w:rPr>
          <w:rFonts w:ascii="Times New Roman" w:eastAsia="Times New Roman" w:hAnsi="Times New Roman" w:cs="Times New Roman"/>
          <w:color w:val="000000"/>
        </w:rPr>
        <w:t>спетчер</w:t>
      </w:r>
      <w:r w:rsidRPr="00E96983">
        <w:rPr>
          <w:rFonts w:ascii="Times New Roman" w:eastAsia="Times New Roman" w:hAnsi="Times New Roman" w:cs="Times New Roman"/>
          <w:color w:val="000000"/>
          <w:spacing w:val="-1"/>
        </w:rPr>
        <w:t>с</w:t>
      </w:r>
      <w:r w:rsidRPr="00E96983">
        <w:rPr>
          <w:rFonts w:ascii="Times New Roman" w:eastAsia="Times New Roman" w:hAnsi="Times New Roman" w:cs="Times New Roman"/>
          <w:color w:val="000000"/>
          <w:spacing w:val="3"/>
        </w:rPr>
        <w:t>к</w:t>
      </w:r>
      <w:r w:rsidRPr="00E96983">
        <w:rPr>
          <w:rFonts w:ascii="Times New Roman" w:eastAsia="Times New Roman" w:hAnsi="Times New Roman" w:cs="Times New Roman"/>
          <w:color w:val="000000"/>
          <w:spacing w:val="-4"/>
        </w:rPr>
        <w:t>у</w:t>
      </w:r>
      <w:r w:rsidRPr="00E96983">
        <w:rPr>
          <w:rFonts w:ascii="Times New Roman" w:eastAsia="Times New Roman" w:hAnsi="Times New Roman" w:cs="Times New Roman"/>
          <w:color w:val="000000"/>
        </w:rPr>
        <w:t>ю</w:t>
      </w:r>
      <w:r w:rsidRPr="00E96983">
        <w:rPr>
          <w:rFonts w:ascii="Times New Roman" w:eastAsia="Times New Roman" w:hAnsi="Times New Roman" w:cs="Times New Roman"/>
          <w:color w:val="000000"/>
          <w:spacing w:val="66"/>
        </w:rPr>
        <w:t xml:space="preserve"> </w:t>
      </w:r>
      <w:r w:rsidRPr="00E96983">
        <w:rPr>
          <w:rFonts w:ascii="Times New Roman" w:eastAsia="Times New Roman" w:hAnsi="Times New Roman" w:cs="Times New Roman"/>
          <w:color w:val="000000"/>
        </w:rPr>
        <w:t>с</w:t>
      </w:r>
      <w:r w:rsidRPr="00E96983">
        <w:rPr>
          <w:rFonts w:ascii="Times New Roman" w:eastAsia="Times New Roman" w:hAnsi="Times New Roman" w:cs="Times New Roman"/>
          <w:color w:val="000000"/>
          <w:spacing w:val="4"/>
        </w:rPr>
        <w:t>л</w:t>
      </w:r>
      <w:r w:rsidRPr="00E96983">
        <w:rPr>
          <w:rFonts w:ascii="Times New Roman" w:eastAsia="Times New Roman" w:hAnsi="Times New Roman" w:cs="Times New Roman"/>
          <w:color w:val="000000"/>
          <w:spacing w:val="-2"/>
        </w:rPr>
        <w:t>у</w:t>
      </w:r>
      <w:r w:rsidRPr="00E96983">
        <w:rPr>
          <w:rFonts w:ascii="Times New Roman" w:eastAsia="Times New Roman" w:hAnsi="Times New Roman" w:cs="Times New Roman"/>
          <w:color w:val="000000"/>
        </w:rPr>
        <w:t>ж</w:t>
      </w:r>
      <w:r w:rsidRPr="00E96983">
        <w:rPr>
          <w:rFonts w:ascii="Times New Roman" w:eastAsia="Times New Roman" w:hAnsi="Times New Roman" w:cs="Times New Roman"/>
          <w:color w:val="000000"/>
          <w:spacing w:val="2"/>
        </w:rPr>
        <w:t>б</w:t>
      </w:r>
      <w:r w:rsidRPr="00E96983">
        <w:rPr>
          <w:rFonts w:ascii="Times New Roman" w:eastAsia="Times New Roman" w:hAnsi="Times New Roman" w:cs="Times New Roman"/>
          <w:color w:val="000000"/>
        </w:rPr>
        <w:t>у</w:t>
      </w:r>
      <w:r w:rsidRPr="00E96983">
        <w:rPr>
          <w:rFonts w:ascii="Times New Roman" w:eastAsia="Times New Roman" w:hAnsi="Times New Roman" w:cs="Times New Roman"/>
          <w:color w:val="000000"/>
          <w:spacing w:val="64"/>
        </w:rPr>
        <w:t xml:space="preserve"> </w:t>
      </w:r>
      <w:r w:rsidRPr="00E96983">
        <w:rPr>
          <w:rFonts w:ascii="Times New Roman" w:eastAsia="Times New Roman" w:hAnsi="Times New Roman" w:cs="Times New Roman"/>
          <w:color w:val="000000"/>
        </w:rPr>
        <w:t>ре</w:t>
      </w:r>
      <w:r w:rsidRPr="00E96983">
        <w:rPr>
          <w:rFonts w:ascii="Times New Roman" w:eastAsia="Times New Roman" w:hAnsi="Times New Roman" w:cs="Times New Roman"/>
          <w:color w:val="000000"/>
          <w:spacing w:val="3"/>
        </w:rPr>
        <w:t>с</w:t>
      </w:r>
      <w:r w:rsidRPr="00E96983">
        <w:rPr>
          <w:rFonts w:ascii="Times New Roman" w:eastAsia="Times New Roman" w:hAnsi="Times New Roman" w:cs="Times New Roman"/>
          <w:color w:val="000000"/>
          <w:spacing w:val="-3"/>
        </w:rPr>
        <w:t>у</w:t>
      </w:r>
      <w:r w:rsidRPr="00E96983">
        <w:rPr>
          <w:rFonts w:ascii="Times New Roman" w:eastAsia="Times New Roman" w:hAnsi="Times New Roman" w:cs="Times New Roman"/>
          <w:color w:val="000000"/>
        </w:rPr>
        <w:t>р</w:t>
      </w:r>
      <w:r w:rsidRPr="00E96983">
        <w:rPr>
          <w:rFonts w:ascii="Times New Roman" w:eastAsia="Times New Roman" w:hAnsi="Times New Roman" w:cs="Times New Roman"/>
          <w:color w:val="000000"/>
          <w:spacing w:val="-1"/>
        </w:rPr>
        <w:t>с</w:t>
      </w:r>
      <w:r w:rsidRPr="00E96983">
        <w:rPr>
          <w:rFonts w:ascii="Times New Roman" w:eastAsia="Times New Roman" w:hAnsi="Times New Roman" w:cs="Times New Roman"/>
          <w:color w:val="000000"/>
          <w:spacing w:val="1"/>
        </w:rPr>
        <w:t>о</w:t>
      </w:r>
      <w:r w:rsidRPr="00E96983">
        <w:rPr>
          <w:rFonts w:ascii="Times New Roman" w:eastAsia="Times New Roman" w:hAnsi="Times New Roman" w:cs="Times New Roman"/>
          <w:color w:val="000000"/>
        </w:rPr>
        <w:t>снабжающей/теплосетевой орган</w:t>
      </w:r>
      <w:r w:rsidRPr="00E96983">
        <w:rPr>
          <w:rFonts w:ascii="Times New Roman" w:eastAsia="Times New Roman" w:hAnsi="Times New Roman" w:cs="Times New Roman"/>
          <w:color w:val="000000"/>
          <w:spacing w:val="1"/>
        </w:rPr>
        <w:t>из</w:t>
      </w:r>
      <w:r w:rsidRPr="00E96983">
        <w:rPr>
          <w:rFonts w:ascii="Times New Roman" w:eastAsia="Times New Roman" w:hAnsi="Times New Roman" w:cs="Times New Roman"/>
          <w:color w:val="000000"/>
        </w:rPr>
        <w:t>а</w:t>
      </w:r>
      <w:r w:rsidRPr="00E96983">
        <w:rPr>
          <w:rFonts w:ascii="Times New Roman" w:eastAsia="Times New Roman" w:hAnsi="Times New Roman" w:cs="Times New Roman"/>
          <w:color w:val="000000"/>
          <w:spacing w:val="-1"/>
        </w:rPr>
        <w:t>ц</w:t>
      </w:r>
      <w:r w:rsidRPr="00E96983">
        <w:rPr>
          <w:rFonts w:ascii="Times New Roman" w:eastAsia="Times New Roman" w:hAnsi="Times New Roman" w:cs="Times New Roman"/>
          <w:color w:val="000000"/>
        </w:rPr>
        <w:t>ии</w:t>
      </w:r>
      <w:r w:rsidRPr="00E96983">
        <w:rPr>
          <w:rFonts w:ascii="Times New Roman" w:eastAsia="Times New Roman" w:hAnsi="Times New Roman" w:cs="Times New Roman"/>
          <w:color w:val="000000"/>
          <w:spacing w:val="-1"/>
        </w:rPr>
        <w:t xml:space="preserve"> </w:t>
      </w:r>
      <w:r w:rsidRPr="00E96983">
        <w:rPr>
          <w:rFonts w:ascii="Times New Roman" w:eastAsia="Times New Roman" w:hAnsi="Times New Roman" w:cs="Times New Roman"/>
          <w:color w:val="000000"/>
        </w:rPr>
        <w:t>и выпол</w:t>
      </w:r>
      <w:r w:rsidRPr="00E96983">
        <w:rPr>
          <w:rFonts w:ascii="Times New Roman" w:eastAsia="Times New Roman" w:hAnsi="Times New Roman" w:cs="Times New Roman"/>
          <w:color w:val="000000"/>
          <w:spacing w:val="2"/>
        </w:rPr>
        <w:t>н</w:t>
      </w:r>
      <w:r w:rsidRPr="00E96983">
        <w:rPr>
          <w:rFonts w:ascii="Times New Roman" w:eastAsia="Times New Roman" w:hAnsi="Times New Roman" w:cs="Times New Roman"/>
          <w:color w:val="000000"/>
          <w:spacing w:val="-2"/>
        </w:rPr>
        <w:t>я</w:t>
      </w:r>
      <w:r w:rsidRPr="00E96983">
        <w:rPr>
          <w:rFonts w:ascii="Times New Roman" w:eastAsia="Times New Roman" w:hAnsi="Times New Roman" w:cs="Times New Roman"/>
          <w:color w:val="000000"/>
        </w:rPr>
        <w:t>ется как авари</w:t>
      </w:r>
      <w:r w:rsidRPr="00E96983">
        <w:rPr>
          <w:rFonts w:ascii="Times New Roman" w:eastAsia="Times New Roman" w:hAnsi="Times New Roman" w:cs="Times New Roman"/>
          <w:color w:val="000000"/>
          <w:spacing w:val="1"/>
        </w:rPr>
        <w:t>йн</w:t>
      </w:r>
      <w:r w:rsidRPr="00E96983">
        <w:rPr>
          <w:rFonts w:ascii="Times New Roman" w:eastAsia="Times New Roman" w:hAnsi="Times New Roman" w:cs="Times New Roman"/>
          <w:color w:val="000000"/>
        </w:rPr>
        <w:t>ая.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3.10. В случае, когда в результате аварии создается угроза жизни людей, разрушения оборудования, инженерных коммуникаций или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3.11. В обязанности ответственного за ликвидацию аварии входит:</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организация выполнения аварийно-восстановительных работ на коммуникациях и обеспечение безопасных условий производства работ;</w:t>
      </w:r>
    </w:p>
    <w:p w:rsidR="00E96983" w:rsidRPr="00E96983" w:rsidRDefault="00E96983" w:rsidP="00E96983">
      <w:pPr>
        <w:numPr>
          <w:ilvl w:val="0"/>
          <w:numId w:val="3"/>
        </w:numPr>
        <w:spacing w:after="0" w:line="240" w:lineRule="auto"/>
        <w:ind w:firstLine="709"/>
        <w:jc w:val="both"/>
        <w:rPr>
          <w:rFonts w:ascii="Times New Roman" w:hAnsi="Times New Roman" w:cs="Times New Roman"/>
        </w:rPr>
      </w:pPr>
      <w:r w:rsidRPr="00E96983">
        <w:rPr>
          <w:rFonts w:ascii="Times New Roman" w:hAnsi="Times New Roman" w:cs="Times New Roman"/>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E96983" w:rsidRPr="00E96983" w:rsidRDefault="00E96983" w:rsidP="00E96983">
      <w:pPr>
        <w:spacing w:after="0" w:line="240" w:lineRule="auto"/>
        <w:ind w:firstLine="709"/>
        <w:contextualSpacing/>
        <w:jc w:val="both"/>
        <w:rPr>
          <w:rFonts w:ascii="Times New Roman" w:hAnsi="Times New Roman" w:cs="Times New Roman"/>
        </w:rPr>
      </w:pPr>
      <w:r w:rsidRPr="00E96983">
        <w:rPr>
          <w:rFonts w:ascii="Times New Roman" w:hAnsi="Times New Roman" w:cs="Times New Roman"/>
        </w:rPr>
        <w:t xml:space="preserve">3.12.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ПБ </w:t>
      </w:r>
      <w:r w:rsidRPr="00E96983">
        <w:rPr>
          <w:rFonts w:ascii="Times New Roman" w:hAnsi="Times New Roman" w:cs="Times New Roman"/>
          <w:color w:val="111111"/>
        </w:rPr>
        <w:t>муниципального округа город Кировск Мурманской области</w:t>
      </w:r>
      <w:r w:rsidRPr="00E96983">
        <w:rPr>
          <w:rFonts w:ascii="Times New Roman" w:hAnsi="Times New Roman" w:cs="Times New Roman"/>
        </w:rPr>
        <w:t xml:space="preserve">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Pr="00E96983">
        <w:rPr>
          <w:rFonts w:ascii="Times New Roman" w:hAnsi="Times New Roman" w:cs="Times New Roman"/>
          <w:color w:val="111111"/>
        </w:rPr>
        <w:t>муниципального округа город Кировск Мурманской области</w:t>
      </w:r>
      <w:r w:rsidRPr="00E96983">
        <w:rPr>
          <w:rFonts w:ascii="Times New Roman" w:hAnsi="Times New Roman" w:cs="Times New Roman"/>
        </w:rPr>
        <w:t xml:space="preserve">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rsidR="00E96983" w:rsidRPr="00E96983" w:rsidRDefault="00E96983" w:rsidP="00E96983">
      <w:pPr>
        <w:spacing w:after="0" w:line="240" w:lineRule="auto"/>
        <w:ind w:firstLine="709"/>
        <w:contextualSpacing/>
        <w:jc w:val="both"/>
        <w:rPr>
          <w:rFonts w:ascii="Times New Roman" w:hAnsi="Times New Roman" w:cs="Times New Roman"/>
        </w:rPr>
      </w:pPr>
      <w:r w:rsidRPr="00E96983">
        <w:rPr>
          <w:rFonts w:ascii="Times New Roman" w:hAnsi="Times New Roman" w:cs="Times New Roman"/>
        </w:rPr>
        <w:t xml:space="preserve">Решением Комиссии по ЧС и ПБ </w:t>
      </w:r>
      <w:r w:rsidRPr="00E96983">
        <w:rPr>
          <w:rFonts w:ascii="Times New Roman" w:hAnsi="Times New Roman" w:cs="Times New Roman"/>
          <w:color w:val="111111"/>
        </w:rPr>
        <w:t>муниципального округа город Кировск Мурманской области</w:t>
      </w:r>
      <w:r w:rsidRPr="00E96983">
        <w:rPr>
          <w:rFonts w:ascii="Times New Roman" w:hAnsi="Times New Roman" w:cs="Times New Roman"/>
        </w:rPr>
        <w:t xml:space="preserve"> к аварийно-восстановительным работам могут привлекаться специализированные строительно-монтажные и другие организации.</w:t>
      </w:r>
    </w:p>
    <w:p w:rsidR="00E96983" w:rsidRPr="00E96983" w:rsidRDefault="00E96983" w:rsidP="00E96983">
      <w:pPr>
        <w:spacing w:after="0" w:line="240" w:lineRule="auto"/>
        <w:ind w:firstLine="709"/>
        <w:contextualSpacing/>
        <w:jc w:val="both"/>
        <w:rPr>
          <w:rFonts w:ascii="Times New Roman" w:hAnsi="Times New Roman" w:cs="Times New Roman"/>
        </w:rPr>
      </w:pPr>
      <w:r w:rsidRPr="00E96983">
        <w:rPr>
          <w:rFonts w:ascii="Times New Roman" w:hAnsi="Times New Roman" w:cs="Times New Roman"/>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rsidR="00E96983" w:rsidRPr="00E96983" w:rsidRDefault="00E96983" w:rsidP="00E96983">
      <w:pPr>
        <w:spacing w:after="0" w:line="240" w:lineRule="auto"/>
        <w:ind w:firstLine="709"/>
        <w:contextualSpacing/>
        <w:jc w:val="both"/>
        <w:rPr>
          <w:rFonts w:ascii="Times New Roman" w:hAnsi="Times New Roman" w:cs="Times New Roman"/>
        </w:rPr>
      </w:pPr>
      <w:r w:rsidRPr="00E96983">
        <w:rPr>
          <w:rFonts w:ascii="Times New Roman" w:hAnsi="Times New Roman" w:cs="Times New Roman"/>
        </w:rPr>
        <w:t>-</w:t>
      </w:r>
      <w:r w:rsidRPr="00E96983">
        <w:rPr>
          <w:rFonts w:ascii="Times New Roman" w:hAnsi="Times New Roman" w:cs="Times New Roman"/>
        </w:rPr>
        <w:tab/>
        <w:t xml:space="preserve">решением Комиссии по ЧС и ПБ </w:t>
      </w:r>
      <w:r w:rsidRPr="00E96983">
        <w:rPr>
          <w:rFonts w:ascii="Times New Roman" w:hAnsi="Times New Roman" w:cs="Times New Roman"/>
          <w:color w:val="111111"/>
        </w:rPr>
        <w:t>муниципального округа город Кировск Мурманской области</w:t>
      </w:r>
      <w:r w:rsidRPr="00E96983">
        <w:rPr>
          <w:rFonts w:ascii="Times New Roman" w:hAnsi="Times New Roman" w:cs="Times New Roman"/>
        </w:rPr>
        <w:t xml:space="preserve"> предлагается главе администрации введение режима функционирования «Повышенная готовность». Постановлением администрации муниципального округа город Кировск Мурманской области вводится режим функционирования «повышенная готовность» для соответствующих органов управления и привлекаемых сил;</w:t>
      </w:r>
    </w:p>
    <w:p w:rsidR="00E96983" w:rsidRPr="00E96983" w:rsidRDefault="00E96983" w:rsidP="00E96983">
      <w:pPr>
        <w:spacing w:after="0" w:line="240" w:lineRule="auto"/>
        <w:ind w:firstLine="709"/>
        <w:contextualSpacing/>
        <w:jc w:val="both"/>
        <w:rPr>
          <w:rFonts w:ascii="Times New Roman" w:hAnsi="Times New Roman" w:cs="Times New Roman"/>
        </w:rPr>
      </w:pPr>
      <w:r w:rsidRPr="00E96983">
        <w:rPr>
          <w:rFonts w:ascii="Times New Roman" w:hAnsi="Times New Roman" w:cs="Times New Roman"/>
        </w:rPr>
        <w:t>-</w:t>
      </w:r>
      <w:r w:rsidRPr="00E96983">
        <w:rPr>
          <w:rFonts w:ascii="Times New Roman" w:hAnsi="Times New Roman" w:cs="Times New Roman"/>
        </w:rPr>
        <w:tab/>
        <w:t xml:space="preserve">при угрозе (или, и) возникновения ЧС (по временным критериям) решением Комиссии по ЧС и ПБ </w:t>
      </w:r>
      <w:r w:rsidRPr="00E96983">
        <w:rPr>
          <w:rFonts w:ascii="Times New Roman" w:hAnsi="Times New Roman" w:cs="Times New Roman"/>
          <w:color w:val="111111"/>
        </w:rPr>
        <w:t>муниципального округа город Кировск Мурманской области</w:t>
      </w:r>
      <w:r w:rsidRPr="00E96983">
        <w:rPr>
          <w:rFonts w:ascii="Times New Roman" w:hAnsi="Times New Roman" w:cs="Times New Roman"/>
        </w:rPr>
        <w:t xml:space="preserve"> предлагается ввести режим «чрезвычайной ситуации». Постановлением (распоряжением) главы </w:t>
      </w:r>
      <w:r w:rsidRPr="00E96983">
        <w:rPr>
          <w:rFonts w:ascii="Times New Roman" w:hAnsi="Times New Roman" w:cs="Times New Roman"/>
          <w:color w:val="111111"/>
        </w:rPr>
        <w:t>администрации муниципального округа город Кировск Мурманской области</w:t>
      </w:r>
      <w:r w:rsidRPr="00E96983">
        <w:rPr>
          <w:rFonts w:ascii="Times New Roman" w:hAnsi="Times New Roman" w:cs="Times New Roman"/>
        </w:rPr>
        <w:t xml:space="preserve"> 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rsidR="00E96983" w:rsidRPr="00E96983" w:rsidRDefault="00E96983" w:rsidP="00E96983">
      <w:pPr>
        <w:spacing w:after="0" w:line="240" w:lineRule="auto"/>
        <w:ind w:firstLine="709"/>
        <w:contextualSpacing/>
        <w:jc w:val="both"/>
        <w:rPr>
          <w:rFonts w:ascii="Times New Roman" w:hAnsi="Times New Roman" w:cs="Times New Roman"/>
        </w:rPr>
      </w:pPr>
      <w:r w:rsidRPr="00E96983">
        <w:rPr>
          <w:rFonts w:ascii="Times New Roman" w:hAnsi="Times New Roman" w:cs="Times New Roman"/>
        </w:rPr>
        <w:t>Аварийно-восстановительные работы выполняются в сроки, согласованные с Комиссией по ЧС и муниципального округа, начальником муниципального казенного учреждения «Управление Кировским городским хозяйством».</w:t>
      </w:r>
    </w:p>
    <w:p w:rsidR="00E96983" w:rsidRPr="00E96983" w:rsidRDefault="00E96983" w:rsidP="00E96983">
      <w:pPr>
        <w:spacing w:after="0" w:line="240" w:lineRule="auto"/>
        <w:jc w:val="center"/>
        <w:outlineLvl w:val="1"/>
        <w:rPr>
          <w:rFonts w:ascii="Times New Roman" w:hAnsi="Times New Roman" w:cs="Times New Roman"/>
        </w:rPr>
      </w:pPr>
      <w:r w:rsidRPr="00E96983">
        <w:rPr>
          <w:rFonts w:ascii="Times New Roman" w:hAnsi="Times New Roman" w:cs="Times New Roman"/>
        </w:rPr>
        <w:lastRenderedPageBreak/>
        <w:t>Порядок оповещения при возникновении аварийной ситуации</w:t>
      </w:r>
    </w:p>
    <w:p w:rsidR="00E96983" w:rsidRPr="00E96983" w:rsidRDefault="00E96983" w:rsidP="00E96983">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519"/>
        <w:gridCol w:w="3402"/>
      </w:tblGrid>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 п/п</w:t>
            </w:r>
          </w:p>
        </w:tc>
        <w:tc>
          <w:tcPr>
            <w:tcW w:w="3572"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Наименование аварийных ситуаций</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Срок исполнения</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Исполнитель</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1</w:t>
            </w:r>
          </w:p>
        </w:tc>
        <w:tc>
          <w:tcPr>
            <w:tcW w:w="3572"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2</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3</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4</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1</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При поступлении информации (сигнала) в оперативно-диспетчерские службы электро-, водо-, теплоснабжающих и теплосетевых организаций об аварийной ситуации:</w:t>
            </w:r>
          </w:p>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определение объема последствий аварийной ситуации (жилых домов, котельных, водозаборов, учреждений здравоохранения, учреждений с круглосуточным пребыванием маломобильных групп населения);</w:t>
            </w:r>
          </w:p>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принятие мер по бесперебойному обеспечению теплом и электроэнергией объектов жизнеобеспечения населения муниципального образования;</w:t>
            </w:r>
          </w:p>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xml:space="preserve">- организация работ по восстановлению линий систем </w:t>
            </w:r>
            <w:proofErr w:type="spellStart"/>
            <w:r w:rsidRPr="00E96983">
              <w:rPr>
                <w:rFonts w:ascii="Times New Roman" w:hAnsi="Times New Roman" w:cs="Times New Roman"/>
              </w:rPr>
              <w:t>ресурсообеспечения</w:t>
            </w:r>
            <w:proofErr w:type="spellEnd"/>
            <w:r w:rsidRPr="00E96983">
              <w:rPr>
                <w:rFonts w:ascii="Times New Roman" w:hAnsi="Times New Roman" w:cs="Times New Roman"/>
              </w:rPr>
              <w:t xml:space="preserve"> при авариях на них;</w:t>
            </w:r>
          </w:p>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принятие мер для обеспечения электроэнергией учреждений здравоохранения, учреждений с круглосуточным пребыванием маломобильных групп населения</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немедленно</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Оперативно-диспетчерские и аварийно-восстановительные службы, руководители электро-, водо-, теплоснабжающих и теплосетевых организаций</w:t>
            </w:r>
          </w:p>
        </w:tc>
      </w:tr>
      <w:tr w:rsidR="00E96983" w:rsidRPr="00E96983" w:rsidTr="00336E78">
        <w:tc>
          <w:tcPr>
            <w:tcW w:w="567" w:type="dxa"/>
            <w:vMerge w:val="restart"/>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2</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При поступлении информации в ЕДДС об аварийной ситуации:</w:t>
            </w:r>
          </w:p>
        </w:tc>
        <w:tc>
          <w:tcPr>
            <w:tcW w:w="1519" w:type="dxa"/>
            <w:vMerge w:val="restart"/>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немедленно</w:t>
            </w:r>
          </w:p>
        </w:tc>
        <w:tc>
          <w:tcPr>
            <w:tcW w:w="3402" w:type="dxa"/>
            <w:vMerge w:val="restart"/>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Оперативный дежурный ЕДДС</w:t>
            </w:r>
          </w:p>
        </w:tc>
      </w:tr>
      <w:tr w:rsidR="00E96983" w:rsidRPr="00E96983" w:rsidTr="00336E78">
        <w:tc>
          <w:tcPr>
            <w:tcW w:w="567" w:type="dxa"/>
            <w:vMerge/>
          </w:tcPr>
          <w:p w:rsidR="00E96983" w:rsidRPr="00E96983" w:rsidRDefault="00E96983" w:rsidP="00E96983">
            <w:pPr>
              <w:spacing w:after="0" w:line="240" w:lineRule="auto"/>
              <w:rPr>
                <w:rFonts w:ascii="Times New Roman" w:hAnsi="Times New Roman" w:cs="Times New Roman"/>
              </w:rPr>
            </w:pPr>
          </w:p>
        </w:tc>
        <w:tc>
          <w:tcPr>
            <w:tcW w:w="3572" w:type="dxa"/>
            <w:vAlign w:val="center"/>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xml:space="preserve">- доведение информации до заместителя первого заместителя лавы администрации города Кировска </w:t>
            </w:r>
          </w:p>
        </w:tc>
        <w:tc>
          <w:tcPr>
            <w:tcW w:w="1519" w:type="dxa"/>
            <w:vMerge/>
          </w:tcPr>
          <w:p w:rsidR="00E96983" w:rsidRPr="00E96983" w:rsidRDefault="00E96983" w:rsidP="00E96983">
            <w:pPr>
              <w:spacing w:after="0" w:line="240" w:lineRule="auto"/>
              <w:rPr>
                <w:rFonts w:ascii="Times New Roman" w:hAnsi="Times New Roman" w:cs="Times New Roman"/>
              </w:rPr>
            </w:pPr>
          </w:p>
        </w:tc>
        <w:tc>
          <w:tcPr>
            <w:tcW w:w="3402" w:type="dxa"/>
            <w:vMerge/>
          </w:tcPr>
          <w:p w:rsidR="00E96983" w:rsidRPr="00E96983" w:rsidRDefault="00E96983" w:rsidP="00E96983">
            <w:pPr>
              <w:spacing w:after="0" w:line="240" w:lineRule="auto"/>
              <w:rPr>
                <w:rFonts w:ascii="Times New Roman" w:hAnsi="Times New Roman" w:cs="Times New Roman"/>
              </w:rPr>
            </w:pP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3</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Проведение анализа по устойчивости функционирования систем отопления в условиях критически низких температур при отсутствии энергоснабжения и предоставление рекомендаций по плану ликвидации аварийной ситуации в администрацию и Комиссию</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2 часа</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Руководители теплоснабжающих и теплосетевых организаций</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4</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Задействование сил и средств для предупреждения возможных аварий на объектах очистных сооружений</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2 часа 30 мин.</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 xml:space="preserve">Руководитель </w:t>
            </w:r>
            <w:proofErr w:type="spellStart"/>
            <w:r w:rsidRPr="00E96983">
              <w:rPr>
                <w:rFonts w:ascii="Times New Roman" w:hAnsi="Times New Roman" w:cs="Times New Roman"/>
              </w:rPr>
              <w:t>водоснабжающей</w:t>
            </w:r>
            <w:proofErr w:type="spellEnd"/>
            <w:r w:rsidRPr="00E96983">
              <w:rPr>
                <w:rFonts w:ascii="Times New Roman" w:hAnsi="Times New Roman" w:cs="Times New Roman"/>
              </w:rPr>
              <w:t xml:space="preserve"> организации</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lastRenderedPageBreak/>
              <w:t>5</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При необходимости выезд Комиссии на место аварии. Проведение анализа обстановки, определение возможных последствий аварии и необходимых сил и средств для ее ликвидации. Определение количества предприятий с безостановочным циклом работ, учреждений здравоохранения, учреждений с круглосуточным пребыванием маломобильных групп населения, попадающих в зону аварийной ситуации</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2 часа 00 мин. - 3 часа 00 мин.</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Председатель Комиссии</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6</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Организация круглосуточного дежурства руководства города Кировска</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3 часа 00 мин.</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Председатель Комиссии</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7</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Оповещение населения об аварийной ситуации (при необходимости)</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3 часа 00 мин.</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Председатель Комиссии</w:t>
            </w:r>
          </w:p>
        </w:tc>
      </w:tr>
      <w:tr w:rsidR="00E96983" w:rsidRPr="00E96983" w:rsidTr="00336E78">
        <w:tc>
          <w:tcPr>
            <w:tcW w:w="567" w:type="dxa"/>
            <w:vMerge w:val="restart"/>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8</w:t>
            </w:r>
          </w:p>
        </w:tc>
        <w:tc>
          <w:tcPr>
            <w:tcW w:w="3572" w:type="dxa"/>
            <w:tcBorders>
              <w:bottom w:val="nil"/>
            </w:tcBorders>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Организация сбора и обобщения информации:</w:t>
            </w:r>
          </w:p>
        </w:tc>
        <w:tc>
          <w:tcPr>
            <w:tcW w:w="1519" w:type="dxa"/>
            <w:vMerge w:val="restart"/>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через каждые 1 час (в течение первых суток),</w:t>
            </w:r>
          </w:p>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2 часа (в последующие сутки)</w:t>
            </w:r>
          </w:p>
        </w:tc>
        <w:tc>
          <w:tcPr>
            <w:tcW w:w="3402" w:type="dxa"/>
            <w:vMerge w:val="restart"/>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Оперативный дежурный ЕДДС</w:t>
            </w:r>
          </w:p>
        </w:tc>
      </w:tr>
      <w:tr w:rsidR="00E96983" w:rsidRPr="00E96983" w:rsidTr="00336E78">
        <w:tblPrEx>
          <w:tblBorders>
            <w:insideH w:val="nil"/>
          </w:tblBorders>
        </w:tblPrEx>
        <w:tc>
          <w:tcPr>
            <w:tcW w:w="567" w:type="dxa"/>
            <w:vMerge/>
          </w:tcPr>
          <w:p w:rsidR="00E96983" w:rsidRPr="00E96983" w:rsidRDefault="00E96983" w:rsidP="00E96983">
            <w:pPr>
              <w:spacing w:after="0" w:line="240" w:lineRule="auto"/>
              <w:rPr>
                <w:rFonts w:ascii="Times New Roman" w:hAnsi="Times New Roman" w:cs="Times New Roman"/>
              </w:rPr>
            </w:pPr>
          </w:p>
        </w:tc>
        <w:tc>
          <w:tcPr>
            <w:tcW w:w="3572" w:type="dxa"/>
            <w:tcBorders>
              <w:top w:val="nil"/>
              <w:bottom w:val="nil"/>
            </w:tcBorders>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о ходе развития аварии и проведения работ по ее ликвидации;</w:t>
            </w:r>
          </w:p>
        </w:tc>
        <w:tc>
          <w:tcPr>
            <w:tcW w:w="1519" w:type="dxa"/>
            <w:vMerge/>
          </w:tcPr>
          <w:p w:rsidR="00E96983" w:rsidRPr="00E96983" w:rsidRDefault="00E96983" w:rsidP="00E96983">
            <w:pPr>
              <w:spacing w:after="0" w:line="240" w:lineRule="auto"/>
              <w:rPr>
                <w:rFonts w:ascii="Times New Roman" w:hAnsi="Times New Roman" w:cs="Times New Roman"/>
              </w:rPr>
            </w:pPr>
          </w:p>
        </w:tc>
        <w:tc>
          <w:tcPr>
            <w:tcW w:w="3402" w:type="dxa"/>
            <w:vMerge/>
          </w:tcPr>
          <w:p w:rsidR="00E96983" w:rsidRPr="00E96983" w:rsidRDefault="00E96983" w:rsidP="00E96983">
            <w:pPr>
              <w:spacing w:after="0" w:line="240" w:lineRule="auto"/>
              <w:rPr>
                <w:rFonts w:ascii="Times New Roman" w:hAnsi="Times New Roman" w:cs="Times New Roman"/>
              </w:rPr>
            </w:pPr>
          </w:p>
        </w:tc>
      </w:tr>
      <w:tr w:rsidR="00E96983" w:rsidRPr="00E96983" w:rsidTr="00336E78">
        <w:tblPrEx>
          <w:tblBorders>
            <w:insideH w:val="nil"/>
          </w:tblBorders>
        </w:tblPrEx>
        <w:tc>
          <w:tcPr>
            <w:tcW w:w="567" w:type="dxa"/>
            <w:vMerge/>
          </w:tcPr>
          <w:p w:rsidR="00E96983" w:rsidRPr="00E96983" w:rsidRDefault="00E96983" w:rsidP="00E96983">
            <w:pPr>
              <w:spacing w:after="0" w:line="240" w:lineRule="auto"/>
              <w:rPr>
                <w:rFonts w:ascii="Times New Roman" w:hAnsi="Times New Roman" w:cs="Times New Roman"/>
              </w:rPr>
            </w:pPr>
          </w:p>
        </w:tc>
        <w:tc>
          <w:tcPr>
            <w:tcW w:w="3572" w:type="dxa"/>
            <w:tcBorders>
              <w:top w:val="nil"/>
              <w:bottom w:val="nil"/>
            </w:tcBorders>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xml:space="preserve">- о состоянии безопасности объектов </w:t>
            </w:r>
            <w:proofErr w:type="spellStart"/>
            <w:r w:rsidRPr="00E96983">
              <w:rPr>
                <w:rFonts w:ascii="Times New Roman" w:hAnsi="Times New Roman" w:cs="Times New Roman"/>
              </w:rPr>
              <w:t>ресурсообеспечения</w:t>
            </w:r>
            <w:proofErr w:type="spellEnd"/>
            <w:r w:rsidRPr="00E96983">
              <w:rPr>
                <w:rFonts w:ascii="Times New Roman" w:hAnsi="Times New Roman" w:cs="Times New Roman"/>
              </w:rPr>
              <w:t xml:space="preserve"> поселения;</w:t>
            </w:r>
          </w:p>
        </w:tc>
        <w:tc>
          <w:tcPr>
            <w:tcW w:w="1519" w:type="dxa"/>
            <w:vMerge/>
          </w:tcPr>
          <w:p w:rsidR="00E96983" w:rsidRPr="00E96983" w:rsidRDefault="00E96983" w:rsidP="00E96983">
            <w:pPr>
              <w:spacing w:after="0" w:line="240" w:lineRule="auto"/>
              <w:rPr>
                <w:rFonts w:ascii="Times New Roman" w:hAnsi="Times New Roman" w:cs="Times New Roman"/>
              </w:rPr>
            </w:pPr>
          </w:p>
        </w:tc>
        <w:tc>
          <w:tcPr>
            <w:tcW w:w="3402" w:type="dxa"/>
            <w:vMerge/>
          </w:tcPr>
          <w:p w:rsidR="00E96983" w:rsidRPr="00E96983" w:rsidRDefault="00E96983" w:rsidP="00E96983">
            <w:pPr>
              <w:spacing w:after="0" w:line="240" w:lineRule="auto"/>
              <w:rPr>
                <w:rFonts w:ascii="Times New Roman" w:hAnsi="Times New Roman" w:cs="Times New Roman"/>
              </w:rPr>
            </w:pPr>
          </w:p>
        </w:tc>
      </w:tr>
      <w:tr w:rsidR="00E96983" w:rsidRPr="00E96983" w:rsidTr="00336E78">
        <w:tc>
          <w:tcPr>
            <w:tcW w:w="567" w:type="dxa"/>
            <w:vMerge/>
          </w:tcPr>
          <w:p w:rsidR="00E96983" w:rsidRPr="00E96983" w:rsidRDefault="00E96983" w:rsidP="00E96983">
            <w:pPr>
              <w:spacing w:after="0" w:line="240" w:lineRule="auto"/>
              <w:rPr>
                <w:rFonts w:ascii="Times New Roman" w:hAnsi="Times New Roman" w:cs="Times New Roman"/>
              </w:rPr>
            </w:pPr>
          </w:p>
        </w:tc>
        <w:tc>
          <w:tcPr>
            <w:tcW w:w="3572" w:type="dxa"/>
            <w:tcBorders>
              <w:top w:val="nil"/>
            </w:tcBorders>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о состоянии котельных, тепловых пунктов, систем энергоснабжения</w:t>
            </w:r>
          </w:p>
        </w:tc>
        <w:tc>
          <w:tcPr>
            <w:tcW w:w="1519" w:type="dxa"/>
            <w:vMerge/>
          </w:tcPr>
          <w:p w:rsidR="00E96983" w:rsidRPr="00E96983" w:rsidRDefault="00E96983" w:rsidP="00E96983">
            <w:pPr>
              <w:spacing w:after="0" w:line="240" w:lineRule="auto"/>
              <w:rPr>
                <w:rFonts w:ascii="Times New Roman" w:hAnsi="Times New Roman" w:cs="Times New Roman"/>
              </w:rPr>
            </w:pPr>
          </w:p>
        </w:tc>
        <w:tc>
          <w:tcPr>
            <w:tcW w:w="3402" w:type="dxa"/>
            <w:vMerge/>
          </w:tcPr>
          <w:p w:rsidR="00E96983" w:rsidRPr="00E96983" w:rsidRDefault="00E96983" w:rsidP="00E96983">
            <w:pPr>
              <w:spacing w:after="0" w:line="240" w:lineRule="auto"/>
              <w:rPr>
                <w:rFonts w:ascii="Times New Roman" w:hAnsi="Times New Roman" w:cs="Times New Roman"/>
              </w:rPr>
            </w:pP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9</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 xml:space="preserve">Организация контроля за устойчивой работой объектов и систем </w:t>
            </w:r>
            <w:proofErr w:type="spellStart"/>
            <w:r w:rsidRPr="00E96983">
              <w:rPr>
                <w:rFonts w:ascii="Times New Roman" w:hAnsi="Times New Roman" w:cs="Times New Roman"/>
              </w:rPr>
              <w:t>ресурсоснабжения</w:t>
            </w:r>
            <w:proofErr w:type="spellEnd"/>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постоянно, в ходе ликвидации аварии</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Руководители электро-, водо-, теплоснабжающих и теплосетевых организаций</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10</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Проведение мероприятий по обеспечению общественного порядка и обеспечение беспрепятственного проезда спецтехники в районе аварии</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3 часа 00 мин.</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МО МВД России "Апатитский"</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11</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Доведение информации до членов Комиссии о ходе работ по ликвидации аварии и необходимости привлечения дополнительных сил и средств</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3 часа 00 мин.</w:t>
            </w:r>
          </w:p>
        </w:tc>
        <w:tc>
          <w:tcPr>
            <w:tcW w:w="3402"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Председатель Комиссии</w:t>
            </w:r>
          </w:p>
        </w:tc>
      </w:tr>
      <w:tr w:rsidR="00E96983" w:rsidRPr="00E96983" w:rsidTr="00336E78">
        <w:tc>
          <w:tcPr>
            <w:tcW w:w="567" w:type="dxa"/>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12</w:t>
            </w:r>
          </w:p>
        </w:tc>
        <w:tc>
          <w:tcPr>
            <w:tcW w:w="3572" w:type="dxa"/>
          </w:tcPr>
          <w:p w:rsidR="00E96983" w:rsidRPr="00E96983" w:rsidRDefault="00E96983" w:rsidP="00E96983">
            <w:pPr>
              <w:spacing w:after="0" w:line="240" w:lineRule="auto"/>
              <w:rPr>
                <w:rFonts w:ascii="Times New Roman" w:hAnsi="Times New Roman" w:cs="Times New Roman"/>
              </w:rPr>
            </w:pPr>
            <w:r w:rsidRPr="00E96983">
              <w:rPr>
                <w:rFonts w:ascii="Times New Roman" w:hAnsi="Times New Roman" w:cs="Times New Roman"/>
              </w:rPr>
              <w:t>Привлечение дополнительных сил и средств, необходимых для ликвидации аварии</w:t>
            </w:r>
          </w:p>
        </w:tc>
        <w:tc>
          <w:tcPr>
            <w:tcW w:w="1519" w:type="dxa"/>
            <w:vAlign w:val="center"/>
          </w:tcPr>
          <w:p w:rsidR="00E96983" w:rsidRPr="00E96983" w:rsidRDefault="00E96983" w:rsidP="00E96983">
            <w:pPr>
              <w:spacing w:after="0" w:line="240" w:lineRule="auto"/>
              <w:jc w:val="center"/>
              <w:rPr>
                <w:rFonts w:ascii="Times New Roman" w:hAnsi="Times New Roman" w:cs="Times New Roman"/>
              </w:rPr>
            </w:pPr>
            <w:r w:rsidRPr="00E96983">
              <w:rPr>
                <w:rFonts w:ascii="Times New Roman" w:hAnsi="Times New Roman" w:cs="Times New Roman"/>
              </w:rPr>
              <w:t>по решению Комиссии</w:t>
            </w:r>
          </w:p>
        </w:tc>
        <w:tc>
          <w:tcPr>
            <w:tcW w:w="3402" w:type="dxa"/>
            <w:vAlign w:val="center"/>
          </w:tcPr>
          <w:p w:rsidR="00E96983" w:rsidRPr="00E96983" w:rsidRDefault="00E96983" w:rsidP="00E96983">
            <w:pPr>
              <w:spacing w:after="0" w:line="240" w:lineRule="auto"/>
              <w:rPr>
                <w:rFonts w:ascii="Times New Roman" w:hAnsi="Times New Roman" w:cs="Times New Roman"/>
              </w:rPr>
            </w:pPr>
          </w:p>
        </w:tc>
      </w:tr>
    </w:tbl>
    <w:p w:rsidR="00E96983" w:rsidRPr="00E96983" w:rsidRDefault="00E96983" w:rsidP="00E96983">
      <w:pPr>
        <w:widowControl w:val="0"/>
        <w:spacing w:after="0" w:line="240" w:lineRule="auto"/>
        <w:jc w:val="both"/>
        <w:rPr>
          <w:rFonts w:ascii="Times New Roman" w:hAnsi="Times New Roman" w:cs="Times New Roman"/>
          <w:b/>
          <w:sz w:val="24"/>
          <w:szCs w:val="24"/>
        </w:rPr>
      </w:pPr>
    </w:p>
    <w:p w:rsidR="00E96983" w:rsidRPr="00E96983" w:rsidRDefault="00E96983" w:rsidP="00E96983">
      <w:pPr>
        <w:widowControl w:val="0"/>
        <w:spacing w:after="0" w:line="240" w:lineRule="auto"/>
        <w:ind w:firstLine="709"/>
        <w:jc w:val="center"/>
        <w:rPr>
          <w:rFonts w:ascii="Times New Roman" w:hAnsi="Times New Roman" w:cs="Times New Roman"/>
          <w:b/>
          <w:sz w:val="24"/>
          <w:szCs w:val="24"/>
        </w:rPr>
      </w:pPr>
    </w:p>
    <w:p w:rsidR="00E96983" w:rsidRPr="00E96983" w:rsidRDefault="00E96983" w:rsidP="00E96983">
      <w:pPr>
        <w:widowControl w:val="0"/>
        <w:spacing w:after="0" w:line="240" w:lineRule="auto"/>
        <w:ind w:firstLine="709"/>
        <w:jc w:val="center"/>
        <w:rPr>
          <w:rFonts w:ascii="Times New Roman" w:hAnsi="Times New Roman" w:cs="Times New Roman"/>
          <w:sz w:val="24"/>
          <w:szCs w:val="24"/>
        </w:rPr>
      </w:pPr>
      <w:r w:rsidRPr="00E96983">
        <w:rPr>
          <w:rFonts w:ascii="Times New Roman" w:hAnsi="Times New Roman" w:cs="Times New Roman"/>
          <w:b/>
          <w:sz w:val="24"/>
          <w:szCs w:val="24"/>
        </w:rPr>
        <w:lastRenderedPageBreak/>
        <w:t>4. Сценарии наиболее вероятных аварий и наиболее опасных по последствиям аварий, а также источники (места) их возникновения</w:t>
      </w:r>
      <w:r w:rsidRPr="00E96983">
        <w:rPr>
          <w:rFonts w:ascii="Times New Roman" w:hAnsi="Times New Roman" w:cs="Times New Roman"/>
          <w:sz w:val="24"/>
          <w:szCs w:val="24"/>
        </w:rPr>
        <w:t>.</w:t>
      </w:r>
    </w:p>
    <w:p w:rsidR="00E96983" w:rsidRPr="00E96983" w:rsidRDefault="00E96983" w:rsidP="00E96983">
      <w:pPr>
        <w:widowControl w:val="0"/>
        <w:spacing w:after="0" w:line="240" w:lineRule="auto"/>
        <w:ind w:firstLine="709"/>
        <w:jc w:val="center"/>
        <w:rPr>
          <w:rFonts w:ascii="Times New Roman" w:hAnsi="Times New Roman" w:cs="Times New Roman"/>
          <w:sz w:val="24"/>
          <w:szCs w:val="24"/>
        </w:rPr>
      </w:pPr>
    </w:p>
    <w:p w:rsidR="00E96983" w:rsidRPr="00E96983" w:rsidRDefault="00E96983" w:rsidP="00E96983">
      <w:pPr>
        <w:spacing w:line="240" w:lineRule="auto"/>
        <w:ind w:firstLine="709"/>
        <w:jc w:val="center"/>
        <w:rPr>
          <w:rFonts w:ascii="Times New Roman" w:hAnsi="Times New Roman" w:cs="Times New Roman"/>
          <w:lang w:eastAsia="x-none"/>
        </w:rPr>
      </w:pPr>
      <w:r w:rsidRPr="00E96983">
        <w:rPr>
          <w:rFonts w:ascii="Times New Roman" w:hAnsi="Times New Roman" w:cs="Times New Roman"/>
          <w:lang w:eastAsia="x-none"/>
        </w:rPr>
        <w:t xml:space="preserve">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готовности к отопительному периоду» </w:t>
      </w:r>
      <w:r w:rsidRPr="00E96983">
        <w:rPr>
          <w:rFonts w:ascii="Times New Roman" w:hAnsi="Times New Roman" w:cs="Times New Roman"/>
          <w:b/>
          <w:u w:val="single"/>
          <w:lang w:eastAsia="x-none"/>
        </w:rPr>
        <w:t>данный раздел не подлежит опубликованию</w:t>
      </w:r>
      <w:r w:rsidRPr="00E96983">
        <w:rPr>
          <w:rFonts w:ascii="Times New Roman" w:hAnsi="Times New Roman" w:cs="Times New Roman"/>
          <w:lang w:eastAsia="x-none"/>
        </w:rPr>
        <w:t>.</w:t>
      </w:r>
    </w:p>
    <w:p w:rsidR="00E96983" w:rsidRPr="00E96983" w:rsidRDefault="00E96983" w:rsidP="00E96983">
      <w:pPr>
        <w:keepNext/>
        <w:spacing w:after="0" w:line="240" w:lineRule="auto"/>
        <w:outlineLvl w:val="0"/>
        <w:rPr>
          <w:rFonts w:ascii="Times New Roman" w:eastAsia="Times New Roman" w:hAnsi="Times New Roman" w:cs="Times New Roman"/>
          <w:b/>
          <w:sz w:val="28"/>
          <w:szCs w:val="20"/>
          <w:lang w:eastAsia="x-none"/>
        </w:rPr>
      </w:pPr>
    </w:p>
    <w:p w:rsidR="00E96983" w:rsidRPr="00E96983" w:rsidRDefault="00E96983" w:rsidP="00E96983">
      <w:pPr>
        <w:keepNext/>
        <w:spacing w:after="0" w:line="240" w:lineRule="auto"/>
        <w:ind w:firstLine="709"/>
        <w:jc w:val="center"/>
        <w:outlineLvl w:val="0"/>
        <w:rPr>
          <w:rFonts w:ascii="Times New Roman" w:eastAsia="Times New Roman" w:hAnsi="Times New Roman" w:cs="Times New Roman"/>
          <w:b/>
          <w:sz w:val="28"/>
          <w:szCs w:val="20"/>
          <w:lang w:val="x-none" w:eastAsia="x-none"/>
        </w:rPr>
        <w:sectPr w:rsidR="00E96983" w:rsidRPr="00E96983">
          <w:pgSz w:w="11905" w:h="16838"/>
          <w:pgMar w:top="1134" w:right="850" w:bottom="1134" w:left="1701" w:header="0" w:footer="0" w:gutter="0"/>
          <w:cols w:space="720"/>
          <w:titlePg/>
        </w:sectPr>
      </w:pPr>
    </w:p>
    <w:p w:rsidR="00E96983" w:rsidRPr="00E96983" w:rsidRDefault="00E96983" w:rsidP="00E96983">
      <w:pPr>
        <w:keepNext/>
        <w:spacing w:after="0" w:line="240" w:lineRule="auto"/>
        <w:ind w:firstLine="709"/>
        <w:jc w:val="center"/>
        <w:outlineLvl w:val="0"/>
        <w:rPr>
          <w:rFonts w:ascii="Times New Roman" w:eastAsia="Times New Roman" w:hAnsi="Times New Roman" w:cs="Times New Roman"/>
          <w:b/>
          <w:lang w:val="x-none" w:eastAsia="x-none"/>
        </w:rPr>
      </w:pPr>
      <w:r w:rsidRPr="00E96983">
        <w:rPr>
          <w:rFonts w:ascii="Times New Roman" w:eastAsia="Times New Roman" w:hAnsi="Times New Roman" w:cs="Times New Roman"/>
          <w:b/>
          <w:sz w:val="24"/>
          <w:szCs w:val="24"/>
          <w:lang w:val="x-none" w:eastAsia="x-none"/>
        </w:rPr>
        <w:lastRenderedPageBreak/>
        <w:t xml:space="preserve">5. </w:t>
      </w:r>
      <w:r w:rsidRPr="00E96983">
        <w:rPr>
          <w:rFonts w:ascii="Times New Roman" w:eastAsia="Times New Roman" w:hAnsi="Times New Roman" w:cs="Times New Roman"/>
          <w:b/>
          <w:lang w:val="x-none" w:eastAsia="x-none"/>
        </w:rPr>
        <w:t>Количество сил и средств, используемых для локализации и ликвидации последствий аварий на объекте теплоснабжения.</w:t>
      </w:r>
    </w:p>
    <w:p w:rsidR="00E96983" w:rsidRPr="00E96983" w:rsidRDefault="00E96983" w:rsidP="00E96983">
      <w:pPr>
        <w:rPr>
          <w:lang w:val="x-none" w:eastAsia="x-none"/>
        </w:rPr>
      </w:pPr>
    </w:p>
    <w:tbl>
      <w:tblPr>
        <w:tblW w:w="15876" w:type="dxa"/>
        <w:tblInd w:w="-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9"/>
        <w:gridCol w:w="1957"/>
        <w:gridCol w:w="1034"/>
        <w:gridCol w:w="1616"/>
        <w:gridCol w:w="1640"/>
        <w:gridCol w:w="1034"/>
        <w:gridCol w:w="1616"/>
        <w:gridCol w:w="1640"/>
        <w:gridCol w:w="1034"/>
        <w:gridCol w:w="1616"/>
        <w:gridCol w:w="1570"/>
      </w:tblGrid>
      <w:tr w:rsidR="00E96983" w:rsidRPr="00E96983" w:rsidTr="00336E78">
        <w:trPr>
          <w:trHeight w:val="870"/>
        </w:trPr>
        <w:tc>
          <w:tcPr>
            <w:tcW w:w="111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п/п</w:t>
            </w:r>
          </w:p>
        </w:tc>
        <w:tc>
          <w:tcPr>
            <w:tcW w:w="19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 xml:space="preserve">Наименование округа </w:t>
            </w:r>
          </w:p>
          <w:p w:rsidR="00E96983" w:rsidRPr="00E96983" w:rsidRDefault="00E96983" w:rsidP="00E96983">
            <w:pPr>
              <w:spacing w:line="240" w:lineRule="auto"/>
              <w:jc w:val="center"/>
              <w:rPr>
                <w:rFonts w:ascii="Times New Roman" w:hAnsi="Times New Roman" w:cs="Times New Roman"/>
                <w:color w:val="000000"/>
              </w:rPr>
            </w:pPr>
          </w:p>
        </w:tc>
        <w:tc>
          <w:tcPr>
            <w:tcW w:w="12800" w:type="dxa"/>
            <w:gridSpan w:val="9"/>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 xml:space="preserve">Информация о сформированных аварийных бригадах на объектах ЖКХ и в сфере эксплуатации жилищного фонда </w:t>
            </w:r>
          </w:p>
        </w:tc>
      </w:tr>
      <w:tr w:rsidR="00E96983" w:rsidRPr="00E96983" w:rsidTr="00336E78">
        <w:trPr>
          <w:trHeight w:val="1710"/>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957"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03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Всего</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бригад</w:t>
            </w:r>
          </w:p>
        </w:tc>
        <w:tc>
          <w:tcPr>
            <w:tcW w:w="1616"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Общая</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численность</w:t>
            </w:r>
          </w:p>
        </w:tc>
        <w:tc>
          <w:tcPr>
            <w:tcW w:w="164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Кол-во</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спецтехники</w:t>
            </w:r>
          </w:p>
        </w:tc>
        <w:tc>
          <w:tcPr>
            <w:tcW w:w="429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в том числе аварийных бригад РСО</w:t>
            </w:r>
          </w:p>
        </w:tc>
        <w:tc>
          <w:tcPr>
            <w:tcW w:w="4220" w:type="dxa"/>
            <w:gridSpan w:val="3"/>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hideMark/>
          </w:tcPr>
          <w:p w:rsidR="00E96983" w:rsidRPr="00E96983" w:rsidRDefault="00E96983" w:rsidP="00E96983">
            <w:pPr>
              <w:spacing w:after="160" w:line="240" w:lineRule="auto"/>
              <w:rPr>
                <w:rFonts w:ascii="Times New Roman" w:hAnsi="Times New Roman" w:cs="Times New Roman"/>
                <w:color w:val="000000"/>
              </w:rPr>
            </w:pPr>
            <w:r w:rsidRPr="00E96983">
              <w:rPr>
                <w:rFonts w:ascii="Times New Roman" w:hAnsi="Times New Roman" w:cs="Times New Roman"/>
              </w:rPr>
              <w:t>в том числе организаций, осуществляющих эксплуатацию жилищного фонда (УК, ТСЖ, ТСН и др.)</w:t>
            </w:r>
          </w:p>
        </w:tc>
      </w:tr>
      <w:tr w:rsidR="00E96983" w:rsidRPr="00E96983" w:rsidTr="00336E78">
        <w:trPr>
          <w:trHeight w:val="1164"/>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957"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034"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616"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640"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Всего</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бригад</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Общая</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численность</w:t>
            </w:r>
          </w:p>
        </w:tc>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Кол-во</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спецтехники</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Всего</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бригад</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Общая</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численность</w:t>
            </w:r>
          </w:p>
        </w:tc>
        <w:tc>
          <w:tcPr>
            <w:tcW w:w="1570"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hideMark/>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Кол-во</w:t>
            </w:r>
          </w:p>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спецтехники</w:t>
            </w:r>
          </w:p>
        </w:tc>
      </w:tr>
      <w:tr w:rsidR="00E96983" w:rsidRPr="00E96983" w:rsidTr="00336E78">
        <w:trPr>
          <w:trHeight w:val="435"/>
        </w:trPr>
        <w:tc>
          <w:tcPr>
            <w:tcW w:w="1119"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957" w:type="dxa"/>
            <w:vMerge/>
            <w:tcBorders>
              <w:top w:val="single" w:sz="6" w:space="0" w:color="000000"/>
              <w:left w:val="single" w:sz="6" w:space="0" w:color="000000"/>
              <w:bottom w:val="single" w:sz="6" w:space="0" w:color="000000"/>
              <w:right w:val="single" w:sz="6" w:space="0" w:color="000000"/>
            </w:tcBorders>
            <w:vAlign w:val="center"/>
            <w:hideMark/>
          </w:tcPr>
          <w:p w:rsidR="00E96983" w:rsidRPr="00E96983" w:rsidRDefault="00E96983" w:rsidP="00E96983">
            <w:pPr>
              <w:spacing w:line="240" w:lineRule="auto"/>
              <w:rPr>
                <w:rFonts w:ascii="Times New Roman" w:hAnsi="Times New Roman" w:cs="Times New Roman"/>
                <w:color w:val="000000"/>
              </w:rPr>
            </w:pP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ед.</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чел.</w:t>
            </w:r>
          </w:p>
        </w:tc>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ед.</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ед.</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чел.</w:t>
            </w:r>
          </w:p>
        </w:tc>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ед.</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ед.</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чел.</w:t>
            </w:r>
          </w:p>
        </w:tc>
        <w:tc>
          <w:tcPr>
            <w:tcW w:w="1570"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ед.</w:t>
            </w:r>
          </w:p>
        </w:tc>
      </w:tr>
      <w:tr w:rsidR="00E96983" w:rsidRPr="00E96983" w:rsidTr="00336E78">
        <w:trPr>
          <w:trHeight w:val="300"/>
        </w:trPr>
        <w:tc>
          <w:tcPr>
            <w:tcW w:w="11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1</w:t>
            </w:r>
          </w:p>
        </w:tc>
        <w:tc>
          <w:tcPr>
            <w:tcW w:w="1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2</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3</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4</w:t>
            </w:r>
          </w:p>
        </w:tc>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5</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6</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7</w:t>
            </w:r>
          </w:p>
        </w:tc>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8</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9</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10</w:t>
            </w:r>
          </w:p>
        </w:tc>
        <w:tc>
          <w:tcPr>
            <w:tcW w:w="1570"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vAlign w:val="bottom"/>
            <w:hideMark/>
          </w:tcPr>
          <w:p w:rsidR="00E96983" w:rsidRPr="00E96983" w:rsidRDefault="00E96983" w:rsidP="00E96983">
            <w:pPr>
              <w:spacing w:after="160" w:line="240" w:lineRule="auto"/>
              <w:jc w:val="center"/>
              <w:rPr>
                <w:rFonts w:ascii="Times New Roman" w:hAnsi="Times New Roman" w:cs="Times New Roman"/>
                <w:color w:val="000000"/>
              </w:rPr>
            </w:pPr>
            <w:r w:rsidRPr="00E96983">
              <w:rPr>
                <w:rFonts w:ascii="Times New Roman" w:hAnsi="Times New Roman" w:cs="Times New Roman"/>
              </w:rPr>
              <w:t>11</w:t>
            </w:r>
          </w:p>
        </w:tc>
      </w:tr>
      <w:tr w:rsidR="00E96983" w:rsidRPr="00E96983" w:rsidTr="00336E78">
        <w:trPr>
          <w:trHeight w:val="570"/>
        </w:trPr>
        <w:tc>
          <w:tcPr>
            <w:tcW w:w="11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E96983" w:rsidRPr="00E96983" w:rsidRDefault="00E96983" w:rsidP="00E96983">
            <w:pPr>
              <w:spacing w:line="240" w:lineRule="auto"/>
              <w:rPr>
                <w:rFonts w:ascii="Times New Roman" w:hAnsi="Times New Roman" w:cs="Times New Roman"/>
                <w:color w:val="000000"/>
              </w:rPr>
            </w:pPr>
            <w:r w:rsidRPr="00E96983">
              <w:rPr>
                <w:rFonts w:ascii="Times New Roman" w:hAnsi="Times New Roman" w:cs="Times New Roman"/>
                <w:color w:val="000000"/>
              </w:rPr>
              <w:t> </w:t>
            </w:r>
          </w:p>
        </w:tc>
        <w:tc>
          <w:tcPr>
            <w:tcW w:w="19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Муниципальный округ город Кировск Мурманской области</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18</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109</w:t>
            </w:r>
          </w:p>
        </w:tc>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36</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10</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69</w:t>
            </w:r>
          </w:p>
        </w:tc>
        <w:tc>
          <w:tcPr>
            <w:tcW w:w="16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27</w:t>
            </w:r>
          </w:p>
        </w:tc>
        <w:tc>
          <w:tcPr>
            <w:tcW w:w="10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8</w:t>
            </w:r>
          </w:p>
        </w:tc>
        <w:tc>
          <w:tcPr>
            <w:tcW w:w="1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40</w:t>
            </w:r>
          </w:p>
        </w:tc>
        <w:tc>
          <w:tcPr>
            <w:tcW w:w="1570" w:type="dxa"/>
            <w:tcBorders>
              <w:top w:val="single" w:sz="6" w:space="0" w:color="000000"/>
              <w:left w:val="single" w:sz="6" w:space="0" w:color="000000"/>
              <w:bottom w:val="single" w:sz="6" w:space="0" w:color="000000"/>
              <w:right w:val="single" w:sz="4" w:space="0" w:color="000000"/>
            </w:tcBorders>
            <w:tcMar>
              <w:top w:w="0" w:type="dxa"/>
              <w:left w:w="0" w:type="dxa"/>
              <w:bottom w:w="0" w:type="dxa"/>
              <w:right w:w="0" w:type="dxa"/>
            </w:tcMar>
            <w:vAlign w:val="center"/>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9</w:t>
            </w:r>
          </w:p>
        </w:tc>
      </w:tr>
    </w:tbl>
    <w:p w:rsidR="00E96983" w:rsidRPr="00E96983" w:rsidRDefault="00E96983" w:rsidP="00E96983">
      <w:pPr>
        <w:spacing w:after="0" w:line="240" w:lineRule="auto"/>
        <w:ind w:firstLine="540"/>
        <w:jc w:val="both"/>
        <w:rPr>
          <w:rFonts w:ascii="Times New Roman" w:hAnsi="Times New Roman" w:cs="Times New Roman"/>
          <w:color w:val="000000"/>
        </w:rPr>
      </w:pPr>
      <w:r w:rsidRPr="00E96983">
        <w:rPr>
          <w:rFonts w:ascii="Times New Roman" w:hAnsi="Times New Roman" w:cs="Times New Roman"/>
          <w:color w:val="000000"/>
        </w:rPr>
        <w:t>Силы и средства для ликвидации аварий на объектах теплоснабжения.</w:t>
      </w:r>
    </w:p>
    <w:p w:rsidR="00E96983" w:rsidRPr="00E96983" w:rsidRDefault="00E96983" w:rsidP="00E96983">
      <w:pPr>
        <w:spacing w:after="0" w:line="240" w:lineRule="auto"/>
        <w:ind w:firstLine="540"/>
        <w:jc w:val="both"/>
        <w:rPr>
          <w:rFonts w:ascii="Times New Roman" w:hAnsi="Times New Roman" w:cs="Times New Roman"/>
          <w:color w:val="000000"/>
        </w:rPr>
      </w:pPr>
      <w:r w:rsidRPr="00E96983">
        <w:rPr>
          <w:rFonts w:ascii="Times New Roman" w:hAnsi="Times New Roman" w:cs="Times New Roman"/>
          <w:color w:val="000000"/>
        </w:rPr>
        <w:t>В режиме повседневной деятельности на объектах теплоснабжения осуществляется дежурство специалистов. Время готовности к работам по ликвидации аварии не должно превышать 45 минут.</w:t>
      </w:r>
    </w:p>
    <w:p w:rsidR="00E96983" w:rsidRPr="00E96983" w:rsidRDefault="00E96983" w:rsidP="00E96983">
      <w:pPr>
        <w:spacing w:after="0" w:line="240" w:lineRule="auto"/>
        <w:ind w:firstLine="540"/>
        <w:jc w:val="both"/>
        <w:rPr>
          <w:rFonts w:ascii="Times New Roman" w:hAnsi="Times New Roman" w:cs="Times New Roman"/>
          <w:color w:val="000000"/>
        </w:rPr>
      </w:pPr>
      <w:r w:rsidRPr="00E96983">
        <w:rPr>
          <w:rFonts w:ascii="Times New Roman" w:hAnsi="Times New Roman" w:cs="Times New Roman"/>
          <w:color w:val="000000"/>
        </w:rPr>
        <w:t>Для ликвидации аварий создаются и используются резервы финансовых материальных ресурсов ресурсоснабжающих, теплосетевых, теплоснабжающих или эксплуатирующих организаций.</w:t>
      </w:r>
    </w:p>
    <w:p w:rsidR="00E96983" w:rsidRPr="00E96983" w:rsidRDefault="00E96983" w:rsidP="00E96983">
      <w:pPr>
        <w:spacing w:line="240" w:lineRule="auto"/>
        <w:rPr>
          <w:rFonts w:ascii="Times New Roman" w:hAnsi="Times New Roman" w:cs="Times New Roman"/>
          <w:lang w:eastAsia="x-none"/>
        </w:rPr>
        <w:sectPr w:rsidR="00E96983" w:rsidRPr="00E96983" w:rsidSect="004A3ACA">
          <w:pgSz w:w="16838" w:h="11905" w:orient="landscape"/>
          <w:pgMar w:top="1135" w:right="1134" w:bottom="851" w:left="1134" w:header="0" w:footer="0" w:gutter="0"/>
          <w:cols w:space="720"/>
          <w:titlePg/>
        </w:sectPr>
      </w:pPr>
    </w:p>
    <w:p w:rsidR="00E96983" w:rsidRPr="00E96983" w:rsidRDefault="00E96983" w:rsidP="00E96983">
      <w:pPr>
        <w:keepNext/>
        <w:spacing w:after="0" w:line="240" w:lineRule="auto"/>
        <w:ind w:firstLine="709"/>
        <w:jc w:val="center"/>
        <w:outlineLvl w:val="0"/>
        <w:rPr>
          <w:rFonts w:ascii="Times New Roman" w:eastAsia="Times New Roman" w:hAnsi="Times New Roman" w:cs="Times New Roman"/>
          <w:b/>
          <w:lang w:val="x-none" w:eastAsia="x-none"/>
        </w:rPr>
      </w:pPr>
      <w:r w:rsidRPr="00E96983">
        <w:rPr>
          <w:rFonts w:ascii="Times New Roman" w:eastAsia="Times New Roman" w:hAnsi="Times New Roman" w:cs="Times New Roman"/>
          <w:b/>
          <w:lang w:val="x-none" w:eastAsia="x-none"/>
        </w:rPr>
        <w:lastRenderedPageBreak/>
        <w:t xml:space="preserve">6. Сведения о телефонах </w:t>
      </w:r>
      <w:r w:rsidRPr="00E96983">
        <w:rPr>
          <w:rFonts w:ascii="Times New Roman" w:eastAsia="Times New Roman" w:hAnsi="Times New Roman" w:cs="Times New Roman"/>
          <w:b/>
          <w:lang w:eastAsia="x-none"/>
        </w:rPr>
        <w:t>диспетчерских и (или) аварийно-восстановительных служб (аварийно-диспетчерских служб)</w:t>
      </w:r>
      <w:r w:rsidRPr="00E96983">
        <w:rPr>
          <w:rFonts w:ascii="Times New Roman" w:eastAsia="Times New Roman" w:hAnsi="Times New Roman" w:cs="Times New Roman"/>
          <w:b/>
          <w:lang w:val="x-none" w:eastAsia="x-none"/>
        </w:rPr>
        <w:t xml:space="preserve"> тепло-, электро-, газо- и </w:t>
      </w:r>
      <w:proofErr w:type="spellStart"/>
      <w:r w:rsidRPr="00E96983">
        <w:rPr>
          <w:rFonts w:ascii="Times New Roman" w:eastAsia="Times New Roman" w:hAnsi="Times New Roman" w:cs="Times New Roman"/>
          <w:b/>
          <w:lang w:val="x-none" w:eastAsia="x-none"/>
        </w:rPr>
        <w:t>водоснабжающих</w:t>
      </w:r>
      <w:proofErr w:type="spellEnd"/>
      <w:r w:rsidRPr="00E96983">
        <w:rPr>
          <w:rFonts w:ascii="Times New Roman" w:eastAsia="Times New Roman" w:hAnsi="Times New Roman" w:cs="Times New Roman"/>
          <w:b/>
          <w:lang w:val="x-none" w:eastAsia="x-none"/>
        </w:rPr>
        <w:t xml:space="preserve"> организаций, а также </w:t>
      </w:r>
      <w:r w:rsidRPr="00E96983">
        <w:rPr>
          <w:rFonts w:ascii="Times New Roman" w:eastAsia="Times New Roman" w:hAnsi="Times New Roman" w:cs="Times New Roman"/>
          <w:b/>
          <w:lang w:eastAsia="x-none"/>
        </w:rPr>
        <w:t xml:space="preserve">ЕДДС </w:t>
      </w:r>
      <w:r w:rsidRPr="00E96983">
        <w:rPr>
          <w:rFonts w:ascii="Times New Roman" w:eastAsia="Times New Roman" w:hAnsi="Times New Roman" w:cs="Times New Roman"/>
          <w:b/>
          <w:lang w:val="x-none" w:eastAsia="x-none"/>
        </w:rPr>
        <w:t xml:space="preserve">администрации </w:t>
      </w:r>
      <w:r w:rsidRPr="00E96983">
        <w:rPr>
          <w:rFonts w:ascii="Times New Roman" w:eastAsia="Times New Roman" w:hAnsi="Times New Roman" w:cs="Times New Roman"/>
          <w:b/>
          <w:lang w:eastAsia="x-none"/>
        </w:rPr>
        <w:t>муниципального округа город Кировск Мурманской области</w:t>
      </w:r>
      <w:r w:rsidRPr="00E96983">
        <w:rPr>
          <w:rFonts w:ascii="Times New Roman" w:eastAsia="Times New Roman" w:hAnsi="Times New Roman" w:cs="Times New Roman"/>
          <w:b/>
          <w:lang w:val="x-none" w:eastAsia="x-none"/>
        </w:rPr>
        <w:t>.</w:t>
      </w:r>
    </w:p>
    <w:p w:rsidR="00E96983" w:rsidRPr="00E96983" w:rsidRDefault="00E96983" w:rsidP="00E96983">
      <w:pPr>
        <w:spacing w:line="240" w:lineRule="auto"/>
        <w:jc w:val="both"/>
        <w:rPr>
          <w:rFonts w:ascii="Times New Roman" w:hAnsi="Times New Roman" w:cs="Times New Roman"/>
          <w:b/>
        </w:rPr>
      </w:pPr>
    </w:p>
    <w:tbl>
      <w:tblPr>
        <w:tblW w:w="0" w:type="auto"/>
        <w:tblInd w:w="-113" w:type="dxa"/>
        <w:tblLayout w:type="fixed"/>
        <w:tblLook w:val="04A0" w:firstRow="1" w:lastRow="0" w:firstColumn="1" w:lastColumn="0" w:noHBand="0" w:noVBand="1"/>
      </w:tblPr>
      <w:tblGrid>
        <w:gridCol w:w="555"/>
        <w:gridCol w:w="3180"/>
        <w:gridCol w:w="5835"/>
      </w:tblGrid>
      <w:tr w:rsidR="00E96983" w:rsidRPr="00E96983" w:rsidTr="00336E78">
        <w:tc>
          <w:tcPr>
            <w:tcW w:w="555" w:type="dxa"/>
            <w:tcBorders>
              <w:top w:val="single" w:sz="4" w:space="0" w:color="000000"/>
              <w:left w:val="single" w:sz="4" w:space="0" w:color="000000"/>
              <w:bottom w:val="single" w:sz="4" w:space="0" w:color="000000"/>
              <w:right w:val="single" w:sz="4" w:space="0" w:color="000000"/>
            </w:tcBorders>
          </w:tcPr>
          <w:p w:rsidR="00E96983" w:rsidRPr="00E96983" w:rsidRDefault="00E96983" w:rsidP="00E9698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6983">
              <w:rPr>
                <w:rFonts w:ascii="Times New Roman" w:eastAsia="Times New Roman" w:hAnsi="Times New Roman" w:cs="Times New Roman"/>
                <w:lang w:eastAsia="ru-RU"/>
              </w:rPr>
              <w:t xml:space="preserve">№ </w:t>
            </w:r>
            <w:proofErr w:type="spellStart"/>
            <w:r w:rsidRPr="00E96983">
              <w:rPr>
                <w:rFonts w:ascii="Times New Roman" w:eastAsia="Times New Roman" w:hAnsi="Times New Roman" w:cs="Times New Roman"/>
                <w:lang w:eastAsia="ru-RU"/>
              </w:rPr>
              <w:t>пп</w:t>
            </w:r>
            <w:proofErr w:type="spellEnd"/>
          </w:p>
        </w:tc>
        <w:tc>
          <w:tcPr>
            <w:tcW w:w="3180" w:type="dxa"/>
            <w:tcBorders>
              <w:top w:val="single" w:sz="4" w:space="0" w:color="000000"/>
              <w:left w:val="single" w:sz="4" w:space="0" w:color="000000"/>
              <w:bottom w:val="single" w:sz="4" w:space="0" w:color="000000"/>
              <w:right w:val="single" w:sz="4" w:space="0" w:color="000000"/>
            </w:tcBorders>
          </w:tcPr>
          <w:p w:rsidR="00E96983" w:rsidRPr="00E96983" w:rsidRDefault="00E96983" w:rsidP="00E9698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6983">
              <w:rPr>
                <w:rFonts w:ascii="Times New Roman" w:eastAsia="Times New Roman" w:hAnsi="Times New Roman" w:cs="Times New Roman"/>
                <w:lang w:eastAsia="ru-RU"/>
              </w:rPr>
              <w:t>Наименование организации</w:t>
            </w:r>
          </w:p>
        </w:tc>
        <w:tc>
          <w:tcPr>
            <w:tcW w:w="5835" w:type="dxa"/>
            <w:tcBorders>
              <w:top w:val="single" w:sz="4" w:space="0" w:color="000000"/>
              <w:left w:val="single" w:sz="4" w:space="0" w:color="000000"/>
              <w:bottom w:val="single" w:sz="4" w:space="0" w:color="000000"/>
              <w:right w:val="single" w:sz="4" w:space="0" w:color="000000"/>
            </w:tcBorders>
          </w:tcPr>
          <w:p w:rsidR="00E96983" w:rsidRPr="00E96983" w:rsidRDefault="00E96983" w:rsidP="00E96983">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E96983">
              <w:rPr>
                <w:rFonts w:ascii="Times New Roman" w:eastAsia="Times New Roman" w:hAnsi="Times New Roman" w:cs="Times New Roman"/>
                <w:lang w:eastAsia="ru-RU"/>
              </w:rPr>
              <w:t>Номер телефона</w:t>
            </w:r>
          </w:p>
        </w:tc>
      </w:tr>
      <w:tr w:rsidR="00E96983" w:rsidRPr="00E96983" w:rsidTr="00336E78">
        <w:tc>
          <w:tcPr>
            <w:tcW w:w="555" w:type="dxa"/>
            <w:tcBorders>
              <w:top w:val="single" w:sz="4" w:space="0" w:color="000000"/>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1</w:t>
            </w:r>
          </w:p>
        </w:tc>
        <w:tc>
          <w:tcPr>
            <w:tcW w:w="3180" w:type="dxa"/>
            <w:tcBorders>
              <w:top w:val="single" w:sz="4" w:space="0" w:color="000000"/>
              <w:left w:val="single" w:sz="4" w:space="0" w:color="000000"/>
              <w:bottom w:val="single" w:sz="4" w:space="0" w:color="000000"/>
              <w:right w:val="single" w:sz="4" w:space="0" w:color="000000"/>
            </w:tcBorders>
            <w:vAlign w:val="center"/>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 xml:space="preserve">Единая дежурно-диспетчерская служба администрации муниципального округа город Кировск Мурманской области </w:t>
            </w:r>
          </w:p>
        </w:tc>
        <w:tc>
          <w:tcPr>
            <w:tcW w:w="5835" w:type="dxa"/>
            <w:tcBorders>
              <w:top w:val="single" w:sz="4" w:space="0" w:color="000000"/>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color w:val="000000"/>
                <w:shd w:val="clear" w:color="auto" w:fill="F6F6F6"/>
                <w:lang w:eastAsia="zh-CN"/>
              </w:rPr>
            </w:pPr>
            <w:r w:rsidRPr="00E96983">
              <w:rPr>
                <w:rFonts w:ascii="Times New Roman" w:eastAsia="Times New Roman" w:hAnsi="Times New Roman" w:cs="Times New Roman"/>
                <w:color w:val="000000"/>
                <w:shd w:val="clear" w:color="auto" w:fill="F6F6F6"/>
                <w:lang w:eastAsia="zh-CN"/>
              </w:rPr>
              <w:t>8 (815-31) 5-57-89 и 155</w:t>
            </w:r>
          </w:p>
          <w:p w:rsidR="00E96983" w:rsidRPr="00E96983" w:rsidRDefault="00E96983" w:rsidP="00E96983">
            <w:pPr>
              <w:rPr>
                <w:rFonts w:ascii="Times New Roman" w:hAnsi="Times New Roman" w:cs="Times New Roman"/>
                <w:lang w:eastAsia="zh-CN"/>
              </w:rPr>
            </w:pPr>
            <w:r w:rsidRPr="00E96983">
              <w:rPr>
                <w:rFonts w:ascii="Times New Roman" w:hAnsi="Times New Roman" w:cs="Times New Roman"/>
                <w:lang w:eastAsia="zh-CN"/>
              </w:rPr>
              <w:t>+7 921 048 15 07</w:t>
            </w:r>
          </w:p>
        </w:tc>
      </w:tr>
      <w:tr w:rsidR="00E96983" w:rsidRPr="00E96983" w:rsidTr="00336E78">
        <w:tc>
          <w:tcPr>
            <w:tcW w:w="55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2</w:t>
            </w:r>
          </w:p>
        </w:tc>
        <w:tc>
          <w:tcPr>
            <w:tcW w:w="3180" w:type="dxa"/>
            <w:tcBorders>
              <w:left w:val="single" w:sz="4" w:space="0" w:color="000000"/>
              <w:bottom w:val="single" w:sz="4" w:space="0" w:color="000000"/>
              <w:right w:val="single" w:sz="4" w:space="0" w:color="000000"/>
            </w:tcBorders>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АО «Хибинская тепловая компания»</w:t>
            </w:r>
          </w:p>
        </w:tc>
        <w:tc>
          <w:tcPr>
            <w:tcW w:w="583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8 (815-31) 5-43-88</w:t>
            </w:r>
          </w:p>
          <w:p w:rsidR="00E96983" w:rsidRPr="00E96983" w:rsidRDefault="00E96983" w:rsidP="00E96983">
            <w:pPr>
              <w:spacing w:after="0" w:line="240" w:lineRule="auto"/>
              <w:rPr>
                <w:rFonts w:ascii="Times New Roman" w:hAnsi="Times New Roman" w:cs="Times New Roman"/>
                <w:lang w:eastAsia="zh-CN"/>
              </w:rPr>
            </w:pPr>
            <w:r w:rsidRPr="00E96983">
              <w:rPr>
                <w:rFonts w:ascii="Times New Roman" w:hAnsi="Times New Roman" w:cs="Times New Roman"/>
                <w:lang w:eastAsia="zh-CN"/>
              </w:rPr>
              <w:t>+ 7 921 035 65 64</w:t>
            </w:r>
          </w:p>
          <w:p w:rsidR="00E96983" w:rsidRPr="00E96983" w:rsidRDefault="00E96983" w:rsidP="00E96983">
            <w:pPr>
              <w:spacing w:after="0" w:line="240" w:lineRule="auto"/>
              <w:rPr>
                <w:lang w:eastAsia="zh-CN"/>
              </w:rPr>
            </w:pPr>
            <w:r w:rsidRPr="00E96983">
              <w:rPr>
                <w:rFonts w:ascii="Times New Roman" w:hAnsi="Times New Roman" w:cs="Times New Roman"/>
                <w:lang w:eastAsia="zh-CN"/>
              </w:rPr>
              <w:t>+7 921 035 81 85</w:t>
            </w:r>
          </w:p>
        </w:tc>
      </w:tr>
      <w:tr w:rsidR="00E96983" w:rsidRPr="00E96983" w:rsidTr="00336E78">
        <w:tc>
          <w:tcPr>
            <w:tcW w:w="55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3</w:t>
            </w:r>
          </w:p>
        </w:tc>
        <w:tc>
          <w:tcPr>
            <w:tcW w:w="3180" w:type="dxa"/>
            <w:tcBorders>
              <w:left w:val="single" w:sz="4" w:space="0" w:color="000000"/>
              <w:bottom w:val="single" w:sz="4" w:space="0" w:color="000000"/>
              <w:right w:val="single" w:sz="4" w:space="0" w:color="000000"/>
            </w:tcBorders>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КФ АО «Апатит» (котельная АНОФ-3)</w:t>
            </w:r>
          </w:p>
        </w:tc>
        <w:tc>
          <w:tcPr>
            <w:tcW w:w="583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ind w:right="11"/>
              <w:rPr>
                <w:rFonts w:ascii="Times New Roman" w:eastAsia="Times New Roman" w:hAnsi="Times New Roman" w:cs="Times New Roman"/>
                <w:bCs/>
                <w:color w:val="000000"/>
              </w:rPr>
            </w:pPr>
            <w:r w:rsidRPr="00E96983">
              <w:rPr>
                <w:rFonts w:ascii="Times New Roman" w:eastAsia="Times New Roman" w:hAnsi="Times New Roman" w:cs="Times New Roman"/>
                <w:bCs/>
                <w:color w:val="000000"/>
              </w:rPr>
              <w:t>8 (815-31) 3-55-39 котельная АНОФ-3</w:t>
            </w:r>
          </w:p>
          <w:p w:rsidR="00E96983" w:rsidRPr="00E96983" w:rsidRDefault="00E96983" w:rsidP="00E96983">
            <w:pPr>
              <w:widowControl w:val="0"/>
              <w:spacing w:after="0"/>
              <w:ind w:right="11"/>
              <w:rPr>
                <w:rFonts w:ascii="Times New Roman" w:eastAsia="Times New Roman" w:hAnsi="Times New Roman" w:cs="Times New Roman"/>
                <w:bCs/>
                <w:color w:val="000000"/>
              </w:rPr>
            </w:pPr>
            <w:r w:rsidRPr="00E96983">
              <w:rPr>
                <w:rFonts w:ascii="Times New Roman" w:eastAsia="Times New Roman" w:hAnsi="Times New Roman" w:cs="Times New Roman"/>
                <w:bCs/>
                <w:color w:val="000000"/>
              </w:rPr>
              <w:t>8 (815-31) 3-24-05 ДС КФ АО «Апатит»</w:t>
            </w:r>
          </w:p>
          <w:p w:rsidR="00E96983" w:rsidRPr="00E96983" w:rsidRDefault="00E96983" w:rsidP="00E96983">
            <w:pPr>
              <w:widowControl w:val="0"/>
              <w:spacing w:after="0"/>
              <w:ind w:right="11"/>
              <w:rPr>
                <w:rFonts w:ascii="Times New Roman" w:eastAsia="Times New Roman" w:hAnsi="Times New Roman" w:cs="Times New Roman"/>
                <w:bCs/>
                <w:color w:val="000000"/>
              </w:rPr>
            </w:pPr>
            <w:r w:rsidRPr="00E96983">
              <w:rPr>
                <w:rFonts w:ascii="Times New Roman" w:eastAsia="Times New Roman" w:hAnsi="Times New Roman" w:cs="Times New Roman"/>
                <w:bCs/>
                <w:color w:val="000000"/>
              </w:rPr>
              <w:t>8 (815-31) 3-39-00, + 7 921 035 65 64 ДС АО ХТК (теплоснабжение от котельной АНОФ-3)</w:t>
            </w:r>
          </w:p>
        </w:tc>
      </w:tr>
      <w:tr w:rsidR="00E96983" w:rsidRPr="00E96983" w:rsidTr="00336E78">
        <w:tc>
          <w:tcPr>
            <w:tcW w:w="55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4</w:t>
            </w:r>
          </w:p>
        </w:tc>
        <w:tc>
          <w:tcPr>
            <w:tcW w:w="3180" w:type="dxa"/>
            <w:tcBorders>
              <w:left w:val="single" w:sz="4" w:space="0" w:color="000000"/>
              <w:bottom w:val="single" w:sz="4" w:space="0" w:color="000000"/>
              <w:right w:val="single" w:sz="4" w:space="0" w:color="000000"/>
            </w:tcBorders>
            <w:vAlign w:val="bottom"/>
          </w:tcPr>
          <w:p w:rsidR="00E96983" w:rsidRPr="00E96983" w:rsidRDefault="00E96983" w:rsidP="00E96983">
            <w:pPr>
              <w:spacing w:line="240" w:lineRule="auto"/>
              <w:jc w:val="center"/>
              <w:rPr>
                <w:rFonts w:ascii="Times New Roman" w:hAnsi="Times New Roman" w:cs="Times New Roman"/>
                <w:color w:val="000000"/>
              </w:rPr>
            </w:pPr>
            <w:proofErr w:type="spellStart"/>
            <w:r w:rsidRPr="00E96983">
              <w:rPr>
                <w:rFonts w:ascii="Times New Roman" w:hAnsi="Times New Roman" w:cs="Times New Roman"/>
                <w:color w:val="000000"/>
              </w:rPr>
              <w:t>Апатитская</w:t>
            </w:r>
            <w:proofErr w:type="spellEnd"/>
            <w:r w:rsidRPr="00E96983">
              <w:rPr>
                <w:rFonts w:ascii="Times New Roman" w:hAnsi="Times New Roman" w:cs="Times New Roman"/>
                <w:color w:val="000000"/>
              </w:rPr>
              <w:t xml:space="preserve"> ТЭЦ филиала Кольский ПАО «ТГК-1» (начальник смены станции)</w:t>
            </w:r>
          </w:p>
        </w:tc>
        <w:tc>
          <w:tcPr>
            <w:tcW w:w="583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8 (815-55) 49-352</w:t>
            </w:r>
          </w:p>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+ 7 921 286 85 79</w:t>
            </w:r>
          </w:p>
        </w:tc>
      </w:tr>
      <w:tr w:rsidR="00E96983" w:rsidRPr="00E96983" w:rsidTr="00336E78">
        <w:tc>
          <w:tcPr>
            <w:tcW w:w="55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5</w:t>
            </w:r>
          </w:p>
        </w:tc>
        <w:tc>
          <w:tcPr>
            <w:tcW w:w="3180" w:type="dxa"/>
            <w:tcBorders>
              <w:left w:val="single" w:sz="4" w:space="0" w:color="000000"/>
              <w:bottom w:val="single" w:sz="4" w:space="0" w:color="000000"/>
              <w:right w:val="single" w:sz="4" w:space="0" w:color="000000"/>
            </w:tcBorders>
            <w:vAlign w:val="bottom"/>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МУП «Хибины»</w:t>
            </w:r>
          </w:p>
        </w:tc>
        <w:tc>
          <w:tcPr>
            <w:tcW w:w="583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8 (815-31) 4-86-06</w:t>
            </w:r>
          </w:p>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+ 7 921 033 65 64</w:t>
            </w:r>
          </w:p>
        </w:tc>
      </w:tr>
      <w:tr w:rsidR="00E96983" w:rsidRPr="00E96983" w:rsidTr="00336E78">
        <w:tc>
          <w:tcPr>
            <w:tcW w:w="55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6</w:t>
            </w:r>
          </w:p>
        </w:tc>
        <w:tc>
          <w:tcPr>
            <w:tcW w:w="3180" w:type="dxa"/>
            <w:tcBorders>
              <w:left w:val="single" w:sz="4" w:space="0" w:color="000000"/>
              <w:bottom w:val="single" w:sz="4" w:space="0" w:color="000000"/>
              <w:right w:val="single" w:sz="4" w:space="0" w:color="000000"/>
            </w:tcBorders>
            <w:vAlign w:val="bottom"/>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АО «</w:t>
            </w:r>
            <w:proofErr w:type="spellStart"/>
            <w:r w:rsidRPr="00E96983">
              <w:rPr>
                <w:rFonts w:ascii="Times New Roman" w:hAnsi="Times New Roman" w:cs="Times New Roman"/>
                <w:color w:val="000000"/>
              </w:rPr>
              <w:t>Мурманоблгаз</w:t>
            </w:r>
            <w:proofErr w:type="spellEnd"/>
            <w:r w:rsidRPr="00E96983">
              <w:rPr>
                <w:rFonts w:ascii="Times New Roman" w:hAnsi="Times New Roman" w:cs="Times New Roman"/>
                <w:color w:val="000000"/>
              </w:rPr>
              <w:t>»</w:t>
            </w:r>
          </w:p>
        </w:tc>
        <w:tc>
          <w:tcPr>
            <w:tcW w:w="5835" w:type="dxa"/>
            <w:tcBorders>
              <w:left w:val="single" w:sz="4" w:space="0" w:color="000000"/>
              <w:bottom w:val="single" w:sz="4" w:space="0" w:color="000000"/>
              <w:right w:val="single" w:sz="4" w:space="0" w:color="000000"/>
            </w:tcBorders>
          </w:tcPr>
          <w:p w:rsidR="00E96983" w:rsidRPr="00E96983" w:rsidRDefault="00E96983" w:rsidP="00E96983">
            <w:pPr>
              <w:widowControl w:val="0"/>
              <w:spacing w:line="240" w:lineRule="auto"/>
              <w:rPr>
                <w:rFonts w:ascii="Times New Roman" w:hAnsi="Times New Roman" w:cs="Times New Roman"/>
              </w:rPr>
            </w:pPr>
            <w:r w:rsidRPr="00E96983">
              <w:rPr>
                <w:rFonts w:ascii="Times New Roman" w:hAnsi="Times New Roman" w:cs="Times New Roman"/>
              </w:rPr>
              <w:t>8 (815-55) 6-21-65</w:t>
            </w:r>
          </w:p>
        </w:tc>
      </w:tr>
      <w:tr w:rsidR="00E96983" w:rsidRPr="00E96983" w:rsidTr="00336E78">
        <w:tc>
          <w:tcPr>
            <w:tcW w:w="55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7</w:t>
            </w:r>
          </w:p>
        </w:tc>
        <w:tc>
          <w:tcPr>
            <w:tcW w:w="3180" w:type="dxa"/>
            <w:tcBorders>
              <w:left w:val="single" w:sz="4" w:space="0" w:color="000000"/>
              <w:bottom w:val="single" w:sz="4" w:space="0" w:color="000000"/>
              <w:right w:val="single" w:sz="4" w:space="0" w:color="000000"/>
            </w:tcBorders>
            <w:vAlign w:val="bottom"/>
          </w:tcPr>
          <w:p w:rsidR="00E96983" w:rsidRPr="00E96983" w:rsidRDefault="00E96983" w:rsidP="00E96983">
            <w:pPr>
              <w:spacing w:line="240" w:lineRule="auto"/>
              <w:jc w:val="center"/>
              <w:rPr>
                <w:rFonts w:ascii="Times New Roman" w:hAnsi="Times New Roman" w:cs="Times New Roman"/>
                <w:color w:val="000000"/>
              </w:rPr>
            </w:pPr>
            <w:r w:rsidRPr="00E96983">
              <w:rPr>
                <w:rFonts w:ascii="Times New Roman" w:hAnsi="Times New Roman" w:cs="Times New Roman"/>
                <w:color w:val="000000"/>
              </w:rPr>
              <w:t>ГОУП «</w:t>
            </w:r>
            <w:proofErr w:type="spellStart"/>
            <w:r w:rsidRPr="00E96983">
              <w:rPr>
                <w:rFonts w:ascii="Times New Roman" w:hAnsi="Times New Roman" w:cs="Times New Roman"/>
                <w:color w:val="000000"/>
              </w:rPr>
              <w:t>Апатитская</w:t>
            </w:r>
            <w:proofErr w:type="spellEnd"/>
            <w:r w:rsidRPr="00E96983">
              <w:rPr>
                <w:rFonts w:ascii="Times New Roman" w:hAnsi="Times New Roman" w:cs="Times New Roman"/>
                <w:color w:val="000000"/>
              </w:rPr>
              <w:t xml:space="preserve"> электросетевая компания» (Кировский филиал)</w:t>
            </w:r>
          </w:p>
        </w:tc>
        <w:tc>
          <w:tcPr>
            <w:tcW w:w="583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8 (815-31) 5-48-61</w:t>
            </w:r>
          </w:p>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+7 921 036 48 22</w:t>
            </w:r>
          </w:p>
        </w:tc>
      </w:tr>
      <w:tr w:rsidR="00E96983" w:rsidRPr="00E96983" w:rsidTr="00336E78">
        <w:tc>
          <w:tcPr>
            <w:tcW w:w="55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eastAsia="Times New Roman" w:hAnsi="Times New Roman" w:cs="Times New Roman"/>
                <w:lang w:eastAsia="zh-CN"/>
              </w:rPr>
            </w:pPr>
            <w:r w:rsidRPr="00E96983">
              <w:rPr>
                <w:rFonts w:ascii="Times New Roman" w:eastAsia="Times New Roman" w:hAnsi="Times New Roman" w:cs="Times New Roman"/>
                <w:lang w:eastAsia="zh-CN"/>
              </w:rPr>
              <w:t>8</w:t>
            </w:r>
          </w:p>
        </w:tc>
        <w:tc>
          <w:tcPr>
            <w:tcW w:w="3180" w:type="dxa"/>
            <w:tcBorders>
              <w:left w:val="single" w:sz="4" w:space="0" w:color="000000"/>
              <w:bottom w:val="single" w:sz="4" w:space="0" w:color="000000"/>
              <w:right w:val="single" w:sz="4" w:space="0" w:color="000000"/>
            </w:tcBorders>
            <w:vAlign w:val="bottom"/>
          </w:tcPr>
          <w:p w:rsidR="00E96983" w:rsidRPr="00E96983" w:rsidRDefault="00E96983" w:rsidP="00E96983">
            <w:pPr>
              <w:spacing w:line="240" w:lineRule="auto"/>
              <w:jc w:val="center"/>
              <w:rPr>
                <w:rFonts w:ascii="Times New Roman" w:hAnsi="Times New Roman" w:cs="Times New Roman"/>
              </w:rPr>
            </w:pPr>
            <w:r w:rsidRPr="00E96983">
              <w:rPr>
                <w:rFonts w:ascii="Times New Roman" w:hAnsi="Times New Roman" w:cs="Times New Roman"/>
              </w:rPr>
              <w:t>ГОУП «</w:t>
            </w:r>
            <w:proofErr w:type="spellStart"/>
            <w:r w:rsidRPr="00E96983">
              <w:rPr>
                <w:rFonts w:ascii="Times New Roman" w:hAnsi="Times New Roman" w:cs="Times New Roman"/>
              </w:rPr>
              <w:t>Мурманскводоканал</w:t>
            </w:r>
            <w:proofErr w:type="spellEnd"/>
            <w:r w:rsidRPr="00E96983">
              <w:rPr>
                <w:rFonts w:ascii="Times New Roman" w:hAnsi="Times New Roman" w:cs="Times New Roman"/>
              </w:rPr>
              <w:t>»</w:t>
            </w:r>
          </w:p>
        </w:tc>
        <w:tc>
          <w:tcPr>
            <w:tcW w:w="5835" w:type="dxa"/>
            <w:tcBorders>
              <w:left w:val="single" w:sz="4" w:space="0" w:color="000000"/>
              <w:bottom w:val="single" w:sz="4" w:space="0" w:color="000000"/>
              <w:right w:val="single" w:sz="4" w:space="0" w:color="000000"/>
            </w:tcBorders>
          </w:tcPr>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8 (815-55) 6-10-09</w:t>
            </w:r>
          </w:p>
          <w:p w:rsidR="00E96983" w:rsidRPr="00E96983" w:rsidRDefault="00E96983" w:rsidP="00E96983">
            <w:pPr>
              <w:widowControl w:val="0"/>
              <w:spacing w:after="0" w:line="240" w:lineRule="auto"/>
              <w:rPr>
                <w:rFonts w:ascii="Times New Roman" w:hAnsi="Times New Roman" w:cs="Times New Roman"/>
              </w:rPr>
            </w:pPr>
            <w:r w:rsidRPr="00E96983">
              <w:rPr>
                <w:rFonts w:ascii="Times New Roman" w:hAnsi="Times New Roman" w:cs="Times New Roman"/>
              </w:rPr>
              <w:t>+7 911 302 45 87</w:t>
            </w:r>
          </w:p>
        </w:tc>
      </w:tr>
    </w:tbl>
    <w:p w:rsidR="00E96983" w:rsidRPr="00E96983" w:rsidRDefault="00E96983" w:rsidP="00E96983">
      <w:pPr>
        <w:rPr>
          <w:lang w:eastAsia="x-none"/>
        </w:rPr>
      </w:pPr>
    </w:p>
    <w:p w:rsidR="00E96983" w:rsidRPr="00E96983" w:rsidRDefault="00E96983" w:rsidP="00E96983">
      <w:pPr>
        <w:keepNext/>
        <w:spacing w:after="0" w:line="240" w:lineRule="auto"/>
        <w:ind w:firstLine="709"/>
        <w:jc w:val="center"/>
        <w:outlineLvl w:val="0"/>
        <w:rPr>
          <w:rFonts w:ascii="Times New Roman" w:eastAsia="Times New Roman" w:hAnsi="Times New Roman" w:cs="Times New Roman"/>
          <w:b/>
          <w:lang w:val="x-none" w:eastAsia="x-none"/>
        </w:rPr>
      </w:pPr>
      <w:r w:rsidRPr="00E96983">
        <w:rPr>
          <w:rFonts w:ascii="Times New Roman" w:eastAsia="Times New Roman" w:hAnsi="Times New Roman" w:cs="Times New Roman"/>
          <w:b/>
          <w:lang w:val="x-none" w:eastAsia="x-none"/>
        </w:rPr>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6" w:history="1">
        <w:r w:rsidRPr="00E96983">
          <w:rPr>
            <w:rFonts w:ascii="Times New Roman" w:eastAsia="Times New Roman" w:hAnsi="Times New Roman" w:cs="Times New Roman"/>
            <w:b/>
            <w:u w:color="000000"/>
            <w:lang w:val="x-none" w:eastAsia="x-none"/>
          </w:rPr>
          <w:t>части 5 статьи 18</w:t>
        </w:r>
      </w:hyperlink>
      <w:r w:rsidRPr="00E96983">
        <w:rPr>
          <w:rFonts w:ascii="Times New Roman" w:eastAsia="Times New Roman" w:hAnsi="Times New Roman" w:cs="Times New Roman"/>
          <w:b/>
          <w:lang w:val="x-none" w:eastAsia="x-none"/>
        </w:rPr>
        <w:t xml:space="preserve"> Федерального закона о теплоснабжении.</w:t>
      </w:r>
    </w:p>
    <w:p w:rsidR="00E96983" w:rsidRPr="00E96983" w:rsidRDefault="00E96983" w:rsidP="00E96983">
      <w:pPr>
        <w:rPr>
          <w:lang w:val="x-none" w:eastAsia="x-none"/>
        </w:rPr>
      </w:pP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 xml:space="preserve"> Предметом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1) определение соподчиненности диспетчерских служб теплоснабжающих организаций и теплосетевых организаций, порядок их взаимодействия;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2) порядок организации наладки тепловых сетей и регулирования работы системы теплоснабжения;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E96983" w:rsidRPr="00E96983" w:rsidRDefault="00E96983" w:rsidP="00E96983">
      <w:pPr>
        <w:spacing w:after="0" w:line="240" w:lineRule="auto"/>
        <w:ind w:firstLine="709"/>
        <w:jc w:val="both"/>
        <w:rPr>
          <w:rFonts w:ascii="Times New Roman" w:hAnsi="Times New Roman" w:cs="Times New Roman"/>
        </w:rPr>
      </w:pPr>
      <w:r w:rsidRPr="00E96983">
        <w:rPr>
          <w:rFonts w:ascii="Times New Roman" w:hAnsi="Times New Roman" w:cs="Times New Roman"/>
        </w:rPr>
        <w:lastRenderedPageBreak/>
        <w:t>4) порядок взаимодействия теплоснабжающих организаций и теплосетевых организаций в чрезвычайных ситуациях и аварийных ситуациях.</w:t>
      </w:r>
    </w:p>
    <w:p w:rsidR="00E96983" w:rsidRPr="00E96983" w:rsidRDefault="00E96983" w:rsidP="00E96983">
      <w:pPr>
        <w:spacing w:after="0" w:line="240" w:lineRule="auto"/>
        <w:outlineLvl w:val="1"/>
        <w:rPr>
          <w:rFonts w:ascii="Times New Roman" w:hAnsi="Times New Roman" w:cs="Times New Roman"/>
        </w:rPr>
      </w:pPr>
    </w:p>
    <w:p w:rsidR="00E96983" w:rsidRPr="00E96983" w:rsidRDefault="00E96983" w:rsidP="00E96983">
      <w:pPr>
        <w:autoSpaceDE w:val="0"/>
        <w:autoSpaceDN w:val="0"/>
        <w:adjustRightInd w:val="0"/>
        <w:spacing w:after="0" w:line="240" w:lineRule="auto"/>
        <w:jc w:val="center"/>
        <w:rPr>
          <w:rFonts w:ascii="Times New Roman" w:hAnsi="Times New Roman" w:cs="Times New Roman"/>
          <w:b/>
        </w:rPr>
      </w:pPr>
      <w:r w:rsidRPr="00E96983">
        <w:rPr>
          <w:rFonts w:ascii="Times New Roman" w:hAnsi="Times New Roman" w:cs="Times New Roman"/>
          <w:b/>
        </w:rPr>
        <w:t>8. Перечень мероприятий, направленных на обеспечение безопасности населения. 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w:t>
      </w:r>
    </w:p>
    <w:p w:rsidR="00E96983" w:rsidRPr="00E96983" w:rsidRDefault="00E96983" w:rsidP="00E96983">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8"/>
        <w:gridCol w:w="1887"/>
        <w:gridCol w:w="16"/>
        <w:gridCol w:w="1879"/>
        <w:gridCol w:w="24"/>
        <w:gridCol w:w="1871"/>
        <w:gridCol w:w="32"/>
        <w:gridCol w:w="1865"/>
        <w:gridCol w:w="40"/>
      </w:tblGrid>
      <w:tr w:rsidR="00E96983" w:rsidRPr="00E96983" w:rsidTr="00336E78">
        <w:trPr>
          <w:gridAfter w:val="1"/>
          <w:wAfter w:w="40" w:type="dxa"/>
          <w:trHeight w:val="321"/>
        </w:trPr>
        <w:tc>
          <w:tcPr>
            <w:tcW w:w="1895" w:type="dxa"/>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Причина возникновения аварии.</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Описание аварийной ситуации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Возможные масштабы аварии и последствия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Уровень реагирования </w:t>
            </w:r>
          </w:p>
        </w:tc>
        <w:tc>
          <w:tcPr>
            <w:tcW w:w="1897"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Действия персонала </w:t>
            </w:r>
          </w:p>
        </w:tc>
      </w:tr>
      <w:tr w:rsidR="00E96983" w:rsidRPr="00E96983" w:rsidTr="00336E78">
        <w:trPr>
          <w:gridAfter w:val="1"/>
          <w:wAfter w:w="40" w:type="dxa"/>
          <w:trHeight w:val="699"/>
        </w:trPr>
        <w:tc>
          <w:tcPr>
            <w:tcW w:w="1895" w:type="dxa"/>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Прекращение подачи электроэнергии на источник тепловой энергии, ЦТП, насосную станцию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Остановка работы источника тепловой энергии, ЦТП, насосной станции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Местный </w:t>
            </w:r>
          </w:p>
        </w:tc>
        <w:tc>
          <w:tcPr>
            <w:tcW w:w="1897"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1. Сообщить об отсутствии электроэнергии дежурному диспетчеру электросетевой организации. 2. Перейти на резервный или автономный источник электроснабжения (второй ввод, дизель-генератор). 3. 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w:t>
            </w:r>
          </w:p>
        </w:tc>
      </w:tr>
      <w:tr w:rsidR="00E96983" w:rsidRPr="00E96983" w:rsidTr="00336E78">
        <w:trPr>
          <w:gridAfter w:val="1"/>
          <w:wAfter w:w="40" w:type="dxa"/>
          <w:trHeight w:val="205"/>
        </w:trPr>
        <w:tc>
          <w:tcPr>
            <w:tcW w:w="9477" w:type="dxa"/>
            <w:gridSpan w:val="9"/>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Время устранения аварии – 1 час </w:t>
            </w:r>
          </w:p>
        </w:tc>
      </w:tr>
      <w:tr w:rsidR="00E96983" w:rsidRPr="00E96983" w:rsidTr="00336E78">
        <w:trPr>
          <w:gridAfter w:val="1"/>
          <w:wAfter w:w="40" w:type="dxa"/>
          <w:trHeight w:val="1242"/>
        </w:trPr>
        <w:tc>
          <w:tcPr>
            <w:tcW w:w="1895" w:type="dxa"/>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Прекращение подачи холодной воды на источник тепловой энергии, ЦТП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Ограничение работы источника тепловой энергии, ЦТП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Ограничение циркуляции теплоносителя в системе теплоснабжения всех потребителей населенного пункта, понижение температуры воздуха в зданиях </w:t>
            </w:r>
          </w:p>
        </w:tc>
        <w:tc>
          <w:tcPr>
            <w:tcW w:w="1895"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Местный </w:t>
            </w:r>
          </w:p>
        </w:tc>
        <w:tc>
          <w:tcPr>
            <w:tcW w:w="1897" w:type="dxa"/>
            <w:gridSpan w:val="2"/>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1. Сообщить об отсутствии холодной воды дежурному диспетчеру </w:t>
            </w:r>
            <w:proofErr w:type="spellStart"/>
            <w:r w:rsidRPr="00E96983">
              <w:rPr>
                <w:rFonts w:ascii="Times New Roman" w:hAnsi="Times New Roman" w:cs="Times New Roman"/>
                <w:color w:val="000000"/>
              </w:rPr>
              <w:t>водоснабжающей</w:t>
            </w:r>
            <w:proofErr w:type="spellEnd"/>
            <w:r w:rsidRPr="00E96983">
              <w:rPr>
                <w:rFonts w:ascii="Times New Roman" w:hAnsi="Times New Roman" w:cs="Times New Roman"/>
                <w:color w:val="000000"/>
              </w:rPr>
              <w:t xml:space="preserve"> организации. 2. При длительном отсутствии подачи воды организовать ремонтные работы по предотвращению размораживания силами персонала своей </w:t>
            </w:r>
            <w:r w:rsidRPr="00E96983">
              <w:rPr>
                <w:rFonts w:ascii="Times New Roman" w:hAnsi="Times New Roman" w:cs="Times New Roman"/>
                <w:color w:val="000000"/>
              </w:rPr>
              <w:lastRenderedPageBreak/>
              <w:t xml:space="preserve">организации и управляющих компаний. </w:t>
            </w:r>
          </w:p>
        </w:tc>
      </w:tr>
      <w:tr w:rsidR="00E96983" w:rsidRPr="00E96983" w:rsidTr="00336E78">
        <w:trPr>
          <w:gridAfter w:val="1"/>
          <w:wAfter w:w="40" w:type="dxa"/>
          <w:trHeight w:val="205"/>
        </w:trPr>
        <w:tc>
          <w:tcPr>
            <w:tcW w:w="9477" w:type="dxa"/>
            <w:gridSpan w:val="9"/>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lastRenderedPageBreak/>
              <w:t xml:space="preserve">Время устранения аварии – 4 часа </w:t>
            </w:r>
          </w:p>
        </w:tc>
      </w:tr>
      <w:tr w:rsidR="00E96983" w:rsidRPr="00E96983" w:rsidTr="00336E78">
        <w:tblPrEx>
          <w:tblBorders>
            <w:top w:val="nil"/>
            <w:left w:val="nil"/>
            <w:bottom w:val="nil"/>
            <w:right w:val="nil"/>
            <w:insideH w:val="none" w:sz="0" w:space="0" w:color="auto"/>
            <w:insideV w:val="none" w:sz="0" w:space="0" w:color="auto"/>
          </w:tblBorders>
        </w:tblPrEx>
        <w:trPr>
          <w:trHeight w:val="319"/>
        </w:trPr>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Прекращение подачи топлива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Остановка нагрева воды на источнике тепловой энергии</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Прекращение подачи нагретой воды в систему теплоснабжения всех потребителей населенного пункта, понижение температуры воздуха в зданиях</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Местный (топливо – мазут, уголь)</w:t>
            </w:r>
          </w:p>
        </w:tc>
        <w:tc>
          <w:tcPr>
            <w:tcW w:w="1905"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spacing w:after="0" w:line="240" w:lineRule="auto"/>
              <w:rPr>
                <w:rFonts w:ascii="Times New Roman" w:eastAsia="Times New Roman" w:hAnsi="Times New Roman" w:cs="Times New Roman"/>
                <w:bCs/>
                <w:color w:val="000000"/>
              </w:rPr>
            </w:pPr>
            <w:r w:rsidRPr="00E96983">
              <w:rPr>
                <w:rFonts w:ascii="Times New Roman" w:eastAsia="Times New Roman" w:hAnsi="Times New Roman" w:cs="Times New Roman"/>
                <w:bCs/>
                <w:color w:val="000000"/>
              </w:rPr>
              <w:t>1. Сообщить о прекращении подачи топлива дежурному диспетчеру единой диспетчерской службы.</w:t>
            </w:r>
          </w:p>
          <w:p w:rsidR="00E96983" w:rsidRPr="00E96983" w:rsidRDefault="00E96983" w:rsidP="00E96983">
            <w:pPr>
              <w:spacing w:after="0" w:line="240" w:lineRule="auto"/>
              <w:rPr>
                <w:rFonts w:ascii="Times New Roman" w:eastAsia="Times New Roman" w:hAnsi="Times New Roman" w:cs="Times New Roman"/>
                <w:bCs/>
                <w:color w:val="000000"/>
              </w:rPr>
            </w:pPr>
            <w:r w:rsidRPr="00E96983">
              <w:rPr>
                <w:rFonts w:ascii="Times New Roman" w:eastAsia="Times New Roman" w:hAnsi="Times New Roman" w:cs="Times New Roman"/>
                <w:bCs/>
                <w:color w:val="000000"/>
              </w:rPr>
              <w:t xml:space="preserve">2. Организовать переход на резервное топливо (при наличии). </w:t>
            </w:r>
          </w:p>
          <w:p w:rsidR="00E96983" w:rsidRPr="00E96983" w:rsidRDefault="00E96983" w:rsidP="00E96983">
            <w:pPr>
              <w:spacing w:after="0" w:line="240" w:lineRule="auto"/>
              <w:rPr>
                <w:rFonts w:ascii="Times New Roman" w:eastAsia="Times New Roman" w:hAnsi="Times New Roman" w:cs="Times New Roman"/>
                <w:bCs/>
                <w:color w:val="000000"/>
              </w:rPr>
            </w:pPr>
            <w:r w:rsidRPr="00E96983">
              <w:rPr>
                <w:rFonts w:ascii="Times New Roman" w:eastAsia="Times New Roman" w:hAnsi="Times New Roman" w:cs="Times New Roman"/>
                <w:bCs/>
                <w:color w:val="000000"/>
              </w:rPr>
              <w:t>3. При длительном отсутствии подачи основного или резервного топлива организовать ремонтные работы по предотвращению размораживания силами персонала своей организации и управляющих компаний</w:t>
            </w:r>
          </w:p>
        </w:tc>
      </w:tr>
      <w:tr w:rsidR="00E96983" w:rsidRPr="00E96983" w:rsidTr="00336E78">
        <w:tblPrEx>
          <w:tblBorders>
            <w:top w:val="nil"/>
            <w:left w:val="nil"/>
            <w:bottom w:val="nil"/>
            <w:right w:val="nil"/>
            <w:insideH w:val="none" w:sz="0" w:space="0" w:color="auto"/>
            <w:insideV w:val="none" w:sz="0" w:space="0" w:color="auto"/>
          </w:tblBorders>
        </w:tblPrEx>
        <w:trPr>
          <w:trHeight w:val="319"/>
        </w:trPr>
        <w:tc>
          <w:tcPr>
            <w:tcW w:w="9517" w:type="dxa"/>
            <w:gridSpan w:val="10"/>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Время устранения аварии – 2 часа </w:t>
            </w:r>
          </w:p>
        </w:tc>
      </w:tr>
      <w:tr w:rsidR="00E96983" w:rsidRPr="00E96983" w:rsidTr="00336E78">
        <w:tblPrEx>
          <w:tblBorders>
            <w:top w:val="nil"/>
            <w:left w:val="nil"/>
            <w:bottom w:val="nil"/>
            <w:right w:val="nil"/>
            <w:insideH w:val="none" w:sz="0" w:space="0" w:color="auto"/>
            <w:insideV w:val="none" w:sz="0" w:space="0" w:color="auto"/>
          </w:tblBorders>
        </w:tblPrEx>
        <w:trPr>
          <w:trHeight w:val="1533"/>
        </w:trPr>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Выход из строя сетевого (сетевых) насоса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Ограничение (остановка) работы источника тепловой энергии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Местный </w:t>
            </w:r>
          </w:p>
        </w:tc>
        <w:tc>
          <w:tcPr>
            <w:tcW w:w="1905"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1. Выполнить переключение на резервный насос. 2. При невозможности переключения организовать работы по ремонту силами персонала своей организации. 3. При длительном отсутствии работы насоса организовать ремонтные работы по предотвращению размораживания силами персонала своей </w:t>
            </w:r>
            <w:r w:rsidRPr="00E96983">
              <w:rPr>
                <w:rFonts w:ascii="Times New Roman" w:hAnsi="Times New Roman" w:cs="Times New Roman"/>
                <w:color w:val="000000"/>
              </w:rPr>
              <w:lastRenderedPageBreak/>
              <w:t xml:space="preserve">организации и управляющих компаний.  </w:t>
            </w:r>
          </w:p>
        </w:tc>
      </w:tr>
      <w:tr w:rsidR="00E96983" w:rsidRPr="00E96983" w:rsidTr="00336E78">
        <w:tblPrEx>
          <w:tblBorders>
            <w:top w:val="nil"/>
            <w:left w:val="nil"/>
            <w:bottom w:val="nil"/>
            <w:right w:val="nil"/>
            <w:insideH w:val="none" w:sz="0" w:space="0" w:color="auto"/>
            <w:insideV w:val="none" w:sz="0" w:space="0" w:color="auto"/>
          </w:tblBorders>
        </w:tblPrEx>
        <w:trPr>
          <w:trHeight w:val="205"/>
        </w:trPr>
        <w:tc>
          <w:tcPr>
            <w:tcW w:w="9517" w:type="dxa"/>
            <w:gridSpan w:val="10"/>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lastRenderedPageBreak/>
              <w:t xml:space="preserve">Время устранения аварии – 4 часа </w:t>
            </w:r>
          </w:p>
        </w:tc>
      </w:tr>
      <w:tr w:rsidR="00E96983" w:rsidRPr="00E96983" w:rsidTr="00336E78">
        <w:tblPrEx>
          <w:tblBorders>
            <w:top w:val="nil"/>
            <w:left w:val="nil"/>
            <w:bottom w:val="nil"/>
            <w:right w:val="nil"/>
            <w:insideH w:val="none" w:sz="0" w:space="0" w:color="auto"/>
            <w:insideV w:val="none" w:sz="0" w:space="0" w:color="auto"/>
          </w:tblBorders>
        </w:tblPrEx>
        <w:trPr>
          <w:trHeight w:val="1418"/>
        </w:trPr>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Выход из строя котла (котлов)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Ограничение (остановка) работы источника тепловой энергии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Ограничение (прекращение) подачи горячей воды в систему отопления всех потребителей населенного пункта, понижение температуры воздуха в зданиях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Объектовый </w:t>
            </w:r>
          </w:p>
        </w:tc>
        <w:tc>
          <w:tcPr>
            <w:tcW w:w="1905"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1. Выполнить переключение на резервный котел. 2. При невозможности переключения и снижении отпуска тепловой энергии организовать работы по ремонту силами персонала своей организации. 3. 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w:t>
            </w:r>
          </w:p>
        </w:tc>
      </w:tr>
      <w:tr w:rsidR="00E96983" w:rsidRPr="00E96983" w:rsidTr="00336E78">
        <w:tblPrEx>
          <w:tblBorders>
            <w:top w:val="nil"/>
            <w:left w:val="nil"/>
            <w:bottom w:val="nil"/>
            <w:right w:val="nil"/>
            <w:insideH w:val="none" w:sz="0" w:space="0" w:color="auto"/>
            <w:insideV w:val="none" w:sz="0" w:space="0" w:color="auto"/>
          </w:tblBorders>
        </w:tblPrEx>
        <w:trPr>
          <w:trHeight w:val="205"/>
        </w:trPr>
        <w:tc>
          <w:tcPr>
            <w:tcW w:w="9517" w:type="dxa"/>
            <w:gridSpan w:val="10"/>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Время устранения аварии – 24 часа </w:t>
            </w:r>
          </w:p>
        </w:tc>
      </w:tr>
      <w:tr w:rsidR="00E96983" w:rsidRPr="00E96983" w:rsidTr="00336E78">
        <w:tblPrEx>
          <w:tblBorders>
            <w:top w:val="nil"/>
            <w:left w:val="nil"/>
            <w:bottom w:val="nil"/>
            <w:right w:val="nil"/>
            <w:insideH w:val="none" w:sz="0" w:space="0" w:color="auto"/>
            <w:insideV w:val="none" w:sz="0" w:space="0" w:color="auto"/>
          </w:tblBorders>
        </w:tblPrEx>
        <w:trPr>
          <w:trHeight w:val="1415"/>
        </w:trPr>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Предельный износ сетей, гидродинамические удары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Порыв на тепловых сетях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 </w:t>
            </w:r>
          </w:p>
        </w:tc>
        <w:tc>
          <w:tcPr>
            <w:tcW w:w="1903"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Объектовый </w:t>
            </w:r>
          </w:p>
        </w:tc>
        <w:tc>
          <w:tcPr>
            <w:tcW w:w="1905" w:type="dxa"/>
            <w:gridSpan w:val="2"/>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1. Организовать переключение теплоснабжения поврежденного участка от другого участка тепловых сетей (через секционирующую арматуру). 2. Оптимальную схему теплоснабжения населенного пункта (части населенного пункта) определить с применением электронного моделирования. </w:t>
            </w:r>
          </w:p>
        </w:tc>
      </w:tr>
      <w:tr w:rsidR="00E96983" w:rsidRPr="00E96983" w:rsidTr="00336E78">
        <w:tblPrEx>
          <w:tblBorders>
            <w:top w:val="nil"/>
            <w:left w:val="nil"/>
            <w:bottom w:val="nil"/>
            <w:right w:val="nil"/>
            <w:insideH w:val="none" w:sz="0" w:space="0" w:color="auto"/>
            <w:insideV w:val="none" w:sz="0" w:space="0" w:color="auto"/>
          </w:tblBorders>
        </w:tblPrEx>
        <w:trPr>
          <w:trHeight w:val="205"/>
        </w:trPr>
        <w:tc>
          <w:tcPr>
            <w:tcW w:w="9517" w:type="dxa"/>
            <w:gridSpan w:val="10"/>
            <w:tcBorders>
              <w:top w:val="single" w:sz="4" w:space="0" w:color="auto"/>
              <w:left w:val="single" w:sz="4" w:space="0" w:color="auto"/>
              <w:bottom w:val="single" w:sz="4" w:space="0" w:color="auto"/>
              <w:right w:val="single" w:sz="4" w:space="0" w:color="auto"/>
            </w:tcBorders>
          </w:tcPr>
          <w:p w:rsidR="00E96983" w:rsidRPr="00E96983" w:rsidRDefault="00E96983" w:rsidP="00E96983">
            <w:pPr>
              <w:autoSpaceDE w:val="0"/>
              <w:autoSpaceDN w:val="0"/>
              <w:adjustRightInd w:val="0"/>
              <w:spacing w:after="0" w:line="240" w:lineRule="auto"/>
              <w:rPr>
                <w:rFonts w:ascii="Times New Roman" w:hAnsi="Times New Roman" w:cs="Times New Roman"/>
                <w:color w:val="000000"/>
              </w:rPr>
            </w:pPr>
            <w:r w:rsidRPr="00E96983">
              <w:rPr>
                <w:rFonts w:ascii="Times New Roman" w:hAnsi="Times New Roman" w:cs="Times New Roman"/>
                <w:color w:val="000000"/>
              </w:rPr>
              <w:t xml:space="preserve">При необходимости организовать устранение </w:t>
            </w:r>
          </w:p>
        </w:tc>
      </w:tr>
    </w:tbl>
    <w:p w:rsidR="00E96983" w:rsidRPr="00E96983" w:rsidRDefault="00E96983" w:rsidP="00E96983">
      <w:pPr>
        <w:autoSpaceDE w:val="0"/>
        <w:autoSpaceDN w:val="0"/>
        <w:adjustRightInd w:val="0"/>
        <w:spacing w:after="0" w:line="240" w:lineRule="auto"/>
        <w:ind w:firstLine="708"/>
        <w:rPr>
          <w:rFonts w:ascii="Times New Roman" w:hAnsi="Times New Roman" w:cs="Times New Roman"/>
          <w:b/>
        </w:rPr>
      </w:pPr>
      <w:r w:rsidRPr="00E96983">
        <w:rPr>
          <w:rFonts w:ascii="Times New Roman" w:hAnsi="Times New Roman" w:cs="Times New Roman"/>
          <w:b/>
        </w:rPr>
        <w:lastRenderedPageBreak/>
        <w:t>9.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E96983" w:rsidRPr="00E96983" w:rsidRDefault="00E96983" w:rsidP="00E96983">
      <w:pPr>
        <w:autoSpaceDE w:val="0"/>
        <w:autoSpaceDN w:val="0"/>
        <w:adjustRightInd w:val="0"/>
        <w:spacing w:after="0" w:line="240" w:lineRule="auto"/>
        <w:jc w:val="center"/>
        <w:rPr>
          <w:rFonts w:ascii="Times New Roman" w:hAnsi="Times New Roman" w:cs="Times New Roman"/>
          <w:b/>
        </w:rPr>
      </w:pPr>
    </w:p>
    <w:p w:rsidR="00E96983" w:rsidRPr="00E96983" w:rsidRDefault="00E96983" w:rsidP="00E96983">
      <w:pPr>
        <w:ind w:firstLine="709"/>
        <w:jc w:val="both"/>
        <w:rPr>
          <w:rFonts w:ascii="Times New Roman" w:hAnsi="Times New Roman" w:cs="Times New Roman"/>
          <w:bCs/>
          <w:color w:val="000000"/>
        </w:rPr>
      </w:pPr>
      <w:r w:rsidRPr="00E96983">
        <w:rPr>
          <w:rFonts w:ascii="Times New Roman" w:hAnsi="Times New Roman" w:cs="Times New Roman"/>
          <w:bCs/>
          <w:color w:val="000000"/>
        </w:rPr>
        <w:t>Для устранения последствий аварийных ситуаций создаются и используются: резервы финансовых и материальных ресурсов теплоснабжающих организаций. Объемы резервов финансовых ресурсов (резервных фондов) определяются и утверждаются нормативным правовым актом.</w:t>
      </w:r>
    </w:p>
    <w:p w:rsidR="00E96983" w:rsidRPr="00E96983" w:rsidRDefault="00E96983" w:rsidP="00E96983">
      <w:pPr>
        <w:rPr>
          <w:bCs/>
          <w:color w:val="000000"/>
        </w:rPr>
        <w:sectPr w:rsidR="00E96983" w:rsidRPr="00E96983">
          <w:pgSz w:w="11905" w:h="16838"/>
          <w:pgMar w:top="1134" w:right="850" w:bottom="1134" w:left="1701" w:header="0" w:footer="0" w:gutter="0"/>
          <w:cols w:space="720"/>
          <w:titlePg/>
        </w:sectPr>
      </w:pPr>
    </w:p>
    <w:p w:rsidR="00E96983" w:rsidRPr="00E96983" w:rsidRDefault="00E96983" w:rsidP="00E96983">
      <w:pPr>
        <w:keepNext/>
        <w:spacing w:after="0" w:line="240" w:lineRule="auto"/>
        <w:ind w:firstLine="709"/>
        <w:jc w:val="center"/>
        <w:outlineLvl w:val="0"/>
        <w:rPr>
          <w:rFonts w:ascii="Times New Roman" w:eastAsia="Times New Roman" w:hAnsi="Times New Roman" w:cs="Times New Roman"/>
          <w:b/>
          <w:lang w:eastAsia="x-none"/>
        </w:rPr>
      </w:pPr>
      <w:r>
        <w:rPr>
          <w:rFonts w:ascii="Times New Roman" w:eastAsia="Times New Roman" w:hAnsi="Times New Roman" w:cs="Times New Roman"/>
          <w:b/>
          <w:lang w:eastAsia="x-none"/>
        </w:rPr>
        <w:lastRenderedPageBreak/>
        <w:t>10</w:t>
      </w:r>
      <w:r w:rsidRPr="00E96983">
        <w:rPr>
          <w:rFonts w:ascii="Times New Roman" w:eastAsia="Times New Roman" w:hAnsi="Times New Roman" w:cs="Times New Roman"/>
          <w:b/>
          <w:lang w:eastAsia="x-none"/>
        </w:rPr>
        <w:t xml:space="preserve">. </w:t>
      </w:r>
      <w:r w:rsidRPr="00E96983">
        <w:rPr>
          <w:rFonts w:ascii="Times New Roman" w:eastAsia="Times New Roman" w:hAnsi="Times New Roman" w:cs="Times New Roman"/>
          <w:b/>
          <w:lang w:val="x-none" w:eastAsia="x-none"/>
        </w:rPr>
        <w:t>Состав и дислокация сил и средств</w:t>
      </w:r>
      <w:r w:rsidRPr="00E96983">
        <w:rPr>
          <w:rFonts w:ascii="Times New Roman" w:eastAsia="Times New Roman" w:hAnsi="Times New Roman" w:cs="Times New Roman"/>
          <w:b/>
          <w:lang w:eastAsia="x-none"/>
        </w:rPr>
        <w:t xml:space="preserve"> (для ликвидации аварийных ситуаций)</w:t>
      </w:r>
    </w:p>
    <w:p w:rsidR="00E96983" w:rsidRPr="00E96983" w:rsidRDefault="00E96983" w:rsidP="00E96983">
      <w:pPr>
        <w:spacing w:line="240" w:lineRule="auto"/>
        <w:rPr>
          <w:lang w:eastAsia="x-none"/>
        </w:rPr>
      </w:pPr>
    </w:p>
    <w:p w:rsidR="00E96983" w:rsidRPr="00E96983" w:rsidRDefault="00E96983" w:rsidP="00E96983">
      <w:pPr>
        <w:spacing w:line="240" w:lineRule="auto"/>
        <w:ind w:firstLine="709"/>
        <w:jc w:val="center"/>
        <w:rPr>
          <w:rFonts w:ascii="Times New Roman" w:hAnsi="Times New Roman" w:cs="Times New Roman"/>
          <w:lang w:eastAsia="x-none"/>
        </w:rPr>
      </w:pPr>
      <w:r w:rsidRPr="00E96983">
        <w:rPr>
          <w:rFonts w:ascii="Times New Roman" w:hAnsi="Times New Roman" w:cs="Times New Roman"/>
          <w:lang w:eastAsia="x-none"/>
        </w:rPr>
        <w:t xml:space="preserve">В соответствии с п. 8.3.1 Приказа Минэнерго РФ от 13.11.2024 № 2234 «Об утверждении Правил обеспечения готовности к отопительному периоду и Порядка проведения оценки готовности к отопительному периоду» </w:t>
      </w:r>
      <w:r w:rsidRPr="00E96983">
        <w:rPr>
          <w:rFonts w:ascii="Times New Roman" w:hAnsi="Times New Roman" w:cs="Times New Roman"/>
          <w:b/>
          <w:u w:val="single"/>
          <w:lang w:eastAsia="x-none"/>
        </w:rPr>
        <w:t>данный раздел не подлежит опубликованию</w:t>
      </w:r>
      <w:r w:rsidRPr="00E96983">
        <w:rPr>
          <w:rFonts w:ascii="Times New Roman" w:hAnsi="Times New Roman" w:cs="Times New Roman"/>
          <w:lang w:eastAsia="x-none"/>
        </w:rPr>
        <w:t>.</w:t>
      </w:r>
    </w:p>
    <w:p w:rsidR="007E791A" w:rsidRPr="007E791A" w:rsidRDefault="007E791A" w:rsidP="007E791A">
      <w:pPr>
        <w:spacing w:after="0" w:line="240" w:lineRule="auto"/>
        <w:rPr>
          <w:rFonts w:ascii="Times New Roman" w:eastAsia="Times New Roman" w:hAnsi="Times New Roman" w:cs="Times New Roman"/>
          <w:sz w:val="20"/>
          <w:szCs w:val="20"/>
          <w:lang w:eastAsia="ru-RU"/>
        </w:rPr>
      </w:pPr>
    </w:p>
    <w:sectPr w:rsidR="007E791A" w:rsidRPr="007E791A" w:rsidSect="00F552E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96FA8"/>
    <w:multiLevelType w:val="multilevel"/>
    <w:tmpl w:val="823E0E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B5309B"/>
    <w:multiLevelType w:val="hybridMultilevel"/>
    <w:tmpl w:val="042AFF3A"/>
    <w:lvl w:ilvl="0" w:tplc="DF2ACB34">
      <w:start w:val="2020"/>
      <w:numFmt w:val="decimal"/>
      <w:lvlText w:val="%1"/>
      <w:lvlJc w:val="left"/>
      <w:pPr>
        <w:ind w:left="915" w:hanging="480"/>
      </w:pPr>
      <w:rPr>
        <w:rFonts w:hint="default"/>
        <w:color w:val="000000"/>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77C221A2"/>
    <w:multiLevelType w:val="multilevel"/>
    <w:tmpl w:val="7ED67A3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47"/>
    <w:rsid w:val="0004524C"/>
    <w:rsid w:val="0005326D"/>
    <w:rsid w:val="00082E60"/>
    <w:rsid w:val="00084FE4"/>
    <w:rsid w:val="00085407"/>
    <w:rsid w:val="000D0BA0"/>
    <w:rsid w:val="000F0470"/>
    <w:rsid w:val="00106BE9"/>
    <w:rsid w:val="00167ABF"/>
    <w:rsid w:val="0019053D"/>
    <w:rsid w:val="00190F05"/>
    <w:rsid w:val="001A2D3A"/>
    <w:rsid w:val="001B34C1"/>
    <w:rsid w:val="001D7E48"/>
    <w:rsid w:val="001E0C71"/>
    <w:rsid w:val="00215247"/>
    <w:rsid w:val="00216F92"/>
    <w:rsid w:val="0026458E"/>
    <w:rsid w:val="002A136B"/>
    <w:rsid w:val="002B5A32"/>
    <w:rsid w:val="002C3562"/>
    <w:rsid w:val="002C77C4"/>
    <w:rsid w:val="002E32FB"/>
    <w:rsid w:val="00357304"/>
    <w:rsid w:val="00363C23"/>
    <w:rsid w:val="00377573"/>
    <w:rsid w:val="003B2C5A"/>
    <w:rsid w:val="003F4A9C"/>
    <w:rsid w:val="00400E1C"/>
    <w:rsid w:val="00404A08"/>
    <w:rsid w:val="00471639"/>
    <w:rsid w:val="00497281"/>
    <w:rsid w:val="004C7B6B"/>
    <w:rsid w:val="004D5E76"/>
    <w:rsid w:val="00522B23"/>
    <w:rsid w:val="00592BBA"/>
    <w:rsid w:val="005C751C"/>
    <w:rsid w:val="00601FCB"/>
    <w:rsid w:val="00634EE1"/>
    <w:rsid w:val="006C1BBC"/>
    <w:rsid w:val="006D74CF"/>
    <w:rsid w:val="007151FC"/>
    <w:rsid w:val="00741B90"/>
    <w:rsid w:val="00752725"/>
    <w:rsid w:val="00766A65"/>
    <w:rsid w:val="00780858"/>
    <w:rsid w:val="00792718"/>
    <w:rsid w:val="007B4A5C"/>
    <w:rsid w:val="007E791A"/>
    <w:rsid w:val="007F1260"/>
    <w:rsid w:val="0080737B"/>
    <w:rsid w:val="00820A0C"/>
    <w:rsid w:val="008225E0"/>
    <w:rsid w:val="00877494"/>
    <w:rsid w:val="00895EB1"/>
    <w:rsid w:val="008C0654"/>
    <w:rsid w:val="009502D6"/>
    <w:rsid w:val="00972677"/>
    <w:rsid w:val="009A12F3"/>
    <w:rsid w:val="009B6258"/>
    <w:rsid w:val="009B7584"/>
    <w:rsid w:val="009F5BB1"/>
    <w:rsid w:val="00A51A24"/>
    <w:rsid w:val="00A64561"/>
    <w:rsid w:val="00AE71F4"/>
    <w:rsid w:val="00B448B5"/>
    <w:rsid w:val="00B95554"/>
    <w:rsid w:val="00BC7A11"/>
    <w:rsid w:val="00BC7B6F"/>
    <w:rsid w:val="00BE7F19"/>
    <w:rsid w:val="00C055E2"/>
    <w:rsid w:val="00C269B0"/>
    <w:rsid w:val="00C45706"/>
    <w:rsid w:val="00C71798"/>
    <w:rsid w:val="00C96F61"/>
    <w:rsid w:val="00CC07FA"/>
    <w:rsid w:val="00CE69F0"/>
    <w:rsid w:val="00D50F80"/>
    <w:rsid w:val="00D578DB"/>
    <w:rsid w:val="00D613C9"/>
    <w:rsid w:val="00D843A7"/>
    <w:rsid w:val="00DF78BC"/>
    <w:rsid w:val="00E36F94"/>
    <w:rsid w:val="00E61598"/>
    <w:rsid w:val="00E6635F"/>
    <w:rsid w:val="00E96983"/>
    <w:rsid w:val="00EF4D19"/>
    <w:rsid w:val="00F20BB0"/>
    <w:rsid w:val="00F5166E"/>
    <w:rsid w:val="00F552E8"/>
    <w:rsid w:val="00F55FBD"/>
    <w:rsid w:val="00F737E2"/>
    <w:rsid w:val="00F74B16"/>
    <w:rsid w:val="00F84C8C"/>
    <w:rsid w:val="00F868D1"/>
    <w:rsid w:val="00FE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D330E-04A4-442C-8784-8543028E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494"/>
  </w:style>
  <w:style w:type="paragraph" w:styleId="1">
    <w:name w:val="heading 1"/>
    <w:basedOn w:val="a"/>
    <w:next w:val="a"/>
    <w:link w:val="10"/>
    <w:uiPriority w:val="9"/>
    <w:qFormat/>
    <w:rsid w:val="00E96983"/>
    <w:pPr>
      <w:keepNext/>
      <w:spacing w:after="0" w:line="240" w:lineRule="auto"/>
      <w:jc w:val="center"/>
      <w:outlineLvl w:val="0"/>
    </w:pPr>
    <w:rPr>
      <w:rFonts w:ascii="Times New Roman" w:eastAsia="Times New Roman" w:hAnsi="Times New Roman" w:cs="Times New Roman"/>
      <w:b/>
      <w:spacing w:val="158"/>
      <w:w w:val="80"/>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F552E8"/>
    <w:pPr>
      <w:ind w:left="720"/>
      <w:contextualSpacing/>
    </w:pPr>
  </w:style>
  <w:style w:type="table" w:styleId="a5">
    <w:name w:val="Table Grid"/>
    <w:basedOn w:val="a1"/>
    <w:rsid w:val="00BC7B6F"/>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1B3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rsid w:val="009B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link w:val="3"/>
    <w:rsid w:val="004C7B6B"/>
    <w:rPr>
      <w:rFonts w:ascii="Times New Roman" w:eastAsia="Times New Roman" w:hAnsi="Times New Roman" w:cs="Times New Roman"/>
      <w:spacing w:val="3"/>
      <w:sz w:val="21"/>
      <w:szCs w:val="21"/>
      <w:shd w:val="clear" w:color="auto" w:fill="FFFFFF"/>
    </w:rPr>
  </w:style>
  <w:style w:type="paragraph" w:customStyle="1" w:styleId="3">
    <w:name w:val="Основной текст3"/>
    <w:basedOn w:val="a"/>
    <w:link w:val="a6"/>
    <w:rsid w:val="004C7B6B"/>
    <w:pPr>
      <w:widowControl w:val="0"/>
      <w:shd w:val="clear" w:color="auto" w:fill="FFFFFF"/>
      <w:spacing w:after="3000" w:line="274" w:lineRule="exact"/>
      <w:jc w:val="right"/>
    </w:pPr>
    <w:rPr>
      <w:rFonts w:ascii="Times New Roman" w:eastAsia="Times New Roman" w:hAnsi="Times New Roman" w:cs="Times New Roman"/>
      <w:spacing w:val="3"/>
      <w:sz w:val="21"/>
      <w:szCs w:val="21"/>
    </w:rPr>
  </w:style>
  <w:style w:type="character" w:customStyle="1" w:styleId="12">
    <w:name w:val="Основной текст1"/>
    <w:rsid w:val="004C7B6B"/>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paragraph" w:styleId="a7">
    <w:name w:val="Balloon Text"/>
    <w:basedOn w:val="a"/>
    <w:link w:val="a8"/>
    <w:uiPriority w:val="99"/>
    <w:semiHidden/>
    <w:unhideWhenUsed/>
    <w:rsid w:val="0026458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6458E"/>
    <w:rPr>
      <w:rFonts w:ascii="Segoe UI" w:hAnsi="Segoe UI" w:cs="Segoe UI"/>
      <w:sz w:val="18"/>
      <w:szCs w:val="18"/>
    </w:rPr>
  </w:style>
  <w:style w:type="paragraph" w:customStyle="1" w:styleId="Default">
    <w:name w:val="Default"/>
    <w:rsid w:val="00C055E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E96983"/>
    <w:rPr>
      <w:rFonts w:ascii="Times New Roman" w:eastAsia="Times New Roman" w:hAnsi="Times New Roman" w:cs="Times New Roman"/>
      <w:b/>
      <w:spacing w:val="158"/>
      <w:w w:val="80"/>
      <w:sz w:val="44"/>
      <w:szCs w:val="20"/>
      <w:lang w:val="x-none" w:eastAsia="x-none"/>
    </w:rPr>
  </w:style>
  <w:style w:type="paragraph" w:styleId="a9">
    <w:name w:val="Normal (Web)"/>
    <w:basedOn w:val="a"/>
    <w:uiPriority w:val="99"/>
    <w:semiHidden/>
    <w:unhideWhenUsed/>
    <w:rsid w:val="00E969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rsid w:val="00E96983"/>
  </w:style>
  <w:style w:type="paragraph" w:styleId="aa">
    <w:name w:val="header"/>
    <w:basedOn w:val="a"/>
    <w:link w:val="ab"/>
    <w:uiPriority w:val="99"/>
    <w:unhideWhenUsed/>
    <w:rsid w:val="00E9698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96983"/>
  </w:style>
  <w:style w:type="paragraph" w:styleId="ac">
    <w:name w:val="footer"/>
    <w:basedOn w:val="a"/>
    <w:link w:val="ad"/>
    <w:uiPriority w:val="99"/>
    <w:unhideWhenUsed/>
    <w:rsid w:val="00E9698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96983"/>
  </w:style>
  <w:style w:type="paragraph" w:customStyle="1" w:styleId="ae">
    <w:name w:val="Нормальный (таблица)"/>
    <w:basedOn w:val="a"/>
    <w:next w:val="a"/>
    <w:rsid w:val="00E9698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
    <w:name w:val="Прижатый влево"/>
    <w:basedOn w:val="a"/>
    <w:next w:val="a"/>
    <w:rsid w:val="00E96983"/>
    <w:pPr>
      <w:spacing w:after="0" w:line="240" w:lineRule="auto"/>
    </w:pPr>
    <w:rPr>
      <w:rFonts w:ascii="Times New Roman" w:eastAsia="Times New Roman" w:hAnsi="Times New Roman" w:cs="Times New Roman"/>
      <w:sz w:val="24"/>
      <w:szCs w:val="24"/>
      <w:lang w:eastAsia="zh-CN"/>
    </w:rPr>
  </w:style>
  <w:style w:type="character" w:styleId="af0">
    <w:name w:val="annotation reference"/>
    <w:basedOn w:val="a0"/>
    <w:uiPriority w:val="99"/>
    <w:semiHidden/>
    <w:unhideWhenUsed/>
    <w:rsid w:val="00E96983"/>
    <w:rPr>
      <w:sz w:val="16"/>
      <w:szCs w:val="16"/>
    </w:rPr>
  </w:style>
  <w:style w:type="paragraph" w:styleId="af1">
    <w:name w:val="annotation text"/>
    <w:basedOn w:val="a"/>
    <w:link w:val="af2"/>
    <w:uiPriority w:val="99"/>
    <w:semiHidden/>
    <w:unhideWhenUsed/>
    <w:rsid w:val="00E96983"/>
    <w:pPr>
      <w:spacing w:line="240" w:lineRule="auto"/>
    </w:pPr>
    <w:rPr>
      <w:sz w:val="20"/>
      <w:szCs w:val="20"/>
    </w:rPr>
  </w:style>
  <w:style w:type="character" w:customStyle="1" w:styleId="af2">
    <w:name w:val="Текст примечания Знак"/>
    <w:basedOn w:val="a0"/>
    <w:link w:val="af1"/>
    <w:uiPriority w:val="99"/>
    <w:semiHidden/>
    <w:rsid w:val="00E96983"/>
    <w:rPr>
      <w:sz w:val="20"/>
      <w:szCs w:val="20"/>
    </w:rPr>
  </w:style>
  <w:style w:type="paragraph" w:styleId="af3">
    <w:name w:val="annotation subject"/>
    <w:basedOn w:val="af1"/>
    <w:next w:val="af1"/>
    <w:link w:val="af4"/>
    <w:uiPriority w:val="99"/>
    <w:semiHidden/>
    <w:unhideWhenUsed/>
    <w:rsid w:val="00E96983"/>
    <w:rPr>
      <w:b/>
      <w:bCs/>
    </w:rPr>
  </w:style>
  <w:style w:type="character" w:customStyle="1" w:styleId="af4">
    <w:name w:val="Тема примечания Знак"/>
    <w:basedOn w:val="af2"/>
    <w:link w:val="af3"/>
    <w:uiPriority w:val="99"/>
    <w:semiHidden/>
    <w:rsid w:val="00E969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3239&amp;dst=100293&amp;field=134&amp;date=13.02.2025" TargetMode="External"/><Relationship Id="rId5" Type="http://schemas.openxmlformats.org/officeDocument/2006/relationships/hyperlink" Target="https://internet.garant.ru/document/redirect/71224108/1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4664</Words>
  <Characters>26588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gribanova</dc:creator>
  <cp:lastModifiedBy>Образцова Елена Геннадьевна</cp:lastModifiedBy>
  <cp:revision>2</cp:revision>
  <cp:lastPrinted>2022-05-05T14:46:00Z</cp:lastPrinted>
  <dcterms:created xsi:type="dcterms:W3CDTF">2025-03-31T12:06:00Z</dcterms:created>
  <dcterms:modified xsi:type="dcterms:W3CDTF">2025-03-31T12:06:00Z</dcterms:modified>
</cp:coreProperties>
</file>