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D7" w:rsidRDefault="00256BD7" w:rsidP="006C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8F" w:rsidRPr="00045FF2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045FF2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045FF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045FF2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045FF2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045FF2" w:rsidRDefault="00363C61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01.07.2025 № 1094</w:t>
      </w:r>
    </w:p>
    <w:p w:rsidR="00E0558F" w:rsidRPr="00045FF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C2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A1">
        <w:rPr>
          <w:rFonts w:ascii="Times New Roman" w:hAnsi="Times New Roman" w:cs="Times New Roman"/>
          <w:b/>
          <w:sz w:val="24"/>
          <w:szCs w:val="24"/>
        </w:rPr>
        <w:t>использования населением объектов спорта</w:t>
      </w:r>
      <w:r w:rsidR="009020D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C711F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9020DC" w:rsidRPr="000919A1">
        <w:rPr>
          <w:rFonts w:ascii="Times New Roman" w:hAnsi="Times New Roman" w:cs="Times New Roman"/>
          <w:b/>
          <w:sz w:val="24"/>
          <w:szCs w:val="24"/>
        </w:rPr>
        <w:t>спортивной инфраструкту</w:t>
      </w:r>
      <w:r w:rsidR="009020DC">
        <w:rPr>
          <w:rFonts w:ascii="Times New Roman" w:hAnsi="Times New Roman" w:cs="Times New Roman"/>
          <w:b/>
          <w:sz w:val="24"/>
          <w:szCs w:val="24"/>
        </w:rPr>
        <w:t>ры образовательных организаций</w:t>
      </w:r>
      <w:r w:rsidRPr="000919A1">
        <w:rPr>
          <w:rFonts w:ascii="Times New Roman" w:hAnsi="Times New Roman" w:cs="Times New Roman"/>
          <w:b/>
          <w:sz w:val="24"/>
          <w:szCs w:val="24"/>
        </w:rPr>
        <w:t>, находящихся в муниципальной собственности муниципального округа город Кировск Мурманской области</w:t>
      </w:r>
    </w:p>
    <w:p w:rsidR="000919A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3272" w:rsidRDefault="00173272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73272" w:rsidRPr="00173272" w:rsidRDefault="00173272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8DB" w:rsidRDefault="00173272" w:rsidP="00C0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2EF" w:rsidRPr="005622EF">
        <w:rPr>
          <w:rFonts w:ascii="Times New Roman" w:hAnsi="Times New Roman" w:cs="Times New Roman"/>
          <w:sz w:val="24"/>
          <w:szCs w:val="24"/>
        </w:rPr>
        <w:t xml:space="preserve">1.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919A1" w:rsidRPr="000919A1">
        <w:rPr>
          <w:rFonts w:ascii="Times New Roman" w:hAnsi="Times New Roman" w:cs="Times New Roman"/>
          <w:sz w:val="24"/>
          <w:szCs w:val="24"/>
        </w:rPr>
        <w:t>использования населением объектов спорта</w:t>
      </w:r>
      <w:r w:rsidR="009020DC">
        <w:rPr>
          <w:rFonts w:ascii="Times New Roman" w:hAnsi="Times New Roman" w:cs="Times New Roman"/>
          <w:sz w:val="24"/>
          <w:szCs w:val="24"/>
        </w:rPr>
        <w:t xml:space="preserve"> и </w:t>
      </w:r>
      <w:r w:rsidR="00BC711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020DC" w:rsidRPr="000919A1">
        <w:rPr>
          <w:rFonts w:ascii="Times New Roman" w:hAnsi="Times New Roman" w:cs="Times New Roman"/>
          <w:sz w:val="24"/>
          <w:szCs w:val="24"/>
        </w:rPr>
        <w:t>спортивной инфраструкт</w:t>
      </w:r>
      <w:r w:rsidR="009020DC">
        <w:rPr>
          <w:rFonts w:ascii="Times New Roman" w:hAnsi="Times New Roman" w:cs="Times New Roman"/>
          <w:sz w:val="24"/>
          <w:szCs w:val="24"/>
        </w:rPr>
        <w:t>уры образовательных организаций</w:t>
      </w:r>
      <w:r w:rsidR="000919A1" w:rsidRPr="000919A1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муниципального округа город Кировск Мурманской области </w:t>
      </w:r>
      <w:r w:rsidR="0069487F">
        <w:rPr>
          <w:rFonts w:ascii="Times New Roman" w:hAnsi="Times New Roman" w:cs="Times New Roman"/>
          <w:sz w:val="24"/>
          <w:szCs w:val="24"/>
        </w:rPr>
        <w:t>(далее – Порядок)</w:t>
      </w:r>
      <w:r w:rsidR="009020DC">
        <w:rPr>
          <w:rFonts w:ascii="Times New Roman" w:hAnsi="Times New Roman" w:cs="Times New Roman"/>
          <w:sz w:val="24"/>
          <w:szCs w:val="24"/>
        </w:rPr>
        <w:t>,</w:t>
      </w:r>
      <w:r w:rsidR="0069487F">
        <w:rPr>
          <w:rFonts w:ascii="Times New Roman" w:hAnsi="Times New Roman" w:cs="Times New Roman"/>
          <w:sz w:val="24"/>
          <w:szCs w:val="24"/>
        </w:rPr>
        <w:t xml:space="preserve">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разработан в целях создания </w:t>
      </w:r>
      <w:r w:rsidR="00045FF2" w:rsidRPr="000D36D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45FF2">
        <w:rPr>
          <w:rFonts w:ascii="Times New Roman" w:hAnsi="Times New Roman" w:cs="Times New Roman"/>
          <w:sz w:val="24"/>
          <w:szCs w:val="24"/>
        </w:rPr>
        <w:t>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>а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</w:t>
      </w:r>
      <w:r w:rsidR="00045FF2" w:rsidRPr="000D36D4">
        <w:rPr>
          <w:rFonts w:ascii="Times New Roman" w:hAnsi="Times New Roman" w:cs="Times New Roman"/>
          <w:sz w:val="24"/>
          <w:szCs w:val="24"/>
        </w:rPr>
        <w:t xml:space="preserve">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условий для массовых занятий физической культурой и спортом </w:t>
      </w:r>
      <w:r w:rsidR="00C068DB">
        <w:rPr>
          <w:rFonts w:ascii="Times New Roman" w:hAnsi="Times New Roman" w:cs="Times New Roman"/>
          <w:sz w:val="24"/>
          <w:szCs w:val="24"/>
        </w:rPr>
        <w:t xml:space="preserve">и определяет правила использования населением </w:t>
      </w:r>
      <w:r w:rsidR="00045FF2">
        <w:rPr>
          <w:rFonts w:ascii="Times New Roman" w:hAnsi="Times New Roman" w:cs="Times New Roman"/>
          <w:sz w:val="24"/>
          <w:szCs w:val="24"/>
        </w:rPr>
        <w:t>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 xml:space="preserve">а </w:t>
      </w:r>
      <w:r w:rsidR="00C068DB">
        <w:rPr>
          <w:rFonts w:ascii="Times New Roman" w:hAnsi="Times New Roman" w:cs="Times New Roman"/>
          <w:sz w:val="24"/>
          <w:szCs w:val="24"/>
        </w:rPr>
        <w:t xml:space="preserve">объектов спорта и </w:t>
      </w:r>
      <w:r w:rsidR="00BC711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C068DB">
        <w:rPr>
          <w:rFonts w:ascii="Times New Roman" w:hAnsi="Times New Roman" w:cs="Times New Roman"/>
          <w:sz w:val="24"/>
          <w:szCs w:val="24"/>
        </w:rPr>
        <w:t>спортивной инфраструктуры образовательных организаций, подведомственных администрации муниципального округа город Кировск Мурманской области, в том числе во внеучебное время.</w:t>
      </w:r>
    </w:p>
    <w:p w:rsidR="009020DC" w:rsidRPr="00045FF2" w:rsidRDefault="00173272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0DC" w:rsidRPr="00045FF2">
        <w:rPr>
          <w:rFonts w:ascii="Times New Roman" w:hAnsi="Times New Roman" w:cs="Times New Roman"/>
          <w:sz w:val="24"/>
          <w:szCs w:val="24"/>
        </w:rPr>
        <w:t>2. Целями реализации настоящего Порядка являются: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- привлечение населения </w:t>
      </w:r>
      <w:r w:rsidR="00045FF2">
        <w:rPr>
          <w:rFonts w:ascii="Times New Roman" w:hAnsi="Times New Roman" w:cs="Times New Roman"/>
          <w:sz w:val="24"/>
          <w:szCs w:val="24"/>
        </w:rPr>
        <w:t>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 xml:space="preserve">а </w:t>
      </w:r>
      <w:r w:rsidRPr="00045FF2">
        <w:rPr>
          <w:rFonts w:ascii="Times New Roman" w:hAnsi="Times New Roman" w:cs="Times New Roman"/>
          <w:sz w:val="24"/>
          <w:szCs w:val="24"/>
        </w:rPr>
        <w:t>к систематическим занятиям физической культурой и спортом;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пропаганда и формирование здорового образа жизни</w:t>
      </w:r>
      <w:r w:rsidR="00045FF2">
        <w:rPr>
          <w:rFonts w:ascii="Times New Roman" w:hAnsi="Times New Roman" w:cs="Times New Roman"/>
          <w:sz w:val="24"/>
          <w:szCs w:val="24"/>
        </w:rPr>
        <w:t xml:space="preserve"> населения 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>а</w:t>
      </w:r>
      <w:r w:rsidRPr="00045FF2">
        <w:rPr>
          <w:rFonts w:ascii="Times New Roman" w:hAnsi="Times New Roman" w:cs="Times New Roman"/>
          <w:sz w:val="24"/>
          <w:szCs w:val="24"/>
        </w:rPr>
        <w:t>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повышение роли физической культуры в оздоровлении и предупреждении заболеваемости, сохранении здоровья</w:t>
      </w:r>
      <w:r w:rsidR="00045FF2">
        <w:rPr>
          <w:rFonts w:ascii="Times New Roman" w:hAnsi="Times New Roman" w:cs="Times New Roman"/>
          <w:sz w:val="24"/>
          <w:szCs w:val="24"/>
        </w:rPr>
        <w:t xml:space="preserve"> населения 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>а</w:t>
      </w:r>
      <w:r w:rsidRPr="00045FF2">
        <w:rPr>
          <w:rFonts w:ascii="Times New Roman" w:hAnsi="Times New Roman" w:cs="Times New Roman"/>
          <w:sz w:val="24"/>
          <w:szCs w:val="24"/>
        </w:rPr>
        <w:t>;</w:t>
      </w:r>
      <w:r w:rsidR="00045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профилактика правонарушений и вредных привычек среди населения</w:t>
      </w:r>
      <w:r w:rsidR="00045FF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45FF2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5FF2">
        <w:rPr>
          <w:rFonts w:ascii="Times New Roman" w:hAnsi="Times New Roman" w:cs="Times New Roman"/>
          <w:sz w:val="24"/>
          <w:szCs w:val="24"/>
        </w:rPr>
        <w:t>а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045FF2" w:rsidRPr="00045FF2" w:rsidRDefault="00173272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3. </w:t>
      </w:r>
      <w:r w:rsidR="00045FF2" w:rsidRPr="00045FF2">
        <w:rPr>
          <w:rFonts w:ascii="Times New Roman" w:hAnsi="Times New Roman" w:cs="Times New Roman"/>
          <w:sz w:val="24"/>
          <w:szCs w:val="24"/>
        </w:rPr>
        <w:t xml:space="preserve">Под объектами спорта в настоящем Порядке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</w:t>
      </w:r>
      <w:r w:rsidR="00045FF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45FF2" w:rsidRPr="00045FF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45FF2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="00045FF2" w:rsidRPr="00045FF2">
        <w:rPr>
          <w:rFonts w:ascii="Times New Roman" w:hAnsi="Times New Roman" w:cs="Times New Roman"/>
          <w:sz w:val="24"/>
          <w:szCs w:val="24"/>
        </w:rPr>
        <w:t>Мурманской области и закрепленные за организациями</w:t>
      </w:r>
      <w:r w:rsidR="001823F8">
        <w:rPr>
          <w:rFonts w:ascii="Times New Roman" w:hAnsi="Times New Roman" w:cs="Times New Roman"/>
          <w:sz w:val="24"/>
          <w:szCs w:val="24"/>
        </w:rPr>
        <w:t xml:space="preserve"> </w:t>
      </w:r>
      <w:r w:rsidR="001823F8" w:rsidRPr="00045FF2">
        <w:rPr>
          <w:rFonts w:ascii="Times New Roman" w:hAnsi="Times New Roman" w:cs="Times New Roman"/>
          <w:sz w:val="24"/>
          <w:szCs w:val="24"/>
        </w:rPr>
        <w:t>физической культур</w:t>
      </w:r>
      <w:r w:rsidR="001823F8">
        <w:rPr>
          <w:rFonts w:ascii="Times New Roman" w:hAnsi="Times New Roman" w:cs="Times New Roman"/>
          <w:sz w:val="24"/>
          <w:szCs w:val="24"/>
        </w:rPr>
        <w:t>ы</w:t>
      </w:r>
      <w:r w:rsidR="001823F8" w:rsidRPr="00045FF2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1823F8">
        <w:rPr>
          <w:rFonts w:ascii="Times New Roman" w:hAnsi="Times New Roman" w:cs="Times New Roman"/>
          <w:sz w:val="24"/>
          <w:szCs w:val="24"/>
        </w:rPr>
        <w:t>а</w:t>
      </w:r>
      <w:r w:rsidR="00045FF2">
        <w:rPr>
          <w:rFonts w:ascii="Times New Roman" w:hAnsi="Times New Roman" w:cs="Times New Roman"/>
          <w:sz w:val="24"/>
          <w:szCs w:val="24"/>
        </w:rPr>
        <w:t xml:space="preserve">, </w:t>
      </w:r>
      <w:r w:rsidR="00045FF2" w:rsidRPr="00045FF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045FF2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</w:t>
      </w:r>
      <w:r w:rsidR="00045FF2" w:rsidRPr="00045FF2">
        <w:rPr>
          <w:rFonts w:ascii="Times New Roman" w:hAnsi="Times New Roman" w:cs="Times New Roman"/>
          <w:sz w:val="24"/>
          <w:szCs w:val="24"/>
        </w:rPr>
        <w:t xml:space="preserve"> (далее - объекты спорта</w:t>
      </w:r>
      <w:r w:rsidR="001823F8">
        <w:rPr>
          <w:rFonts w:ascii="Times New Roman" w:hAnsi="Times New Roman" w:cs="Times New Roman"/>
          <w:sz w:val="24"/>
          <w:szCs w:val="24"/>
        </w:rPr>
        <w:t>, организации спорта</w:t>
      </w:r>
      <w:r w:rsidR="00045FF2" w:rsidRPr="00045FF2">
        <w:rPr>
          <w:rFonts w:ascii="Times New Roman" w:hAnsi="Times New Roman" w:cs="Times New Roman"/>
          <w:sz w:val="24"/>
          <w:szCs w:val="24"/>
        </w:rPr>
        <w:t>).</w:t>
      </w:r>
    </w:p>
    <w:p w:rsidR="00045FF2" w:rsidRPr="00045FF2" w:rsidRDefault="00045FF2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Перечень объектов спорта, включающий в себя название объекта спорта, адрес объекта спорта, наименование, адрес, телефон, адрес электронной почты, адрес официального сайта организации</w:t>
      </w:r>
      <w:r w:rsidR="007876DE">
        <w:rPr>
          <w:rFonts w:ascii="Times New Roman" w:hAnsi="Times New Roman" w:cs="Times New Roman"/>
          <w:sz w:val="24"/>
          <w:szCs w:val="24"/>
        </w:rPr>
        <w:t xml:space="preserve"> спорта,</w:t>
      </w:r>
      <w:r w:rsidRPr="00045FF2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173272">
        <w:rPr>
          <w:rFonts w:ascii="Times New Roman" w:hAnsi="Times New Roman" w:cs="Times New Roman"/>
          <w:sz w:val="24"/>
          <w:szCs w:val="24"/>
        </w:rPr>
        <w:t>е</w:t>
      </w:r>
      <w:r w:rsidRPr="00045FF2">
        <w:rPr>
          <w:rFonts w:ascii="Times New Roman" w:hAnsi="Times New Roman" w:cs="Times New Roman"/>
          <w:sz w:val="24"/>
          <w:szCs w:val="24"/>
        </w:rPr>
        <w:t xml:space="preserve">тся на официальном сайте </w:t>
      </w:r>
      <w:r w:rsidR="00173272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округа город Кировск Мурманской области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Под объектами спортивной инфраструктуры образовательных организаций в настоящем Порядке понимаются находящиеся в </w:t>
      </w:r>
      <w:r w:rsidR="00045FF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45FF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45FF2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Pr="00045FF2">
        <w:rPr>
          <w:rFonts w:ascii="Times New Roman" w:hAnsi="Times New Roman" w:cs="Times New Roman"/>
          <w:sz w:val="24"/>
          <w:szCs w:val="24"/>
        </w:rPr>
        <w:t xml:space="preserve">Мурманской области и закрепленные за образовательными организациями, подведомственными </w:t>
      </w:r>
      <w:r w:rsidR="00045FF2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</w:t>
      </w:r>
      <w:r w:rsidRPr="00045FF2">
        <w:rPr>
          <w:rFonts w:ascii="Times New Roman" w:hAnsi="Times New Roman" w:cs="Times New Roman"/>
          <w:sz w:val="24"/>
          <w:szCs w:val="24"/>
        </w:rPr>
        <w:t xml:space="preserve"> (далее - объекты спортивной инфраструктуры</w:t>
      </w:r>
      <w:r w:rsidR="001823F8">
        <w:rPr>
          <w:rFonts w:ascii="Times New Roman" w:hAnsi="Times New Roman" w:cs="Times New Roman"/>
          <w:sz w:val="24"/>
          <w:szCs w:val="24"/>
        </w:rPr>
        <w:t>, образовательные</w:t>
      </w:r>
      <w:r w:rsidR="001823F8" w:rsidRPr="00045FF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823F8">
        <w:rPr>
          <w:rFonts w:ascii="Times New Roman" w:hAnsi="Times New Roman" w:cs="Times New Roman"/>
          <w:sz w:val="24"/>
          <w:szCs w:val="24"/>
        </w:rPr>
        <w:t>и</w:t>
      </w:r>
      <w:r w:rsidRPr="00045FF2">
        <w:rPr>
          <w:rFonts w:ascii="Times New Roman" w:hAnsi="Times New Roman" w:cs="Times New Roman"/>
          <w:sz w:val="24"/>
          <w:szCs w:val="24"/>
        </w:rPr>
        <w:t>):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lastRenderedPageBreak/>
        <w:t>- стадионы;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бассейны;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плоскостные спортивные сооружения, в том числе футбольные поля и спортивные залы;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манежи, в том числе легкоатлетические и футбольные;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помещения, приспособленные для занятий физической культурой, в том числе оборудованные тренажерными устройствами;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ледовые площадки, включая хоккейные корты;</w:t>
      </w:r>
    </w:p>
    <w:p w:rsidR="009020DC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лыжные трассы.</w:t>
      </w:r>
    </w:p>
    <w:p w:rsidR="009020DC" w:rsidRPr="00045FF2" w:rsidRDefault="00173272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4. Использование населением объектов </w:t>
      </w:r>
      <w:r>
        <w:rPr>
          <w:rFonts w:ascii="Times New Roman" w:hAnsi="Times New Roman" w:cs="Times New Roman"/>
          <w:sz w:val="24"/>
          <w:szCs w:val="24"/>
        </w:rPr>
        <w:t xml:space="preserve">спорта и </w:t>
      </w:r>
      <w:r w:rsidR="00BC711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020DC" w:rsidRPr="00045FF2">
        <w:rPr>
          <w:rFonts w:ascii="Times New Roman" w:hAnsi="Times New Roman" w:cs="Times New Roman"/>
          <w:sz w:val="24"/>
          <w:szCs w:val="24"/>
        </w:rPr>
        <w:t>спортивной инфраструктуры осуществляется следующими способами: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на основании заключенных в соответствии с законодательством Российской Федерации договоров (соглашений) с физическими и юридическими лицами об оказании услуг по проведению занятий физической культурой и спортом;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- предоставление свободного доступа населению на объект </w:t>
      </w:r>
      <w:r w:rsidR="00173272">
        <w:rPr>
          <w:rFonts w:ascii="Times New Roman" w:hAnsi="Times New Roman" w:cs="Times New Roman"/>
          <w:sz w:val="24"/>
          <w:szCs w:val="24"/>
        </w:rPr>
        <w:t xml:space="preserve">спорта и </w:t>
      </w:r>
      <w:r w:rsidRPr="00045FF2">
        <w:rPr>
          <w:rFonts w:ascii="Times New Roman" w:hAnsi="Times New Roman" w:cs="Times New Roman"/>
          <w:sz w:val="24"/>
          <w:szCs w:val="24"/>
        </w:rPr>
        <w:t>спортивной инфраструктуры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F012BF" w:rsidRPr="00045FF2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спорта и образовательные организации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обеспечивают информирование населения об использовании объектов спорта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C711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045FF2">
        <w:rPr>
          <w:rFonts w:ascii="Times New Roman" w:hAnsi="Times New Roman" w:cs="Times New Roman"/>
          <w:sz w:val="24"/>
          <w:szCs w:val="24"/>
        </w:rPr>
        <w:t>спортивной инфраструктуры следующими способами:</w:t>
      </w:r>
    </w:p>
    <w:p w:rsidR="00F012BF" w:rsidRPr="00045FF2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посредством размещения информации на официальных сайтах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спорта и образовательных организаций </w:t>
      </w:r>
      <w:r w:rsidR="007876DE" w:rsidRPr="00045FF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7876DE">
        <w:rPr>
          <w:rFonts w:ascii="Times New Roman" w:hAnsi="Times New Roman" w:cs="Times New Roman"/>
          <w:sz w:val="24"/>
          <w:szCs w:val="24"/>
        </w:rPr>
        <w:t>«</w:t>
      </w:r>
      <w:r w:rsidR="007876DE" w:rsidRPr="00045FF2">
        <w:rPr>
          <w:rFonts w:ascii="Times New Roman" w:hAnsi="Times New Roman" w:cs="Times New Roman"/>
          <w:sz w:val="24"/>
          <w:szCs w:val="24"/>
        </w:rPr>
        <w:t>Интернет</w:t>
      </w:r>
      <w:r w:rsidR="007876DE">
        <w:rPr>
          <w:rFonts w:ascii="Times New Roman" w:hAnsi="Times New Roman" w:cs="Times New Roman"/>
          <w:sz w:val="24"/>
          <w:szCs w:val="24"/>
        </w:rPr>
        <w:t>»</w:t>
      </w:r>
      <w:r w:rsidRPr="00045FF2">
        <w:rPr>
          <w:rFonts w:ascii="Times New Roman" w:hAnsi="Times New Roman" w:cs="Times New Roman"/>
          <w:sz w:val="24"/>
          <w:szCs w:val="24"/>
        </w:rPr>
        <w:t>, на стендах, расположенных в помещениях, занимаемых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спорта и образовательными организациями</w:t>
      </w:r>
      <w:r w:rsidRPr="00045FF2">
        <w:rPr>
          <w:rFonts w:ascii="Times New Roman" w:hAnsi="Times New Roman" w:cs="Times New Roman"/>
          <w:sz w:val="24"/>
          <w:szCs w:val="24"/>
        </w:rPr>
        <w:t>;</w:t>
      </w:r>
    </w:p>
    <w:p w:rsidR="00F012BF" w:rsidRPr="00045FF2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F012BF" w:rsidRPr="00045FF2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при личном обращении гражданина в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спорта и образовательные организации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173272" w:rsidRDefault="00173272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272" w:rsidRDefault="00173272" w:rsidP="00173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и</w:t>
      </w:r>
      <w:r w:rsidRPr="00045FF2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5FF2">
        <w:rPr>
          <w:rFonts w:ascii="Times New Roman" w:hAnsi="Times New Roman" w:cs="Times New Roman"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sz w:val="24"/>
          <w:szCs w:val="24"/>
        </w:rPr>
        <w:t>спорта</w:t>
      </w:r>
    </w:p>
    <w:p w:rsidR="00173272" w:rsidRDefault="00173272" w:rsidP="00173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Объекты спорта должны соответствовать </w:t>
      </w:r>
      <w:hyperlink r:id="rId8" w:history="1">
        <w:r w:rsidRPr="00045FF2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045FF2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спорта, утвержденным постановлением Правительства Российской Федерации от 06.03.2015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5FF2">
        <w:rPr>
          <w:rFonts w:ascii="Times New Roman" w:hAnsi="Times New Roman" w:cs="Times New Roman"/>
          <w:sz w:val="24"/>
          <w:szCs w:val="24"/>
        </w:rPr>
        <w:t xml:space="preserve"> 202.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обеспечивается доступ инвалидов к объектам спорта в порядке, предусмотренном </w:t>
      </w:r>
      <w:hyperlink r:id="rId9" w:history="1">
        <w:r w:rsidRPr="00045FF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45FF2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24.08.2015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5FF2">
        <w:rPr>
          <w:rFonts w:ascii="Times New Roman" w:hAnsi="Times New Roman" w:cs="Times New Roman"/>
          <w:sz w:val="24"/>
          <w:szCs w:val="24"/>
        </w:rPr>
        <w:t xml:space="preserve"> 825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5FF2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45FF2">
        <w:rPr>
          <w:rFonts w:ascii="Times New Roman" w:hAnsi="Times New Roman" w:cs="Times New Roman"/>
          <w:sz w:val="24"/>
          <w:szCs w:val="24"/>
        </w:rPr>
        <w:t>Физкультурно-оздоровительные и спортивные услуги, оказываемые на объектах спорта, должны соответствовать государственному стандарту Российск</w:t>
      </w:r>
      <w:r>
        <w:rPr>
          <w:rFonts w:ascii="Times New Roman" w:hAnsi="Times New Roman" w:cs="Times New Roman"/>
          <w:sz w:val="24"/>
          <w:szCs w:val="24"/>
        </w:rPr>
        <w:t>ой Федерации ГОСТ Р 52024-2003 «</w:t>
      </w:r>
      <w:r w:rsidRPr="00045FF2">
        <w:rPr>
          <w:rFonts w:ascii="Times New Roman" w:hAnsi="Times New Roman" w:cs="Times New Roman"/>
          <w:sz w:val="24"/>
          <w:szCs w:val="24"/>
        </w:rPr>
        <w:t>Услуги физкультурно-оздоровительные и спортивные. Общие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Услуги в области спорта, оказываемые на объектах спорта, должны соответствовать санитарным правилам </w:t>
      </w:r>
      <w:hyperlink r:id="rId10" w:history="1">
        <w:r w:rsidRPr="00045FF2">
          <w:rPr>
            <w:rFonts w:ascii="Times New Roman" w:hAnsi="Times New Roman" w:cs="Times New Roman"/>
            <w:sz w:val="24"/>
            <w:szCs w:val="24"/>
          </w:rPr>
          <w:t>СП 2.1.3678-20</w:t>
        </w:r>
      </w:hyperlink>
      <w:r w:rsidRPr="0004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5FF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5FF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Главного государственного санитарного врача Российской Федерации от 24.12.2020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5FF2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045FF2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lastRenderedPageBreak/>
        <w:t>- заключение в соответствии с действующим законодательством договоров с физическими и юридическими лицами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- предоставление гражданам разового доступа на объекты спорта для самостоятельных занятий физической культурой и спортом.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045FF2">
        <w:rPr>
          <w:rFonts w:ascii="Times New Roman" w:hAnsi="Times New Roman" w:cs="Times New Roman"/>
          <w:sz w:val="24"/>
          <w:szCs w:val="24"/>
        </w:rPr>
        <w:t>Использование населением объектов спорта может осуществляться на безвозмездной, платной, в том числе льготной, основе.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Правила использования населением объектов спорта, закрепленных за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045FF2">
        <w:rPr>
          <w:rFonts w:ascii="Times New Roman" w:hAnsi="Times New Roman" w:cs="Times New Roman"/>
          <w:sz w:val="24"/>
          <w:szCs w:val="24"/>
        </w:rPr>
        <w:t>, на платной, в том числе льготной, основе осуществляется в соответствии с локальными нормативными актами, изданными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7876DE" w:rsidRDefault="001823F8" w:rsidP="00F1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>Использование населением объектов спорта, закрепленных за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045FF2">
        <w:rPr>
          <w:rFonts w:ascii="Times New Roman" w:hAnsi="Times New Roman" w:cs="Times New Roman"/>
          <w:sz w:val="24"/>
          <w:szCs w:val="24"/>
        </w:rPr>
        <w:t xml:space="preserve">, подведомственными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</w:t>
      </w:r>
      <w:r w:rsidRPr="00045FF2">
        <w:rPr>
          <w:rFonts w:ascii="Times New Roman" w:hAnsi="Times New Roman" w:cs="Times New Roman"/>
          <w:sz w:val="24"/>
          <w:szCs w:val="24"/>
        </w:rPr>
        <w:t xml:space="preserve">, на безвозмездной основе </w:t>
      </w:r>
      <w:r w:rsidR="00F10B87" w:rsidRPr="008B388B">
        <w:rPr>
          <w:rFonts w:ascii="Times New Roman" w:hAnsi="Times New Roman" w:cs="Times New Roman"/>
          <w:sz w:val="24"/>
          <w:szCs w:val="24"/>
        </w:rPr>
        <w:t xml:space="preserve">осуществляется в свободное от оказания </w:t>
      </w:r>
      <w:r w:rsidR="00F10B87">
        <w:rPr>
          <w:rFonts w:ascii="Times New Roman" w:hAnsi="Times New Roman" w:cs="Times New Roman"/>
          <w:sz w:val="24"/>
          <w:szCs w:val="24"/>
        </w:rPr>
        <w:t>муниципальных</w:t>
      </w:r>
      <w:r w:rsidR="00F10B87" w:rsidRPr="008B388B">
        <w:rPr>
          <w:rFonts w:ascii="Times New Roman" w:hAnsi="Times New Roman" w:cs="Times New Roman"/>
          <w:sz w:val="24"/>
          <w:szCs w:val="24"/>
        </w:rPr>
        <w:t xml:space="preserve"> услуг (выполнения работ) и платных услуг время</w:t>
      </w:r>
      <w:r w:rsidR="00F10B87">
        <w:rPr>
          <w:rFonts w:ascii="Times New Roman" w:hAnsi="Times New Roman" w:cs="Times New Roman"/>
          <w:sz w:val="24"/>
          <w:szCs w:val="24"/>
        </w:rPr>
        <w:t>,</w:t>
      </w:r>
      <w:r w:rsidR="00F10B87" w:rsidRPr="008B388B">
        <w:rPr>
          <w:rFonts w:ascii="Times New Roman" w:hAnsi="Times New Roman" w:cs="Times New Roman"/>
          <w:sz w:val="24"/>
          <w:szCs w:val="24"/>
        </w:rPr>
        <w:t xml:space="preserve"> </w:t>
      </w:r>
      <w:r w:rsidR="00F10B87" w:rsidRPr="00747265">
        <w:rPr>
          <w:rFonts w:ascii="Times New Roman" w:hAnsi="Times New Roman" w:cs="Times New Roman"/>
          <w:sz w:val="24"/>
          <w:szCs w:val="24"/>
        </w:rPr>
        <w:t xml:space="preserve">в рамках выделенного </w:t>
      </w:r>
      <w:r w:rsidR="00F10B87">
        <w:rPr>
          <w:rFonts w:ascii="Times New Roman" w:hAnsi="Times New Roman" w:cs="Times New Roman"/>
          <w:sz w:val="24"/>
          <w:szCs w:val="24"/>
        </w:rPr>
        <w:t xml:space="preserve">организацией спорта </w:t>
      </w:r>
      <w:r w:rsidR="00F10B87" w:rsidRPr="00747265">
        <w:rPr>
          <w:rFonts w:ascii="Times New Roman" w:hAnsi="Times New Roman" w:cs="Times New Roman"/>
          <w:sz w:val="24"/>
          <w:szCs w:val="24"/>
        </w:rPr>
        <w:t xml:space="preserve">времени, свободного от соревновательного, тренировочного и образовательного процессов </w:t>
      </w:r>
      <w:r w:rsidR="00F10B87" w:rsidRPr="008B388B">
        <w:rPr>
          <w:rFonts w:ascii="Times New Roman" w:hAnsi="Times New Roman" w:cs="Times New Roman"/>
          <w:sz w:val="24"/>
          <w:szCs w:val="24"/>
        </w:rPr>
        <w:t>с соблюдением требова</w:t>
      </w:r>
      <w:r w:rsidR="00F10B87">
        <w:rPr>
          <w:rFonts w:ascii="Times New Roman" w:hAnsi="Times New Roman" w:cs="Times New Roman"/>
          <w:sz w:val="24"/>
          <w:szCs w:val="24"/>
        </w:rPr>
        <w:t>ний бюджетного законодательства</w:t>
      </w:r>
      <w:r w:rsidR="007876DE">
        <w:rPr>
          <w:rFonts w:ascii="Times New Roman" w:hAnsi="Times New Roman" w:cs="Times New Roman"/>
          <w:sz w:val="24"/>
          <w:szCs w:val="24"/>
        </w:rPr>
        <w:t>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45FF2">
        <w:rPr>
          <w:rFonts w:ascii="Times New Roman" w:hAnsi="Times New Roman" w:cs="Times New Roman"/>
          <w:sz w:val="24"/>
          <w:szCs w:val="24"/>
        </w:rPr>
        <w:t xml:space="preserve">.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обеспечивают максимально эффективное использование объектов спорта, учитывая потребности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45FF2">
        <w:rPr>
          <w:rFonts w:ascii="Times New Roman" w:hAnsi="Times New Roman" w:cs="Times New Roman"/>
          <w:sz w:val="24"/>
          <w:szCs w:val="24"/>
        </w:rPr>
        <w:t>в занятиях физической культурой и спортом.</w:t>
      </w:r>
    </w:p>
    <w:p w:rsidR="00F10B87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При этом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обязаны соблюдать требования нормативных правовых актов, регулирующих отношения 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45FF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Pr="00045FF2">
        <w:rPr>
          <w:rFonts w:ascii="Times New Roman" w:hAnsi="Times New Roman" w:cs="Times New Roman"/>
          <w:sz w:val="24"/>
          <w:szCs w:val="24"/>
        </w:rPr>
        <w:t>Мурманской области во временное пользование, настоящего Порядка, изданных ими локальных нормативных актов, а также в полном объеме выполнять основные виды деятельности, закрепленные в уставах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7876DE">
        <w:rPr>
          <w:rFonts w:ascii="Times New Roman" w:hAnsi="Times New Roman" w:cs="Times New Roman"/>
          <w:sz w:val="24"/>
          <w:szCs w:val="24"/>
        </w:rPr>
        <w:t>.</w:t>
      </w:r>
    </w:p>
    <w:p w:rsidR="001823F8" w:rsidRPr="00045FF2" w:rsidRDefault="001823F8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045FF2">
        <w:rPr>
          <w:rFonts w:ascii="Times New Roman" w:hAnsi="Times New Roman" w:cs="Times New Roman"/>
          <w:sz w:val="24"/>
          <w:szCs w:val="24"/>
        </w:rPr>
        <w:t xml:space="preserve"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объектов спорта, осуществляется в порядке, предусмотренном </w:t>
      </w:r>
      <w:hyperlink r:id="rId11" w:history="1">
        <w:r w:rsidRPr="00045FF2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045FF2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765F5B">
        <w:rPr>
          <w:rFonts w:ascii="Times New Roman" w:hAnsi="Times New Roman" w:cs="Times New Roman"/>
          <w:sz w:val="24"/>
          <w:szCs w:val="24"/>
        </w:rPr>
        <w:t>№</w:t>
      </w:r>
      <w:r w:rsidRPr="00045FF2">
        <w:rPr>
          <w:rFonts w:ascii="Times New Roman" w:hAnsi="Times New Roman" w:cs="Times New Roman"/>
          <w:sz w:val="24"/>
          <w:szCs w:val="24"/>
        </w:rPr>
        <w:t xml:space="preserve"> 135-ФЗ </w:t>
      </w:r>
      <w:r w:rsidR="00765F5B">
        <w:rPr>
          <w:rFonts w:ascii="Times New Roman" w:hAnsi="Times New Roman" w:cs="Times New Roman"/>
          <w:sz w:val="24"/>
          <w:szCs w:val="24"/>
        </w:rPr>
        <w:t>«</w:t>
      </w:r>
      <w:r w:rsidRPr="00045FF2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65F5B">
        <w:rPr>
          <w:rFonts w:ascii="Times New Roman" w:hAnsi="Times New Roman" w:cs="Times New Roman"/>
          <w:sz w:val="24"/>
          <w:szCs w:val="24"/>
        </w:rPr>
        <w:t>»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1823F8" w:rsidRPr="00045FF2" w:rsidRDefault="00765F5B" w:rsidP="0018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1823F8" w:rsidRPr="00045FF2">
        <w:rPr>
          <w:rFonts w:ascii="Times New Roman" w:hAnsi="Times New Roman" w:cs="Times New Roman"/>
          <w:sz w:val="24"/>
          <w:szCs w:val="24"/>
        </w:rPr>
        <w:t xml:space="preserve">Решения о передаче в аренду или безвозмездное пользование объектов спорта, являющихся объектами социальной инфраструктуры для детей, принимаются в порядке, установленном </w:t>
      </w:r>
      <w:hyperlink r:id="rId12" w:history="1">
        <w:r w:rsidR="001823F8" w:rsidRPr="00045FF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823F8" w:rsidRPr="00045FF2">
        <w:rPr>
          <w:rFonts w:ascii="Times New Roman" w:hAnsi="Times New Roman" w:cs="Times New Roman"/>
          <w:sz w:val="24"/>
          <w:szCs w:val="24"/>
        </w:rPr>
        <w:t xml:space="preserve"> Правительства Мурманской области от 01.04.2019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823F8" w:rsidRPr="00045FF2">
        <w:rPr>
          <w:rFonts w:ascii="Times New Roman" w:hAnsi="Times New Roman" w:cs="Times New Roman"/>
          <w:sz w:val="24"/>
          <w:szCs w:val="24"/>
        </w:rPr>
        <w:t xml:space="preserve"> 150-ПП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23F8" w:rsidRPr="00045FF2">
        <w:rPr>
          <w:rFonts w:ascii="Times New Roman" w:hAnsi="Times New Roman" w:cs="Times New Roman"/>
          <w:sz w:val="24"/>
          <w:szCs w:val="24"/>
        </w:rPr>
        <w:t>О мерах по защите прав и законных интересов ребенка при формировании социальной инфраструктуры для детей на территории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23F8" w:rsidRPr="00045FF2">
        <w:rPr>
          <w:rFonts w:ascii="Times New Roman" w:hAnsi="Times New Roman" w:cs="Times New Roman"/>
          <w:sz w:val="24"/>
          <w:szCs w:val="24"/>
        </w:rPr>
        <w:t>.</w:t>
      </w:r>
    </w:p>
    <w:p w:rsidR="00173272" w:rsidRDefault="00173272" w:rsidP="00173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3272" w:rsidRDefault="00173272" w:rsidP="00173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использования </w:t>
      </w:r>
      <w:r w:rsidR="00765F5B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045FF2">
        <w:rPr>
          <w:rFonts w:ascii="Times New Roman" w:hAnsi="Times New Roman" w:cs="Times New Roman"/>
          <w:sz w:val="24"/>
          <w:szCs w:val="24"/>
        </w:rPr>
        <w:t>спортивной инфраструктуры</w:t>
      </w:r>
    </w:p>
    <w:p w:rsidR="00173272" w:rsidRDefault="00173272" w:rsidP="00173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объектов спортивной инфраструктуры, осуществляется в порядке, предусмотренном </w:t>
      </w:r>
      <w:hyperlink r:id="rId13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20DC" w:rsidRPr="00045FF2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, с соблюдением требований, установленных </w:t>
      </w:r>
      <w:r w:rsidR="007255B6" w:rsidRPr="00E17D03">
        <w:rPr>
          <w:rFonts w:ascii="Times New Roman" w:hAnsi="Times New Roman" w:cs="Times New Roman"/>
          <w:sz w:val="24"/>
          <w:szCs w:val="24"/>
        </w:rPr>
        <w:t>Положением о порядке управления и распоряж</w:t>
      </w:r>
      <w:r w:rsidR="007255B6">
        <w:rPr>
          <w:rFonts w:ascii="Times New Roman" w:hAnsi="Times New Roman" w:cs="Times New Roman"/>
          <w:sz w:val="24"/>
          <w:szCs w:val="24"/>
        </w:rPr>
        <w:t xml:space="preserve">ения имуществом, находящимся в </w:t>
      </w:r>
      <w:r w:rsidR="007255B6" w:rsidRPr="00E17D03">
        <w:rPr>
          <w:rFonts w:ascii="Times New Roman" w:hAnsi="Times New Roman" w:cs="Times New Roman"/>
          <w:sz w:val="24"/>
          <w:szCs w:val="24"/>
        </w:rPr>
        <w:t>собственности города Кировска, утвержденным решением Совета депутатов горо</w:t>
      </w:r>
      <w:r w:rsidR="007255B6">
        <w:rPr>
          <w:rFonts w:ascii="Times New Roman" w:hAnsi="Times New Roman" w:cs="Times New Roman"/>
          <w:sz w:val="24"/>
          <w:szCs w:val="24"/>
        </w:rPr>
        <w:t>да Кировска от 18.12.2014 № 114</w:t>
      </w:r>
      <w:r w:rsidR="009020DC" w:rsidRPr="00045FF2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Решения о передаче в аренду или безвозмездное пользование объектов спортивной инфраструктуры, являющихся объектами социальной инфраструктуры для детей, принимаются в </w:t>
      </w:r>
      <w:hyperlink r:id="rId14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, установленном постановлением Правительства Мурманской области от 01.04.2019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150-ПП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20DC" w:rsidRPr="00045FF2">
        <w:rPr>
          <w:rFonts w:ascii="Times New Roman" w:hAnsi="Times New Roman" w:cs="Times New Roman"/>
          <w:sz w:val="24"/>
          <w:szCs w:val="24"/>
        </w:rPr>
        <w:t>О мерах по защите прав и законных интересов ребенка при формировании социальной инфраструктуры для детей на территории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9020DC" w:rsidRPr="00045FF2">
        <w:rPr>
          <w:rFonts w:ascii="Times New Roman" w:hAnsi="Times New Roman" w:cs="Times New Roman"/>
          <w:sz w:val="24"/>
          <w:szCs w:val="24"/>
        </w:rPr>
        <w:t>. Использование населением объектов спортивной инфраструктуры может осуществляться на безвозмездной, платной, в том числе льготной, основе.</w:t>
      </w:r>
    </w:p>
    <w:p w:rsidR="009020DC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Правила использования населением объектов спортивной инфраструктуры, закрепленных за </w:t>
      </w:r>
      <w:r w:rsidR="00765F5B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организациями, подведомственными </w:t>
      </w:r>
      <w:r w:rsidR="00765F5B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</w:t>
      </w:r>
      <w:r w:rsidRPr="00045FF2">
        <w:rPr>
          <w:rFonts w:ascii="Times New Roman" w:hAnsi="Times New Roman" w:cs="Times New Roman"/>
          <w:sz w:val="24"/>
          <w:szCs w:val="24"/>
        </w:rPr>
        <w:t xml:space="preserve">, на платной, в том числе льготной, основе осуществляется в соответствии с локальными нормативными актами, изданными </w:t>
      </w:r>
      <w:r w:rsidR="00765F5B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045FF2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7255B6" w:rsidRDefault="007255B6" w:rsidP="00F1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 xml:space="preserve">Использование населением объектов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>
        <w:rPr>
          <w:rFonts w:ascii="Times New Roman" w:hAnsi="Times New Roman" w:cs="Times New Roman"/>
          <w:sz w:val="24"/>
          <w:szCs w:val="24"/>
        </w:rPr>
        <w:t xml:space="preserve">учреждениями, подведомственными </w:t>
      </w:r>
      <w:r w:rsidRPr="007255B6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области, н</w:t>
      </w:r>
      <w:r w:rsidRPr="008B388B">
        <w:rPr>
          <w:rFonts w:ascii="Times New Roman" w:hAnsi="Times New Roman" w:cs="Times New Roman"/>
          <w:sz w:val="24"/>
          <w:szCs w:val="24"/>
        </w:rPr>
        <w:t xml:space="preserve">а безвозмездной основе осуществляется в свободное от оказания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B388B">
        <w:rPr>
          <w:rFonts w:ascii="Times New Roman" w:hAnsi="Times New Roman" w:cs="Times New Roman"/>
          <w:sz w:val="24"/>
          <w:szCs w:val="24"/>
        </w:rPr>
        <w:t xml:space="preserve"> услуг (выполнения работ) и платных услуг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88B">
        <w:rPr>
          <w:rFonts w:ascii="Times New Roman" w:hAnsi="Times New Roman" w:cs="Times New Roman"/>
          <w:sz w:val="24"/>
          <w:szCs w:val="24"/>
        </w:rPr>
        <w:t xml:space="preserve"> </w:t>
      </w:r>
      <w:r w:rsidRPr="00747265">
        <w:rPr>
          <w:rFonts w:ascii="Times New Roman" w:hAnsi="Times New Roman" w:cs="Times New Roman"/>
          <w:sz w:val="24"/>
          <w:szCs w:val="24"/>
        </w:rPr>
        <w:t xml:space="preserve">в рамках выделенного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747265">
        <w:rPr>
          <w:rFonts w:ascii="Times New Roman" w:hAnsi="Times New Roman" w:cs="Times New Roman"/>
          <w:sz w:val="24"/>
          <w:szCs w:val="24"/>
        </w:rPr>
        <w:t xml:space="preserve">времени, свободного от соревновательного, тренировочного и образовательного процессов </w:t>
      </w:r>
      <w:r w:rsidRPr="008B388B">
        <w:rPr>
          <w:rFonts w:ascii="Times New Roman" w:hAnsi="Times New Roman" w:cs="Times New Roman"/>
          <w:sz w:val="24"/>
          <w:szCs w:val="24"/>
        </w:rPr>
        <w:t>с соблюдением требова</w:t>
      </w:r>
      <w:r>
        <w:rPr>
          <w:rFonts w:ascii="Times New Roman" w:hAnsi="Times New Roman" w:cs="Times New Roman"/>
          <w:sz w:val="24"/>
          <w:szCs w:val="24"/>
        </w:rPr>
        <w:t>ний бюджетного законодательства</w:t>
      </w:r>
      <w:r w:rsidR="007876DE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. При использовании населением объектов спортивной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организации обеспечивают размещение сведений о режиме работы, правилах посещения, порядке предоставления объектов спортивной инфраструктуры, перечне физкультурно-спортивных мероприятий, графике возможного предоставления объектов спортивной инфраструктуры (дни недели, часы), контактной информации (телефон, адрес электронной почты, официальный сайт и уполномоченное на организацию использования объекта спортивной инфраструктуры должностное лицо) на стендах в своих помещениях 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организации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20DC" w:rsidRPr="00045FF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Объекты спортивной инфраструктуры должны соответствовать </w:t>
      </w:r>
      <w:hyperlink r:id="rId15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 постановлением Правительства Российской Федерации от 02.08.2019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1006.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Образовательными о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рганизациями обеспечивается доступ инвалидов к объектам спортивной инфраструктуры в порядке, предусмотренном </w:t>
      </w:r>
      <w:hyperlink r:id="rId16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 Минобрнауки России от 09.11.2015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1309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20DC" w:rsidRPr="00045FF2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>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. В случае предоставления образовательных услуг, оказываемых на объектах спортивной инфраструктуры, должны соблюдаться требования </w:t>
      </w:r>
      <w:hyperlink r:id="rId17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>
        <w:rPr>
          <w:rFonts w:ascii="Times New Roman" w:hAnsi="Times New Roman" w:cs="Times New Roman"/>
          <w:sz w:val="24"/>
          <w:szCs w:val="24"/>
        </w:rPr>
        <w:t>№ 1490 «</w:t>
      </w:r>
      <w:r w:rsidR="009020DC" w:rsidRPr="00045FF2">
        <w:rPr>
          <w:rFonts w:ascii="Times New Roman" w:hAnsi="Times New Roman" w:cs="Times New Roman"/>
          <w:sz w:val="24"/>
          <w:szCs w:val="24"/>
        </w:rPr>
        <w:t>О лицензировании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1.2.3685-21 «</w:t>
      </w:r>
      <w:r w:rsidR="009020DC" w:rsidRPr="00045FF2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28.01.2021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2, </w:t>
      </w:r>
      <w:hyperlink r:id="rId19" w:history="1">
        <w:r w:rsidR="009020DC" w:rsidRPr="00045FF2">
          <w:rPr>
            <w:rFonts w:ascii="Times New Roman" w:hAnsi="Times New Roman" w:cs="Times New Roman"/>
            <w:sz w:val="24"/>
            <w:szCs w:val="24"/>
          </w:rPr>
          <w:t>СП 2.1.3678-20</w:t>
        </w:r>
      </w:hyperlink>
      <w:r w:rsidR="009020DC" w:rsidRPr="0004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20DC" w:rsidRPr="00045FF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24.12.2020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9020DC" w:rsidRPr="00045FF2" w:rsidRDefault="00765F5B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Образовательные о</w:t>
      </w:r>
      <w:r w:rsidR="009020DC" w:rsidRPr="00045FF2">
        <w:rPr>
          <w:rFonts w:ascii="Times New Roman" w:hAnsi="Times New Roman" w:cs="Times New Roman"/>
          <w:sz w:val="24"/>
          <w:szCs w:val="24"/>
        </w:rPr>
        <w:t xml:space="preserve">рганизации обеспечивают максимально эффективное использование объектов спортивной инфраструктуры, учитывая потребности населения </w:t>
      </w:r>
      <w:r w:rsidR="007255B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020DC" w:rsidRPr="00045FF2">
        <w:rPr>
          <w:rFonts w:ascii="Times New Roman" w:hAnsi="Times New Roman" w:cs="Times New Roman"/>
          <w:sz w:val="24"/>
          <w:szCs w:val="24"/>
        </w:rPr>
        <w:t>в занятиях физической культурой и спортом.</w:t>
      </w:r>
    </w:p>
    <w:p w:rsidR="009020DC" w:rsidRPr="00045FF2" w:rsidRDefault="009020DC" w:rsidP="0004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255B6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045FF2">
        <w:rPr>
          <w:rFonts w:ascii="Times New Roman" w:hAnsi="Times New Roman" w:cs="Times New Roman"/>
          <w:sz w:val="24"/>
          <w:szCs w:val="24"/>
        </w:rPr>
        <w:t xml:space="preserve">организации обязаны соблюдать требования нормативных правовых актов, регулирующих отношения по предоставлению </w:t>
      </w:r>
      <w:r w:rsidR="007255B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255B6" w:rsidRPr="00045FF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255B6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="007255B6" w:rsidRPr="00045FF2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045FF2">
        <w:rPr>
          <w:rFonts w:ascii="Times New Roman" w:hAnsi="Times New Roman" w:cs="Times New Roman"/>
          <w:sz w:val="24"/>
          <w:szCs w:val="24"/>
        </w:rPr>
        <w:t xml:space="preserve">во временное пользование, настоящего Порядка, изданных ими локальных </w:t>
      </w:r>
      <w:r w:rsidRPr="00045FF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актов, а также в полном объеме выполнять основные виды деятельности, закрепленные в уставах </w:t>
      </w:r>
      <w:r w:rsidR="007255B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45FF2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256BD7" w:rsidRDefault="00256BD7" w:rsidP="00256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2BF" w:rsidRDefault="00F012BF" w:rsidP="00F0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Отчетность по и</w:t>
      </w:r>
      <w:r w:rsidRPr="00045FF2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FF2">
        <w:rPr>
          <w:rFonts w:ascii="Times New Roman" w:hAnsi="Times New Roman" w:cs="Times New Roman"/>
          <w:sz w:val="24"/>
          <w:szCs w:val="24"/>
        </w:rPr>
        <w:t xml:space="preserve"> населением</w:t>
      </w:r>
    </w:p>
    <w:p w:rsidR="00F012BF" w:rsidRDefault="00F012BF" w:rsidP="00F0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F2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 xml:space="preserve">спорта и </w:t>
      </w:r>
      <w:r w:rsidR="00BC711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045FF2">
        <w:rPr>
          <w:rFonts w:ascii="Times New Roman" w:hAnsi="Times New Roman" w:cs="Times New Roman"/>
          <w:sz w:val="24"/>
          <w:szCs w:val="24"/>
        </w:rPr>
        <w:t>спортивной инфраструктуры</w:t>
      </w:r>
    </w:p>
    <w:p w:rsidR="00F012BF" w:rsidRDefault="00F012BF" w:rsidP="00F0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2BF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Организации спорта </w:t>
      </w:r>
      <w:r w:rsidRPr="00045FF2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>
        <w:rPr>
          <w:rFonts w:ascii="Times New Roman" w:hAnsi="Times New Roman" w:cs="Times New Roman"/>
          <w:sz w:val="24"/>
          <w:szCs w:val="24"/>
        </w:rPr>
        <w:t>подготавливают о</w:t>
      </w:r>
      <w:r w:rsidRPr="00045FF2">
        <w:rPr>
          <w:rFonts w:ascii="Times New Roman" w:hAnsi="Times New Roman" w:cs="Times New Roman"/>
          <w:sz w:val="24"/>
          <w:szCs w:val="24"/>
        </w:rPr>
        <w:t>тчеты о предоставлении населению объектов спорта, содержащие перечень объектов спорта и информацию об их загрузке, квартальной мощности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2BF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Образовательны</w:t>
      </w:r>
      <w:r w:rsidR="000545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045FF2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>
        <w:rPr>
          <w:rFonts w:ascii="Times New Roman" w:hAnsi="Times New Roman" w:cs="Times New Roman"/>
          <w:sz w:val="24"/>
          <w:szCs w:val="24"/>
        </w:rPr>
        <w:t>подготавливают о</w:t>
      </w:r>
      <w:r w:rsidRPr="00045FF2">
        <w:rPr>
          <w:rFonts w:ascii="Times New Roman" w:hAnsi="Times New Roman" w:cs="Times New Roman"/>
          <w:sz w:val="24"/>
          <w:szCs w:val="24"/>
        </w:rPr>
        <w:t>тчеты о предоставлении населению объектов спортивной инфраструктуры, содержащие перечень объектов спортивной инфраструктуры и информацию об их</w:t>
      </w:r>
      <w:r>
        <w:rPr>
          <w:rFonts w:ascii="Times New Roman" w:hAnsi="Times New Roman" w:cs="Times New Roman"/>
          <w:sz w:val="24"/>
          <w:szCs w:val="24"/>
        </w:rPr>
        <w:t xml:space="preserve"> загрузке, квартальной мощности.</w:t>
      </w:r>
    </w:p>
    <w:p w:rsidR="00F012BF" w:rsidRDefault="00F012BF" w:rsidP="00F0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545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тчеты организаций спорта и образовательных организаций </w:t>
      </w:r>
      <w:r w:rsidRPr="00045FF2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05457F" w:rsidRPr="00045FF2">
        <w:rPr>
          <w:rFonts w:ascii="Times New Roman" w:hAnsi="Times New Roman" w:cs="Times New Roman"/>
          <w:sz w:val="24"/>
          <w:szCs w:val="24"/>
        </w:rPr>
        <w:t>в срок не позднее 10 числа месяца, следующего за отчетным кварталом</w:t>
      </w:r>
      <w:r w:rsidR="0005457F">
        <w:rPr>
          <w:rFonts w:ascii="Times New Roman" w:hAnsi="Times New Roman" w:cs="Times New Roman"/>
          <w:sz w:val="24"/>
          <w:szCs w:val="24"/>
        </w:rPr>
        <w:t xml:space="preserve">, направляются </w:t>
      </w:r>
      <w:r>
        <w:rPr>
          <w:rFonts w:ascii="Times New Roman" w:hAnsi="Times New Roman" w:cs="Times New Roman"/>
          <w:sz w:val="24"/>
          <w:szCs w:val="24"/>
        </w:rPr>
        <w:t>в Комитет образования, культуры и спорта администрации муниципального округа город Кировск Мурманской области</w:t>
      </w:r>
      <w:r w:rsidRPr="00045FF2">
        <w:rPr>
          <w:rFonts w:ascii="Times New Roman" w:hAnsi="Times New Roman" w:cs="Times New Roman"/>
          <w:sz w:val="24"/>
          <w:szCs w:val="24"/>
        </w:rPr>
        <w:t>.</w:t>
      </w:r>
    </w:p>
    <w:p w:rsidR="00601DAE" w:rsidRDefault="00601DAE" w:rsidP="0060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Комитет образования, культуры и спорта администрации муниципального округа город Кировск Мурманской области осуществляет мониторинг </w:t>
      </w:r>
      <w:r w:rsidR="00882EC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82EC8" w:rsidRPr="000919A1">
        <w:rPr>
          <w:rFonts w:ascii="Times New Roman" w:hAnsi="Times New Roman" w:cs="Times New Roman"/>
          <w:sz w:val="24"/>
          <w:szCs w:val="24"/>
        </w:rPr>
        <w:t>использования населением объектов спорта</w:t>
      </w:r>
      <w:r w:rsidR="00882EC8">
        <w:rPr>
          <w:rFonts w:ascii="Times New Roman" w:hAnsi="Times New Roman" w:cs="Times New Roman"/>
          <w:sz w:val="24"/>
          <w:szCs w:val="24"/>
        </w:rPr>
        <w:t xml:space="preserve"> и </w:t>
      </w:r>
      <w:r w:rsidR="00882EC8" w:rsidRPr="000919A1">
        <w:rPr>
          <w:rFonts w:ascii="Times New Roman" w:hAnsi="Times New Roman" w:cs="Times New Roman"/>
          <w:sz w:val="24"/>
          <w:szCs w:val="24"/>
        </w:rPr>
        <w:t>спортивной инфраструкт</w:t>
      </w:r>
      <w:r w:rsidR="00882EC8">
        <w:rPr>
          <w:rFonts w:ascii="Times New Roman" w:hAnsi="Times New Roman" w:cs="Times New Roman"/>
          <w:sz w:val="24"/>
          <w:szCs w:val="24"/>
        </w:rPr>
        <w:t xml:space="preserve">уры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82EC8">
        <w:rPr>
          <w:rFonts w:ascii="Times New Roman" w:hAnsi="Times New Roman" w:cs="Times New Roman"/>
          <w:sz w:val="24"/>
          <w:szCs w:val="24"/>
        </w:rPr>
        <w:t xml:space="preserve">в случае необходимости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выработку предложений по совершенствованию </w:t>
      </w:r>
      <w:r w:rsidR="00882EC8">
        <w:rPr>
          <w:rFonts w:ascii="Times New Roman" w:hAnsi="Times New Roman" w:cs="Times New Roman"/>
          <w:sz w:val="24"/>
          <w:szCs w:val="24"/>
        </w:rPr>
        <w:t xml:space="preserve">указанной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82EC8" w:rsidRDefault="00882EC8" w:rsidP="00882E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20DC" w:rsidRPr="00045FF2" w:rsidRDefault="00C6505E" w:rsidP="0088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9020DC" w:rsidRPr="00045FF2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D0" w:rsidRDefault="003E7ED0" w:rsidP="00240DC4">
      <w:pPr>
        <w:spacing w:after="0" w:line="240" w:lineRule="auto"/>
      </w:pPr>
      <w:r>
        <w:separator/>
      </w:r>
    </w:p>
  </w:endnote>
  <w:endnote w:type="continuationSeparator" w:id="0">
    <w:p w:rsidR="003E7ED0" w:rsidRDefault="003E7ED0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D0" w:rsidRDefault="003E7ED0" w:rsidP="00240DC4">
      <w:pPr>
        <w:spacing w:after="0" w:line="240" w:lineRule="auto"/>
      </w:pPr>
      <w:r>
        <w:separator/>
      </w:r>
    </w:p>
  </w:footnote>
  <w:footnote w:type="continuationSeparator" w:id="0">
    <w:p w:rsidR="003E7ED0" w:rsidRDefault="003E7ED0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2626"/>
    <w:rsid w:val="00025E0E"/>
    <w:rsid w:val="000356FE"/>
    <w:rsid w:val="00036999"/>
    <w:rsid w:val="00036DCC"/>
    <w:rsid w:val="000418E9"/>
    <w:rsid w:val="00045FF2"/>
    <w:rsid w:val="00046E8B"/>
    <w:rsid w:val="0005457F"/>
    <w:rsid w:val="000670BE"/>
    <w:rsid w:val="00070196"/>
    <w:rsid w:val="00071556"/>
    <w:rsid w:val="00080CC4"/>
    <w:rsid w:val="00091487"/>
    <w:rsid w:val="000919A1"/>
    <w:rsid w:val="000968E3"/>
    <w:rsid w:val="000A53F4"/>
    <w:rsid w:val="000D056B"/>
    <w:rsid w:val="000D36D4"/>
    <w:rsid w:val="001077ED"/>
    <w:rsid w:val="001407ED"/>
    <w:rsid w:val="001423CD"/>
    <w:rsid w:val="00147FCA"/>
    <w:rsid w:val="001547F4"/>
    <w:rsid w:val="0017004E"/>
    <w:rsid w:val="001715FC"/>
    <w:rsid w:val="00173272"/>
    <w:rsid w:val="00176366"/>
    <w:rsid w:val="001823F8"/>
    <w:rsid w:val="001929B9"/>
    <w:rsid w:val="00192C48"/>
    <w:rsid w:val="001A138A"/>
    <w:rsid w:val="001D02A4"/>
    <w:rsid w:val="001F34DE"/>
    <w:rsid w:val="0021174C"/>
    <w:rsid w:val="00212869"/>
    <w:rsid w:val="00225047"/>
    <w:rsid w:val="00240DC4"/>
    <w:rsid w:val="00247BF3"/>
    <w:rsid w:val="002530E8"/>
    <w:rsid w:val="00254214"/>
    <w:rsid w:val="00256BD7"/>
    <w:rsid w:val="00284FD4"/>
    <w:rsid w:val="002B7E52"/>
    <w:rsid w:val="002D6BF6"/>
    <w:rsid w:val="002E2D0F"/>
    <w:rsid w:val="002F2E72"/>
    <w:rsid w:val="003033EC"/>
    <w:rsid w:val="0030450F"/>
    <w:rsid w:val="003214F1"/>
    <w:rsid w:val="00363C61"/>
    <w:rsid w:val="003763AC"/>
    <w:rsid w:val="0038563F"/>
    <w:rsid w:val="003B5B50"/>
    <w:rsid w:val="003D6965"/>
    <w:rsid w:val="003E26FA"/>
    <w:rsid w:val="003E7ED0"/>
    <w:rsid w:val="003F1C21"/>
    <w:rsid w:val="003F24DE"/>
    <w:rsid w:val="00405447"/>
    <w:rsid w:val="00413C6A"/>
    <w:rsid w:val="00413F78"/>
    <w:rsid w:val="004162F0"/>
    <w:rsid w:val="0041683F"/>
    <w:rsid w:val="00417625"/>
    <w:rsid w:val="004270EB"/>
    <w:rsid w:val="004279F8"/>
    <w:rsid w:val="00434640"/>
    <w:rsid w:val="00441C17"/>
    <w:rsid w:val="00443B49"/>
    <w:rsid w:val="00447597"/>
    <w:rsid w:val="0045766B"/>
    <w:rsid w:val="00483150"/>
    <w:rsid w:val="004A1221"/>
    <w:rsid w:val="004A6141"/>
    <w:rsid w:val="004B2EBF"/>
    <w:rsid w:val="004C34A4"/>
    <w:rsid w:val="004C444F"/>
    <w:rsid w:val="004C6725"/>
    <w:rsid w:val="004C7FA1"/>
    <w:rsid w:val="004E65C1"/>
    <w:rsid w:val="004F04E1"/>
    <w:rsid w:val="004F3F11"/>
    <w:rsid w:val="004F511A"/>
    <w:rsid w:val="005029F2"/>
    <w:rsid w:val="00503259"/>
    <w:rsid w:val="00504D34"/>
    <w:rsid w:val="00537C90"/>
    <w:rsid w:val="005622EF"/>
    <w:rsid w:val="00563AEC"/>
    <w:rsid w:val="0057238A"/>
    <w:rsid w:val="00573E64"/>
    <w:rsid w:val="005A733F"/>
    <w:rsid w:val="005D38B5"/>
    <w:rsid w:val="005E318D"/>
    <w:rsid w:val="005F4482"/>
    <w:rsid w:val="00601DAE"/>
    <w:rsid w:val="00611FCB"/>
    <w:rsid w:val="006253B9"/>
    <w:rsid w:val="00634BD0"/>
    <w:rsid w:val="00635E79"/>
    <w:rsid w:val="006904F2"/>
    <w:rsid w:val="00691A98"/>
    <w:rsid w:val="00694144"/>
    <w:rsid w:val="0069487F"/>
    <w:rsid w:val="006B71B5"/>
    <w:rsid w:val="006C0258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255B6"/>
    <w:rsid w:val="00735FE7"/>
    <w:rsid w:val="00741034"/>
    <w:rsid w:val="00745435"/>
    <w:rsid w:val="00747265"/>
    <w:rsid w:val="007549C9"/>
    <w:rsid w:val="00763978"/>
    <w:rsid w:val="007640BE"/>
    <w:rsid w:val="00764D9F"/>
    <w:rsid w:val="00765F5B"/>
    <w:rsid w:val="0076600A"/>
    <w:rsid w:val="007876DE"/>
    <w:rsid w:val="007A693F"/>
    <w:rsid w:val="007B0449"/>
    <w:rsid w:val="008029C4"/>
    <w:rsid w:val="00803513"/>
    <w:rsid w:val="0082444F"/>
    <w:rsid w:val="00846C0F"/>
    <w:rsid w:val="008623AB"/>
    <w:rsid w:val="00862970"/>
    <w:rsid w:val="00862D7C"/>
    <w:rsid w:val="00866CF1"/>
    <w:rsid w:val="00872E4B"/>
    <w:rsid w:val="00882EC8"/>
    <w:rsid w:val="00884EAD"/>
    <w:rsid w:val="008B0C0D"/>
    <w:rsid w:val="008B388B"/>
    <w:rsid w:val="008B67BB"/>
    <w:rsid w:val="008C5A0C"/>
    <w:rsid w:val="008D2E33"/>
    <w:rsid w:val="008D49A0"/>
    <w:rsid w:val="008E6729"/>
    <w:rsid w:val="008F178F"/>
    <w:rsid w:val="008F795E"/>
    <w:rsid w:val="009020DC"/>
    <w:rsid w:val="00903BFA"/>
    <w:rsid w:val="00910229"/>
    <w:rsid w:val="00923170"/>
    <w:rsid w:val="00932BCD"/>
    <w:rsid w:val="00937C68"/>
    <w:rsid w:val="0094268F"/>
    <w:rsid w:val="009515E9"/>
    <w:rsid w:val="0098488A"/>
    <w:rsid w:val="0098743C"/>
    <w:rsid w:val="009B680A"/>
    <w:rsid w:val="009D0490"/>
    <w:rsid w:val="009D765F"/>
    <w:rsid w:val="009D797B"/>
    <w:rsid w:val="00A0164C"/>
    <w:rsid w:val="00A03F0C"/>
    <w:rsid w:val="00A076DD"/>
    <w:rsid w:val="00A24173"/>
    <w:rsid w:val="00A379E6"/>
    <w:rsid w:val="00A44FD9"/>
    <w:rsid w:val="00A468D8"/>
    <w:rsid w:val="00A47DEB"/>
    <w:rsid w:val="00A62A96"/>
    <w:rsid w:val="00AB2092"/>
    <w:rsid w:val="00AE2EAB"/>
    <w:rsid w:val="00AE5D35"/>
    <w:rsid w:val="00AF159A"/>
    <w:rsid w:val="00AF16F4"/>
    <w:rsid w:val="00B106FC"/>
    <w:rsid w:val="00B234E7"/>
    <w:rsid w:val="00B2358D"/>
    <w:rsid w:val="00B3433E"/>
    <w:rsid w:val="00B524B2"/>
    <w:rsid w:val="00B901A5"/>
    <w:rsid w:val="00B92EB0"/>
    <w:rsid w:val="00B9794A"/>
    <w:rsid w:val="00BA1266"/>
    <w:rsid w:val="00BC4063"/>
    <w:rsid w:val="00BC711F"/>
    <w:rsid w:val="00BD606A"/>
    <w:rsid w:val="00C068DB"/>
    <w:rsid w:val="00C1266C"/>
    <w:rsid w:val="00C22E43"/>
    <w:rsid w:val="00C25824"/>
    <w:rsid w:val="00C3514A"/>
    <w:rsid w:val="00C503EB"/>
    <w:rsid w:val="00C6505E"/>
    <w:rsid w:val="00C66F17"/>
    <w:rsid w:val="00C703F4"/>
    <w:rsid w:val="00C773AF"/>
    <w:rsid w:val="00C87E52"/>
    <w:rsid w:val="00C932C5"/>
    <w:rsid w:val="00CB547B"/>
    <w:rsid w:val="00CC1C38"/>
    <w:rsid w:val="00CD0CAF"/>
    <w:rsid w:val="00CD77F4"/>
    <w:rsid w:val="00CE459C"/>
    <w:rsid w:val="00CF5E26"/>
    <w:rsid w:val="00CF6ABB"/>
    <w:rsid w:val="00CF7CE7"/>
    <w:rsid w:val="00D45BCE"/>
    <w:rsid w:val="00D527D7"/>
    <w:rsid w:val="00D97636"/>
    <w:rsid w:val="00DB1E00"/>
    <w:rsid w:val="00DF6367"/>
    <w:rsid w:val="00E02819"/>
    <w:rsid w:val="00E0558F"/>
    <w:rsid w:val="00E17D03"/>
    <w:rsid w:val="00E65769"/>
    <w:rsid w:val="00E706FC"/>
    <w:rsid w:val="00EB0DFA"/>
    <w:rsid w:val="00EB4400"/>
    <w:rsid w:val="00EE1C5E"/>
    <w:rsid w:val="00F012BF"/>
    <w:rsid w:val="00F03498"/>
    <w:rsid w:val="00F10AEF"/>
    <w:rsid w:val="00F10B87"/>
    <w:rsid w:val="00F12A1F"/>
    <w:rsid w:val="00F13B53"/>
    <w:rsid w:val="00F45E40"/>
    <w:rsid w:val="00F53E1F"/>
    <w:rsid w:val="00F54D88"/>
    <w:rsid w:val="00F8050C"/>
    <w:rsid w:val="00F82DE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87BF0-A2E3-4B2C-AEF5-E8170A32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839&amp;dst=100014" TargetMode="External"/><Relationship Id="rId13" Type="http://schemas.openxmlformats.org/officeDocument/2006/relationships/hyperlink" Target="https://login.consultant.ru/link/?req=doc&amp;base=LAW&amp;n=488090&amp;dst=100599" TargetMode="External"/><Relationship Id="rId18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7&amp;n=127243" TargetMode="External"/><Relationship Id="rId17" Type="http://schemas.openxmlformats.org/officeDocument/2006/relationships/hyperlink" Target="https://login.consultant.ru/link/?req=doc&amp;base=LAW&amp;n=4792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042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8090&amp;dst=1005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035&amp;dst=100010" TargetMode="External"/><Relationship Id="rId10" Type="http://schemas.openxmlformats.org/officeDocument/2006/relationships/hyperlink" Target="https://login.consultant.ru/link/?req=doc&amp;base=LAW&amp;n=480812&amp;dst=100018" TargetMode="External"/><Relationship Id="rId19" Type="http://schemas.openxmlformats.org/officeDocument/2006/relationships/hyperlink" Target="https://login.consultant.ru/link/?req=doc&amp;base=LAW&amp;n=480812&amp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681" TargetMode="External"/><Relationship Id="rId14" Type="http://schemas.openxmlformats.org/officeDocument/2006/relationships/hyperlink" Target="https://login.consultant.ru/link/?req=doc&amp;base=RLAW087&amp;n=127243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66A7-C2E6-4404-9DDC-67A55F06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borgis@yandex.ru</dc:creator>
  <cp:lastModifiedBy>Воронцова Регина Ивановна</cp:lastModifiedBy>
  <cp:revision>3</cp:revision>
  <cp:lastPrinted>2025-05-23T08:25:00Z</cp:lastPrinted>
  <dcterms:created xsi:type="dcterms:W3CDTF">2025-07-01T12:56:00Z</dcterms:created>
  <dcterms:modified xsi:type="dcterms:W3CDTF">2025-07-01T12:59:00Z</dcterms:modified>
</cp:coreProperties>
</file>