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B4D" w:rsidRPr="00132FD5" w:rsidRDefault="00A01B4D" w:rsidP="00A01B4D">
      <w:pPr>
        <w:tabs>
          <w:tab w:val="left" w:pos="8222"/>
        </w:tabs>
        <w:jc w:val="right"/>
        <w:rPr>
          <w:color w:val="000000" w:themeColor="text1"/>
          <w:sz w:val="28"/>
          <w:szCs w:val="28"/>
        </w:rPr>
      </w:pPr>
      <w:bookmarkStart w:id="0" w:name="_GoBack"/>
      <w:bookmarkEnd w:id="0"/>
      <w:r w:rsidRPr="00132FD5">
        <w:rPr>
          <w:color w:val="000000" w:themeColor="text1"/>
          <w:sz w:val="28"/>
          <w:szCs w:val="28"/>
        </w:rPr>
        <w:t>Утвержден</w:t>
      </w:r>
    </w:p>
    <w:p w:rsidR="00A01B4D" w:rsidRPr="00132FD5" w:rsidRDefault="00A01B4D" w:rsidP="00A01B4D">
      <w:pPr>
        <w:tabs>
          <w:tab w:val="left" w:pos="8222"/>
        </w:tabs>
        <w:jc w:val="right"/>
        <w:rPr>
          <w:color w:val="000000" w:themeColor="text1"/>
          <w:sz w:val="28"/>
          <w:szCs w:val="28"/>
        </w:rPr>
      </w:pPr>
      <w:r w:rsidRPr="00132FD5">
        <w:rPr>
          <w:color w:val="000000" w:themeColor="text1"/>
          <w:sz w:val="28"/>
          <w:szCs w:val="28"/>
        </w:rPr>
        <w:t>постановлением администрации</w:t>
      </w:r>
    </w:p>
    <w:p w:rsidR="00A01B4D" w:rsidRPr="00132FD5" w:rsidRDefault="00A01B4D" w:rsidP="00A01B4D">
      <w:pPr>
        <w:tabs>
          <w:tab w:val="left" w:pos="8222"/>
        </w:tabs>
        <w:jc w:val="right"/>
        <w:rPr>
          <w:color w:val="000000" w:themeColor="text1"/>
          <w:sz w:val="28"/>
          <w:szCs w:val="28"/>
        </w:rPr>
      </w:pPr>
      <w:r w:rsidRPr="00132FD5">
        <w:rPr>
          <w:color w:val="000000" w:themeColor="text1"/>
          <w:sz w:val="28"/>
          <w:szCs w:val="28"/>
        </w:rPr>
        <w:t xml:space="preserve">муниципального округа город </w:t>
      </w:r>
    </w:p>
    <w:p w:rsidR="00A01B4D" w:rsidRPr="00132FD5" w:rsidRDefault="00A01B4D" w:rsidP="00A01B4D">
      <w:pPr>
        <w:tabs>
          <w:tab w:val="left" w:pos="8222"/>
        </w:tabs>
        <w:jc w:val="right"/>
        <w:rPr>
          <w:color w:val="000000" w:themeColor="text1"/>
          <w:sz w:val="28"/>
          <w:szCs w:val="28"/>
        </w:rPr>
      </w:pPr>
      <w:r w:rsidRPr="00132FD5">
        <w:rPr>
          <w:color w:val="000000" w:themeColor="text1"/>
          <w:sz w:val="28"/>
          <w:szCs w:val="28"/>
        </w:rPr>
        <w:t xml:space="preserve"> Кировск Мурманской области</w:t>
      </w:r>
    </w:p>
    <w:p w:rsidR="00A01B4D" w:rsidRPr="00132FD5" w:rsidRDefault="00A01B4D" w:rsidP="00A01B4D">
      <w:pPr>
        <w:tabs>
          <w:tab w:val="left" w:pos="8222"/>
        </w:tabs>
        <w:jc w:val="center"/>
        <w:rPr>
          <w:color w:val="000000" w:themeColor="text1"/>
          <w:sz w:val="28"/>
          <w:szCs w:val="28"/>
        </w:rPr>
      </w:pPr>
      <w:r w:rsidRPr="00132FD5">
        <w:rPr>
          <w:color w:val="000000" w:themeColor="text1"/>
          <w:sz w:val="28"/>
          <w:szCs w:val="28"/>
        </w:rPr>
        <w:t xml:space="preserve">                                                                         </w:t>
      </w:r>
      <w:r w:rsidR="00540F75" w:rsidRPr="00132FD5">
        <w:rPr>
          <w:color w:val="000000" w:themeColor="text1"/>
          <w:sz w:val="28"/>
          <w:szCs w:val="28"/>
        </w:rPr>
        <w:t xml:space="preserve">       </w:t>
      </w:r>
      <w:r w:rsidR="00AD3C6D">
        <w:rPr>
          <w:color w:val="000000" w:themeColor="text1"/>
          <w:sz w:val="28"/>
          <w:szCs w:val="28"/>
        </w:rPr>
        <w:t xml:space="preserve">                 </w:t>
      </w:r>
      <w:r w:rsidRPr="00132FD5">
        <w:rPr>
          <w:color w:val="000000" w:themeColor="text1"/>
          <w:sz w:val="28"/>
          <w:szCs w:val="28"/>
        </w:rPr>
        <w:t>о</w:t>
      </w:r>
      <w:r w:rsidR="00AD3C6D">
        <w:rPr>
          <w:color w:val="000000" w:themeColor="text1"/>
          <w:sz w:val="28"/>
          <w:szCs w:val="28"/>
        </w:rPr>
        <w:t>т 20.10.2025</w:t>
      </w:r>
      <w:r w:rsidRPr="00132FD5">
        <w:rPr>
          <w:color w:val="000000" w:themeColor="text1"/>
          <w:sz w:val="28"/>
          <w:szCs w:val="28"/>
        </w:rPr>
        <w:t xml:space="preserve"> № </w:t>
      </w:r>
      <w:r w:rsidR="00AD3C6D">
        <w:rPr>
          <w:color w:val="000000" w:themeColor="text1"/>
          <w:sz w:val="28"/>
          <w:szCs w:val="28"/>
        </w:rPr>
        <w:t>1614</w:t>
      </w:r>
      <w:r w:rsidRPr="00132FD5">
        <w:rPr>
          <w:color w:val="000000" w:themeColor="text1"/>
          <w:sz w:val="28"/>
          <w:szCs w:val="28"/>
        </w:rPr>
        <w:t xml:space="preserve">           </w:t>
      </w:r>
    </w:p>
    <w:p w:rsidR="004A04E7" w:rsidRPr="00132FD5" w:rsidRDefault="004A04E7" w:rsidP="00A01B4D">
      <w:pPr>
        <w:tabs>
          <w:tab w:val="left" w:pos="8222"/>
        </w:tabs>
        <w:jc w:val="center"/>
        <w:rPr>
          <w:b/>
          <w:color w:val="000000" w:themeColor="text1"/>
          <w:sz w:val="28"/>
          <w:szCs w:val="28"/>
        </w:rPr>
      </w:pPr>
    </w:p>
    <w:p w:rsidR="005744BE" w:rsidRPr="00132FD5" w:rsidRDefault="003B5903" w:rsidP="00A01B4D">
      <w:pPr>
        <w:tabs>
          <w:tab w:val="left" w:pos="8222"/>
        </w:tabs>
        <w:jc w:val="center"/>
        <w:rPr>
          <w:b/>
          <w:color w:val="000000" w:themeColor="text1"/>
          <w:sz w:val="28"/>
          <w:szCs w:val="28"/>
        </w:rPr>
      </w:pPr>
      <w:r w:rsidRPr="00132FD5">
        <w:rPr>
          <w:b/>
          <w:color w:val="000000" w:themeColor="text1"/>
          <w:sz w:val="28"/>
          <w:szCs w:val="28"/>
        </w:rPr>
        <w:t xml:space="preserve">Порядок </w:t>
      </w:r>
    </w:p>
    <w:p w:rsidR="00A01B4D" w:rsidRPr="00132FD5" w:rsidRDefault="003B5903" w:rsidP="00A01B4D">
      <w:pPr>
        <w:tabs>
          <w:tab w:val="left" w:pos="8222"/>
        </w:tabs>
        <w:jc w:val="center"/>
        <w:rPr>
          <w:b/>
          <w:color w:val="000000" w:themeColor="text1"/>
          <w:sz w:val="28"/>
          <w:szCs w:val="28"/>
        </w:rPr>
      </w:pPr>
      <w:r w:rsidRPr="00132FD5">
        <w:rPr>
          <w:b/>
          <w:color w:val="000000" w:themeColor="text1"/>
          <w:sz w:val="28"/>
          <w:szCs w:val="28"/>
        </w:rPr>
        <w:t xml:space="preserve">предоставления питания обучающимся </w:t>
      </w:r>
      <w:r w:rsidR="005744BE" w:rsidRPr="00132FD5">
        <w:rPr>
          <w:b/>
          <w:color w:val="000000" w:themeColor="text1"/>
          <w:sz w:val="28"/>
          <w:szCs w:val="28"/>
        </w:rPr>
        <w:t>муниципальных общеобразовательных организаций муниципального округа город Кировск Мурманской области</w:t>
      </w:r>
    </w:p>
    <w:p w:rsidR="00A01B4D" w:rsidRPr="00132FD5" w:rsidRDefault="00A01B4D" w:rsidP="00A01B4D">
      <w:pPr>
        <w:tabs>
          <w:tab w:val="left" w:pos="8222"/>
        </w:tabs>
        <w:jc w:val="both"/>
        <w:rPr>
          <w:color w:val="000000" w:themeColor="text1"/>
          <w:sz w:val="28"/>
          <w:szCs w:val="28"/>
        </w:rPr>
      </w:pPr>
    </w:p>
    <w:p w:rsidR="00A01B4D" w:rsidRPr="00132FD5" w:rsidRDefault="00A01B4D" w:rsidP="00A01B4D">
      <w:pPr>
        <w:tabs>
          <w:tab w:val="left" w:pos="8222"/>
        </w:tabs>
        <w:jc w:val="center"/>
        <w:rPr>
          <w:color w:val="000000" w:themeColor="text1"/>
          <w:sz w:val="28"/>
          <w:szCs w:val="28"/>
        </w:rPr>
      </w:pPr>
      <w:r w:rsidRPr="00132FD5">
        <w:rPr>
          <w:color w:val="000000" w:themeColor="text1"/>
          <w:sz w:val="28"/>
          <w:szCs w:val="28"/>
        </w:rPr>
        <w:t xml:space="preserve">1. </w:t>
      </w:r>
      <w:r w:rsidR="00C1131D" w:rsidRPr="00132FD5">
        <w:rPr>
          <w:color w:val="000000" w:themeColor="text1"/>
          <w:sz w:val="28"/>
          <w:szCs w:val="28"/>
        </w:rPr>
        <w:t>Общие положения</w:t>
      </w:r>
    </w:p>
    <w:p w:rsidR="00A01B4D" w:rsidRPr="00132FD5" w:rsidRDefault="00A01B4D" w:rsidP="00A01B4D">
      <w:pPr>
        <w:tabs>
          <w:tab w:val="left" w:pos="8222"/>
        </w:tabs>
        <w:jc w:val="both"/>
        <w:rPr>
          <w:color w:val="000000" w:themeColor="text1"/>
          <w:sz w:val="28"/>
          <w:szCs w:val="28"/>
        </w:rPr>
      </w:pPr>
    </w:p>
    <w:p w:rsidR="00A01B4D" w:rsidRPr="00132FD5" w:rsidRDefault="00A01B4D" w:rsidP="00A01B4D">
      <w:pPr>
        <w:tabs>
          <w:tab w:val="left" w:pos="8222"/>
        </w:tabs>
        <w:ind w:firstLine="709"/>
        <w:jc w:val="both"/>
        <w:rPr>
          <w:color w:val="000000" w:themeColor="text1"/>
          <w:sz w:val="28"/>
          <w:szCs w:val="28"/>
        </w:rPr>
      </w:pPr>
      <w:r w:rsidRPr="00132FD5">
        <w:rPr>
          <w:color w:val="000000" w:themeColor="text1"/>
          <w:sz w:val="28"/>
          <w:szCs w:val="28"/>
        </w:rPr>
        <w:t xml:space="preserve">1.1. Настоящий порядок предоставления питания обучающимся муниципальных общеобразовательных организаций </w:t>
      </w:r>
      <w:r w:rsidR="00C1131D" w:rsidRPr="00132FD5">
        <w:rPr>
          <w:color w:val="000000" w:themeColor="text1"/>
          <w:sz w:val="28"/>
          <w:szCs w:val="28"/>
        </w:rPr>
        <w:t xml:space="preserve">муниципального округа город Кировск Мурманской области </w:t>
      </w:r>
      <w:r w:rsidRPr="00132FD5">
        <w:rPr>
          <w:color w:val="000000" w:themeColor="text1"/>
          <w:sz w:val="28"/>
          <w:szCs w:val="28"/>
        </w:rPr>
        <w:t xml:space="preserve">(далее - Порядок) регламентирует организацию предоставления питания обучающимся муниципальных общеобразовательных организаций </w:t>
      </w:r>
      <w:r w:rsidR="00C1131D" w:rsidRPr="00132FD5">
        <w:rPr>
          <w:color w:val="000000" w:themeColor="text1"/>
          <w:sz w:val="28"/>
          <w:szCs w:val="28"/>
        </w:rPr>
        <w:t>муниципального округа город Кировск Мурманской области</w:t>
      </w:r>
      <w:r w:rsidRPr="00132FD5">
        <w:rPr>
          <w:color w:val="000000" w:themeColor="text1"/>
          <w:sz w:val="28"/>
          <w:szCs w:val="28"/>
        </w:rPr>
        <w:t xml:space="preserve"> (далее </w:t>
      </w:r>
      <w:r w:rsidR="00632ACC" w:rsidRPr="00132FD5">
        <w:rPr>
          <w:color w:val="000000" w:themeColor="text1"/>
          <w:sz w:val="28"/>
          <w:szCs w:val="28"/>
        </w:rPr>
        <w:t>–</w:t>
      </w:r>
      <w:r w:rsidRPr="00132FD5">
        <w:rPr>
          <w:color w:val="000000" w:themeColor="text1"/>
          <w:sz w:val="28"/>
          <w:szCs w:val="28"/>
        </w:rPr>
        <w:t xml:space="preserve"> общеобразовательные организации), определяет основные принципы, правила и требования к организации питания обучающихся общеобразовательных организаций, регулирует отношения между общеобразовательной организацией и родителями (законными представителями) обучающихся.</w:t>
      </w:r>
    </w:p>
    <w:p w:rsidR="00A01B4D" w:rsidRPr="00132FD5" w:rsidRDefault="00A01B4D" w:rsidP="00A01B4D">
      <w:pPr>
        <w:tabs>
          <w:tab w:val="left" w:pos="8222"/>
        </w:tabs>
        <w:ind w:firstLine="709"/>
        <w:jc w:val="both"/>
        <w:rPr>
          <w:color w:val="000000" w:themeColor="text1"/>
          <w:sz w:val="28"/>
          <w:szCs w:val="28"/>
        </w:rPr>
      </w:pPr>
      <w:r w:rsidRPr="00132FD5">
        <w:rPr>
          <w:color w:val="000000" w:themeColor="text1"/>
          <w:sz w:val="28"/>
          <w:szCs w:val="28"/>
        </w:rPr>
        <w:t>1.2. Порядок разработан в целях осуществления полноценного питания обучающихся общеобразовательных организаций, социальной поддержки и укрепления здоровья детей, создания комфортной среды образовательного процесса.</w:t>
      </w:r>
    </w:p>
    <w:p w:rsidR="00A01B4D" w:rsidRPr="00132FD5" w:rsidRDefault="0055317A" w:rsidP="00A01B4D">
      <w:pPr>
        <w:tabs>
          <w:tab w:val="left" w:pos="8222"/>
        </w:tabs>
        <w:ind w:firstLine="709"/>
        <w:jc w:val="both"/>
        <w:rPr>
          <w:color w:val="000000" w:themeColor="text1"/>
          <w:sz w:val="28"/>
          <w:szCs w:val="28"/>
        </w:rPr>
      </w:pPr>
      <w:r w:rsidRPr="00132FD5">
        <w:rPr>
          <w:color w:val="000000" w:themeColor="text1"/>
          <w:sz w:val="28"/>
          <w:szCs w:val="28"/>
        </w:rPr>
        <w:t>1.3</w:t>
      </w:r>
      <w:r w:rsidR="00A01B4D" w:rsidRPr="00132FD5">
        <w:rPr>
          <w:color w:val="000000" w:themeColor="text1"/>
          <w:sz w:val="28"/>
          <w:szCs w:val="28"/>
        </w:rPr>
        <w:t xml:space="preserve">. Информация о предоставлении питания отдельным категориям обучающихся общеобразовательных организаций размещается в государственной информационной системе </w:t>
      </w:r>
      <w:r w:rsidR="00746A48" w:rsidRPr="00132FD5">
        <w:rPr>
          <w:color w:val="000000" w:themeColor="text1"/>
          <w:sz w:val="28"/>
          <w:szCs w:val="28"/>
        </w:rPr>
        <w:t>«Единая централизованная цифровая платформа в социальной сфере»</w:t>
      </w:r>
      <w:r w:rsidR="004A04E7" w:rsidRPr="00132FD5">
        <w:rPr>
          <w:color w:val="000000" w:themeColor="text1"/>
          <w:sz w:val="28"/>
          <w:szCs w:val="28"/>
        </w:rPr>
        <w:t xml:space="preserve"> в соответствии с порядком и требованиями, установленными </w:t>
      </w:r>
      <w:r w:rsidR="00A01B4D" w:rsidRPr="00132FD5">
        <w:rPr>
          <w:color w:val="000000" w:themeColor="text1"/>
          <w:sz w:val="28"/>
          <w:szCs w:val="28"/>
        </w:rPr>
        <w:t>Фед</w:t>
      </w:r>
      <w:r w:rsidR="00C1131D" w:rsidRPr="00132FD5">
        <w:rPr>
          <w:color w:val="000000" w:themeColor="text1"/>
          <w:sz w:val="28"/>
          <w:szCs w:val="28"/>
        </w:rPr>
        <w:t>еральным законом от 17.07.1999 № 178-ФЗ «</w:t>
      </w:r>
      <w:r w:rsidR="00A01B4D" w:rsidRPr="00132FD5">
        <w:rPr>
          <w:color w:val="000000" w:themeColor="text1"/>
          <w:sz w:val="28"/>
          <w:szCs w:val="28"/>
        </w:rPr>
        <w:t>О го</w:t>
      </w:r>
      <w:r w:rsidR="00C1131D" w:rsidRPr="00132FD5">
        <w:rPr>
          <w:color w:val="000000" w:themeColor="text1"/>
          <w:sz w:val="28"/>
          <w:szCs w:val="28"/>
        </w:rPr>
        <w:t>сударственной социальной помощи»</w:t>
      </w:r>
      <w:r w:rsidR="00A01B4D" w:rsidRPr="00132FD5">
        <w:rPr>
          <w:color w:val="000000" w:themeColor="text1"/>
          <w:sz w:val="28"/>
          <w:szCs w:val="28"/>
        </w:rPr>
        <w:t>.</w:t>
      </w:r>
    </w:p>
    <w:p w:rsidR="00C1131D" w:rsidRPr="00132FD5" w:rsidRDefault="00C1131D" w:rsidP="00C1131D">
      <w:pPr>
        <w:tabs>
          <w:tab w:val="left" w:pos="8222"/>
        </w:tabs>
        <w:ind w:firstLine="709"/>
        <w:jc w:val="center"/>
        <w:rPr>
          <w:color w:val="000000" w:themeColor="text1"/>
          <w:sz w:val="28"/>
          <w:szCs w:val="28"/>
        </w:rPr>
      </w:pPr>
    </w:p>
    <w:p w:rsidR="00C1131D" w:rsidRPr="00132FD5" w:rsidRDefault="00C1131D" w:rsidP="00975F31">
      <w:pPr>
        <w:tabs>
          <w:tab w:val="left" w:pos="8222"/>
        </w:tabs>
        <w:jc w:val="center"/>
        <w:rPr>
          <w:color w:val="000000" w:themeColor="text1"/>
          <w:sz w:val="28"/>
          <w:szCs w:val="28"/>
        </w:rPr>
      </w:pPr>
      <w:r w:rsidRPr="00132FD5">
        <w:rPr>
          <w:color w:val="000000" w:themeColor="text1"/>
          <w:sz w:val="28"/>
          <w:szCs w:val="28"/>
        </w:rPr>
        <w:t>2. Основные задачи</w:t>
      </w:r>
    </w:p>
    <w:p w:rsidR="00C1131D" w:rsidRPr="00132FD5" w:rsidRDefault="00C1131D" w:rsidP="00C1131D">
      <w:pPr>
        <w:tabs>
          <w:tab w:val="left" w:pos="8222"/>
        </w:tabs>
        <w:ind w:firstLine="709"/>
        <w:jc w:val="both"/>
        <w:rPr>
          <w:color w:val="000000" w:themeColor="text1"/>
          <w:sz w:val="28"/>
          <w:szCs w:val="28"/>
        </w:rPr>
      </w:pPr>
    </w:p>
    <w:p w:rsidR="00C1131D" w:rsidRPr="00132FD5" w:rsidRDefault="00C1131D" w:rsidP="00C1131D">
      <w:pPr>
        <w:tabs>
          <w:tab w:val="left" w:pos="8222"/>
        </w:tabs>
        <w:ind w:firstLine="709"/>
        <w:jc w:val="both"/>
        <w:rPr>
          <w:color w:val="000000" w:themeColor="text1"/>
          <w:sz w:val="28"/>
          <w:szCs w:val="28"/>
        </w:rPr>
      </w:pPr>
      <w:r w:rsidRPr="00132FD5">
        <w:rPr>
          <w:color w:val="000000" w:themeColor="text1"/>
          <w:sz w:val="28"/>
          <w:szCs w:val="28"/>
        </w:rPr>
        <w:t>Основными задачами при организации питания обучающихся общеобразовательных организаций являются:</w:t>
      </w:r>
    </w:p>
    <w:p w:rsidR="00C1131D" w:rsidRPr="00132FD5" w:rsidRDefault="00C1131D" w:rsidP="00C1131D">
      <w:pPr>
        <w:tabs>
          <w:tab w:val="left" w:pos="8222"/>
        </w:tabs>
        <w:ind w:firstLine="709"/>
        <w:jc w:val="both"/>
        <w:rPr>
          <w:color w:val="000000" w:themeColor="text1"/>
          <w:sz w:val="28"/>
          <w:szCs w:val="28"/>
        </w:rPr>
      </w:pPr>
      <w:r w:rsidRPr="00132FD5">
        <w:rPr>
          <w:color w:val="000000" w:themeColor="text1"/>
          <w:sz w:val="28"/>
          <w:szCs w:val="28"/>
        </w:rPr>
        <w:t>- обеспечение обучающихся питанием, соответствующим возрастным физиологическим потребностям в пищевых веществах и энергии, принципам рационального и сбалансированного питания;</w:t>
      </w:r>
    </w:p>
    <w:p w:rsidR="00C1131D" w:rsidRPr="00132FD5" w:rsidRDefault="00C1131D" w:rsidP="00C1131D">
      <w:pPr>
        <w:tabs>
          <w:tab w:val="left" w:pos="8222"/>
        </w:tabs>
        <w:ind w:firstLine="709"/>
        <w:jc w:val="both"/>
        <w:rPr>
          <w:color w:val="000000" w:themeColor="text1"/>
          <w:sz w:val="28"/>
          <w:szCs w:val="28"/>
        </w:rPr>
      </w:pPr>
      <w:r w:rsidRPr="00132FD5">
        <w:rPr>
          <w:color w:val="000000" w:themeColor="text1"/>
          <w:sz w:val="28"/>
          <w:szCs w:val="28"/>
        </w:rPr>
        <w:t>- гарантированное качество и безопасность питания обучающихся и пищевых продуктов, используемых для приготовления блюд обучающимся;</w:t>
      </w:r>
    </w:p>
    <w:p w:rsidR="00C1131D" w:rsidRPr="00132FD5" w:rsidRDefault="00C1131D" w:rsidP="00C1131D">
      <w:pPr>
        <w:tabs>
          <w:tab w:val="left" w:pos="8222"/>
        </w:tabs>
        <w:ind w:firstLine="709"/>
        <w:jc w:val="both"/>
        <w:rPr>
          <w:color w:val="000000" w:themeColor="text1"/>
          <w:sz w:val="28"/>
          <w:szCs w:val="28"/>
        </w:rPr>
      </w:pPr>
      <w:r w:rsidRPr="00132FD5">
        <w:rPr>
          <w:color w:val="000000" w:themeColor="text1"/>
          <w:sz w:val="28"/>
          <w:szCs w:val="28"/>
        </w:rPr>
        <w:t>- предупреждение (профилактика) среди обучающихся инфекционных и неинфекционных заболеваний, связанных с фактором питания обучающихся;</w:t>
      </w:r>
    </w:p>
    <w:p w:rsidR="00C1131D" w:rsidRPr="00132FD5" w:rsidRDefault="00C1131D" w:rsidP="00C1131D">
      <w:pPr>
        <w:tabs>
          <w:tab w:val="left" w:pos="8222"/>
        </w:tabs>
        <w:ind w:firstLine="709"/>
        <w:jc w:val="both"/>
        <w:rPr>
          <w:color w:val="000000" w:themeColor="text1"/>
          <w:sz w:val="28"/>
          <w:szCs w:val="28"/>
        </w:rPr>
      </w:pPr>
      <w:r w:rsidRPr="00132FD5">
        <w:rPr>
          <w:color w:val="000000" w:themeColor="text1"/>
          <w:sz w:val="28"/>
          <w:szCs w:val="28"/>
        </w:rPr>
        <w:lastRenderedPageBreak/>
        <w:t>- пропаганда принципов полноценного и здорового питания обучающихся;</w:t>
      </w:r>
    </w:p>
    <w:p w:rsidR="00C1131D" w:rsidRPr="00132FD5" w:rsidRDefault="00C1131D" w:rsidP="00C1131D">
      <w:pPr>
        <w:tabs>
          <w:tab w:val="left" w:pos="8222"/>
        </w:tabs>
        <w:ind w:firstLine="709"/>
        <w:jc w:val="both"/>
        <w:rPr>
          <w:color w:val="000000" w:themeColor="text1"/>
          <w:sz w:val="28"/>
          <w:szCs w:val="28"/>
        </w:rPr>
      </w:pPr>
      <w:r w:rsidRPr="00132FD5">
        <w:rPr>
          <w:color w:val="000000" w:themeColor="text1"/>
          <w:sz w:val="28"/>
          <w:szCs w:val="28"/>
        </w:rPr>
        <w:t>- социальная поддержка обучающихся из социально незащищенных, малообеспеченных семей и семей, попавших в трудные жизненные ситуации.</w:t>
      </w:r>
    </w:p>
    <w:p w:rsidR="00DB50DA" w:rsidRPr="00132FD5" w:rsidRDefault="00DB50DA" w:rsidP="00975F31">
      <w:pPr>
        <w:tabs>
          <w:tab w:val="left" w:pos="8222"/>
        </w:tabs>
        <w:jc w:val="center"/>
        <w:rPr>
          <w:color w:val="000000" w:themeColor="text1"/>
          <w:sz w:val="28"/>
          <w:szCs w:val="28"/>
        </w:rPr>
      </w:pPr>
    </w:p>
    <w:p w:rsidR="00C1131D" w:rsidRPr="00132FD5" w:rsidRDefault="00C1131D" w:rsidP="00975F31">
      <w:pPr>
        <w:tabs>
          <w:tab w:val="left" w:pos="8222"/>
        </w:tabs>
        <w:jc w:val="center"/>
        <w:rPr>
          <w:color w:val="000000" w:themeColor="text1"/>
          <w:sz w:val="28"/>
          <w:szCs w:val="28"/>
        </w:rPr>
      </w:pPr>
      <w:r w:rsidRPr="00132FD5">
        <w:rPr>
          <w:color w:val="000000" w:themeColor="text1"/>
          <w:sz w:val="28"/>
          <w:szCs w:val="28"/>
        </w:rPr>
        <w:t>3. Организация питания обучающихся</w:t>
      </w:r>
    </w:p>
    <w:p w:rsidR="00C1131D" w:rsidRPr="00132FD5" w:rsidRDefault="00C1131D" w:rsidP="00C1131D">
      <w:pPr>
        <w:tabs>
          <w:tab w:val="left" w:pos="8222"/>
        </w:tabs>
        <w:ind w:firstLine="709"/>
        <w:jc w:val="center"/>
        <w:rPr>
          <w:color w:val="000000" w:themeColor="text1"/>
          <w:sz w:val="28"/>
          <w:szCs w:val="28"/>
        </w:rPr>
      </w:pPr>
    </w:p>
    <w:p w:rsidR="00C1131D" w:rsidRPr="00132FD5" w:rsidRDefault="00C1131D" w:rsidP="00C1131D">
      <w:pPr>
        <w:tabs>
          <w:tab w:val="left" w:pos="8222"/>
        </w:tabs>
        <w:ind w:firstLine="709"/>
        <w:jc w:val="both"/>
        <w:rPr>
          <w:color w:val="000000" w:themeColor="text1"/>
          <w:sz w:val="28"/>
          <w:szCs w:val="28"/>
        </w:rPr>
      </w:pPr>
      <w:r w:rsidRPr="00132FD5">
        <w:rPr>
          <w:color w:val="000000" w:themeColor="text1"/>
          <w:sz w:val="28"/>
          <w:szCs w:val="28"/>
        </w:rPr>
        <w:t xml:space="preserve">3.1. </w:t>
      </w:r>
      <w:r w:rsidR="004A04E7" w:rsidRPr="00132FD5">
        <w:rPr>
          <w:color w:val="000000" w:themeColor="text1"/>
          <w:sz w:val="28"/>
          <w:szCs w:val="28"/>
        </w:rPr>
        <w:t>Организация питания обучающихся обеспечивается о</w:t>
      </w:r>
      <w:r w:rsidR="00602C49" w:rsidRPr="00132FD5">
        <w:rPr>
          <w:color w:val="000000" w:themeColor="text1"/>
          <w:sz w:val="28"/>
          <w:szCs w:val="28"/>
        </w:rPr>
        <w:t>бщеобразовательны</w:t>
      </w:r>
      <w:r w:rsidR="004A04E7" w:rsidRPr="00132FD5">
        <w:rPr>
          <w:color w:val="000000" w:themeColor="text1"/>
          <w:sz w:val="28"/>
          <w:szCs w:val="28"/>
        </w:rPr>
        <w:t>ми</w:t>
      </w:r>
      <w:r w:rsidR="00602C49" w:rsidRPr="00132FD5">
        <w:rPr>
          <w:color w:val="000000" w:themeColor="text1"/>
          <w:sz w:val="28"/>
          <w:szCs w:val="28"/>
        </w:rPr>
        <w:t xml:space="preserve"> организаци</w:t>
      </w:r>
      <w:r w:rsidR="004A04E7" w:rsidRPr="00132FD5">
        <w:rPr>
          <w:color w:val="000000" w:themeColor="text1"/>
          <w:sz w:val="28"/>
          <w:szCs w:val="28"/>
        </w:rPr>
        <w:t>ями</w:t>
      </w:r>
      <w:r w:rsidR="00602C49" w:rsidRPr="00132FD5">
        <w:rPr>
          <w:color w:val="000000" w:themeColor="text1"/>
          <w:sz w:val="28"/>
          <w:szCs w:val="28"/>
        </w:rPr>
        <w:t xml:space="preserve"> муниципального округа город Кировск Мурманской области (далее – Общеобразовательные организации)</w:t>
      </w:r>
      <w:r w:rsidR="00B37694" w:rsidRPr="00132FD5">
        <w:rPr>
          <w:color w:val="000000" w:themeColor="text1"/>
          <w:sz w:val="28"/>
          <w:szCs w:val="28"/>
        </w:rPr>
        <w:t>.</w:t>
      </w:r>
      <w:r w:rsidR="00405AD9" w:rsidRPr="00132FD5">
        <w:rPr>
          <w:color w:val="000000" w:themeColor="text1"/>
          <w:sz w:val="28"/>
          <w:szCs w:val="28"/>
        </w:rPr>
        <w:t xml:space="preserve"> </w:t>
      </w:r>
      <w:r w:rsidR="000D31D3">
        <w:rPr>
          <w:color w:val="000000" w:themeColor="text1"/>
          <w:sz w:val="28"/>
          <w:szCs w:val="28"/>
        </w:rPr>
        <w:t>При организации питания О</w:t>
      </w:r>
      <w:r w:rsidR="00DF0E3B">
        <w:rPr>
          <w:color w:val="000000" w:themeColor="text1"/>
          <w:sz w:val="28"/>
          <w:szCs w:val="28"/>
        </w:rPr>
        <w:t xml:space="preserve">бщеобразовательные организации </w:t>
      </w:r>
      <w:r w:rsidR="00056E12">
        <w:rPr>
          <w:color w:val="000000" w:themeColor="text1"/>
          <w:sz w:val="28"/>
          <w:szCs w:val="28"/>
        </w:rPr>
        <w:t>взаимодействуют</w:t>
      </w:r>
      <w:r w:rsidR="00DF0E3B">
        <w:rPr>
          <w:color w:val="000000" w:themeColor="text1"/>
          <w:sz w:val="28"/>
          <w:szCs w:val="28"/>
        </w:rPr>
        <w:t xml:space="preserve"> с муниципальным </w:t>
      </w:r>
      <w:r w:rsidR="00056E12">
        <w:rPr>
          <w:color w:val="000000" w:themeColor="text1"/>
          <w:sz w:val="28"/>
          <w:szCs w:val="28"/>
        </w:rPr>
        <w:t>автономным</w:t>
      </w:r>
      <w:r w:rsidR="00DF0E3B">
        <w:rPr>
          <w:color w:val="000000" w:themeColor="text1"/>
          <w:sz w:val="28"/>
          <w:szCs w:val="28"/>
        </w:rPr>
        <w:t xml:space="preserve"> учреждением образования «Кировский комбинат школьного питания» в соответствии с </w:t>
      </w:r>
      <w:r w:rsidR="00056E12">
        <w:rPr>
          <w:color w:val="000000" w:themeColor="text1"/>
          <w:sz w:val="28"/>
          <w:szCs w:val="28"/>
        </w:rPr>
        <w:t>заключенными договорами.</w:t>
      </w:r>
    </w:p>
    <w:p w:rsidR="00C1131D" w:rsidRPr="00132FD5" w:rsidRDefault="00C1131D" w:rsidP="00C1131D">
      <w:pPr>
        <w:tabs>
          <w:tab w:val="left" w:pos="8222"/>
        </w:tabs>
        <w:ind w:firstLine="709"/>
        <w:jc w:val="both"/>
        <w:rPr>
          <w:color w:val="000000" w:themeColor="text1"/>
          <w:sz w:val="28"/>
          <w:szCs w:val="28"/>
        </w:rPr>
      </w:pPr>
      <w:r w:rsidRPr="00132FD5">
        <w:rPr>
          <w:color w:val="000000" w:themeColor="text1"/>
          <w:sz w:val="28"/>
          <w:szCs w:val="28"/>
        </w:rPr>
        <w:t xml:space="preserve">3.2. </w:t>
      </w:r>
      <w:r w:rsidR="007774C6" w:rsidRPr="00132FD5">
        <w:rPr>
          <w:color w:val="000000" w:themeColor="text1"/>
          <w:sz w:val="28"/>
          <w:szCs w:val="28"/>
        </w:rPr>
        <w:t xml:space="preserve">Общеобразовательные организации </w:t>
      </w:r>
      <w:r w:rsidR="006C0917" w:rsidRPr="00132FD5">
        <w:rPr>
          <w:color w:val="000000" w:themeColor="text1"/>
          <w:sz w:val="28"/>
          <w:szCs w:val="28"/>
        </w:rPr>
        <w:t xml:space="preserve">организуют питание обучающихся, за исключением </w:t>
      </w:r>
      <w:r w:rsidR="00B0000E" w:rsidRPr="00132FD5">
        <w:rPr>
          <w:color w:val="000000" w:themeColor="text1"/>
          <w:sz w:val="28"/>
          <w:szCs w:val="28"/>
        </w:rPr>
        <w:t>обучающихся, указанных в пункте 3.2.3 настоящего Порядка, в течение учеб</w:t>
      </w:r>
      <w:r w:rsidR="0049307C" w:rsidRPr="00132FD5">
        <w:rPr>
          <w:color w:val="000000" w:themeColor="text1"/>
          <w:sz w:val="28"/>
          <w:szCs w:val="28"/>
        </w:rPr>
        <w:t>ного года в дни и часы работы О</w:t>
      </w:r>
      <w:r w:rsidR="00B0000E" w:rsidRPr="00132FD5">
        <w:rPr>
          <w:color w:val="000000" w:themeColor="text1"/>
          <w:sz w:val="28"/>
          <w:szCs w:val="28"/>
        </w:rPr>
        <w:t>бщеобразовательной организации.</w:t>
      </w:r>
    </w:p>
    <w:p w:rsidR="00C1131D" w:rsidRPr="00132FD5" w:rsidRDefault="00C1131D" w:rsidP="007945F1">
      <w:pPr>
        <w:tabs>
          <w:tab w:val="left" w:pos="8222"/>
        </w:tabs>
        <w:ind w:firstLine="709"/>
        <w:jc w:val="both"/>
        <w:rPr>
          <w:color w:val="000000" w:themeColor="text1"/>
          <w:sz w:val="28"/>
          <w:szCs w:val="28"/>
        </w:rPr>
      </w:pPr>
      <w:r w:rsidRPr="00132FD5">
        <w:rPr>
          <w:color w:val="000000" w:themeColor="text1"/>
          <w:sz w:val="28"/>
          <w:szCs w:val="28"/>
        </w:rPr>
        <w:t xml:space="preserve">3.2.1. </w:t>
      </w:r>
      <w:r w:rsidR="004A04E7" w:rsidRPr="00132FD5">
        <w:rPr>
          <w:color w:val="000000" w:themeColor="text1"/>
          <w:sz w:val="28"/>
          <w:szCs w:val="28"/>
        </w:rPr>
        <w:t>К к</w:t>
      </w:r>
      <w:r w:rsidR="007945F1" w:rsidRPr="00132FD5">
        <w:rPr>
          <w:color w:val="000000" w:themeColor="text1"/>
          <w:sz w:val="28"/>
          <w:szCs w:val="28"/>
        </w:rPr>
        <w:t>атегории обучающихся, имеющих право</w:t>
      </w:r>
      <w:r w:rsidR="009D739B" w:rsidRPr="00132FD5">
        <w:rPr>
          <w:color w:val="000000" w:themeColor="text1"/>
          <w:sz w:val="28"/>
          <w:szCs w:val="28"/>
        </w:rPr>
        <w:t xml:space="preserve"> на получение бесплатного</w:t>
      </w:r>
      <w:r w:rsidR="004A06DC" w:rsidRPr="00132FD5">
        <w:rPr>
          <w:color w:val="000000" w:themeColor="text1"/>
          <w:sz w:val="28"/>
          <w:szCs w:val="28"/>
        </w:rPr>
        <w:t xml:space="preserve"> </w:t>
      </w:r>
      <w:r w:rsidR="0027253B" w:rsidRPr="00132FD5">
        <w:rPr>
          <w:color w:val="000000" w:themeColor="text1"/>
          <w:sz w:val="28"/>
          <w:szCs w:val="28"/>
        </w:rPr>
        <w:t>двухразового питания</w:t>
      </w:r>
      <w:r w:rsidR="00193398" w:rsidRPr="00132FD5">
        <w:rPr>
          <w:color w:val="000000" w:themeColor="text1"/>
          <w:sz w:val="28"/>
          <w:szCs w:val="28"/>
        </w:rPr>
        <w:t xml:space="preserve"> (завтрак и обед для обучающихся в первую </w:t>
      </w:r>
      <w:r w:rsidR="005D7A3F" w:rsidRPr="00132FD5">
        <w:rPr>
          <w:color w:val="000000" w:themeColor="text1"/>
          <w:sz w:val="28"/>
          <w:szCs w:val="28"/>
        </w:rPr>
        <w:t>смену</w:t>
      </w:r>
      <w:r w:rsidR="00193398" w:rsidRPr="00132FD5">
        <w:rPr>
          <w:color w:val="000000" w:themeColor="text1"/>
          <w:sz w:val="28"/>
          <w:szCs w:val="28"/>
        </w:rPr>
        <w:t xml:space="preserve">, обед и полдник – для </w:t>
      </w:r>
      <w:r w:rsidR="005D7A3F" w:rsidRPr="00132FD5">
        <w:rPr>
          <w:color w:val="000000" w:themeColor="text1"/>
          <w:sz w:val="28"/>
          <w:szCs w:val="28"/>
        </w:rPr>
        <w:t>обучающихся</w:t>
      </w:r>
      <w:r w:rsidR="00193398" w:rsidRPr="00132FD5">
        <w:rPr>
          <w:color w:val="000000" w:themeColor="text1"/>
          <w:sz w:val="28"/>
          <w:szCs w:val="28"/>
        </w:rPr>
        <w:t xml:space="preserve"> во вторую смен</w:t>
      </w:r>
      <w:r w:rsidR="005D7A3F" w:rsidRPr="00132FD5">
        <w:rPr>
          <w:color w:val="000000" w:themeColor="text1"/>
          <w:sz w:val="28"/>
          <w:szCs w:val="28"/>
        </w:rPr>
        <w:t>у)</w:t>
      </w:r>
      <w:r w:rsidR="004A04E7" w:rsidRPr="00132FD5">
        <w:rPr>
          <w:color w:val="000000" w:themeColor="text1"/>
          <w:sz w:val="28"/>
          <w:szCs w:val="28"/>
        </w:rPr>
        <w:t xml:space="preserve">, относятся обучающиеся, определенные </w:t>
      </w:r>
      <w:r w:rsidR="00523CB6" w:rsidRPr="00132FD5">
        <w:rPr>
          <w:color w:val="000000" w:themeColor="text1"/>
          <w:sz w:val="28"/>
          <w:szCs w:val="28"/>
        </w:rPr>
        <w:t xml:space="preserve">пунктом 1 </w:t>
      </w:r>
      <w:r w:rsidR="00A8548F" w:rsidRPr="00132FD5">
        <w:rPr>
          <w:color w:val="000000" w:themeColor="text1"/>
          <w:sz w:val="28"/>
          <w:szCs w:val="28"/>
        </w:rPr>
        <w:t>стать</w:t>
      </w:r>
      <w:r w:rsidR="00523CB6" w:rsidRPr="00132FD5">
        <w:rPr>
          <w:color w:val="000000" w:themeColor="text1"/>
          <w:sz w:val="28"/>
          <w:szCs w:val="28"/>
        </w:rPr>
        <w:t>и</w:t>
      </w:r>
      <w:r w:rsidR="00A8548F" w:rsidRPr="00132FD5">
        <w:rPr>
          <w:color w:val="000000" w:themeColor="text1"/>
          <w:sz w:val="28"/>
          <w:szCs w:val="28"/>
        </w:rPr>
        <w:t xml:space="preserve"> 1 </w:t>
      </w:r>
      <w:r w:rsidR="005E03EC" w:rsidRPr="00132FD5">
        <w:rPr>
          <w:color w:val="000000" w:themeColor="text1"/>
          <w:sz w:val="28"/>
          <w:szCs w:val="28"/>
        </w:rPr>
        <w:t xml:space="preserve">Закона Мурманской области от 26.10.2007 № 900-01-ЗМО «О предоставлении питания отдельным категориям обучающихся государственных областных и муниципальных образовательных </w:t>
      </w:r>
      <w:r w:rsidR="005E03EC" w:rsidRPr="007D0FBD">
        <w:rPr>
          <w:color w:val="000000" w:themeColor="text1"/>
          <w:sz w:val="28"/>
          <w:szCs w:val="28"/>
        </w:rPr>
        <w:t>организаций Мурманской области».</w:t>
      </w:r>
      <w:r w:rsidR="00BA2696" w:rsidRPr="007D0FBD">
        <w:rPr>
          <w:color w:val="000000" w:themeColor="text1"/>
          <w:sz w:val="28"/>
          <w:szCs w:val="28"/>
        </w:rPr>
        <w:t xml:space="preserve"> </w:t>
      </w:r>
      <w:r w:rsidR="00F47CF8" w:rsidRPr="007D0FBD">
        <w:rPr>
          <w:color w:val="000000" w:themeColor="text1"/>
          <w:sz w:val="28"/>
          <w:szCs w:val="28"/>
        </w:rPr>
        <w:t>Размер</w:t>
      </w:r>
      <w:r w:rsidR="00F47CF8">
        <w:rPr>
          <w:color w:val="000000" w:themeColor="text1"/>
          <w:sz w:val="28"/>
          <w:szCs w:val="28"/>
        </w:rPr>
        <w:t xml:space="preserve"> расходов для предоставления </w:t>
      </w:r>
      <w:r w:rsidR="003A4A6B">
        <w:rPr>
          <w:color w:val="000000" w:themeColor="text1"/>
          <w:sz w:val="28"/>
          <w:szCs w:val="28"/>
        </w:rPr>
        <w:t xml:space="preserve">двухразового </w:t>
      </w:r>
      <w:r w:rsidR="00F47CF8">
        <w:rPr>
          <w:color w:val="000000" w:themeColor="text1"/>
          <w:sz w:val="28"/>
          <w:szCs w:val="28"/>
        </w:rPr>
        <w:t xml:space="preserve">бесплатного питания </w:t>
      </w:r>
      <w:r w:rsidR="003A4A6B">
        <w:rPr>
          <w:color w:val="000000" w:themeColor="text1"/>
          <w:sz w:val="28"/>
          <w:szCs w:val="28"/>
        </w:rPr>
        <w:t>определяется Правительством Мурманской области.</w:t>
      </w:r>
    </w:p>
    <w:p w:rsidR="0070785F" w:rsidRPr="00132FD5" w:rsidRDefault="0070785F" w:rsidP="0070785F">
      <w:pPr>
        <w:tabs>
          <w:tab w:val="left" w:pos="8222"/>
        </w:tabs>
        <w:ind w:firstLine="709"/>
        <w:jc w:val="both"/>
        <w:rPr>
          <w:color w:val="000000" w:themeColor="text1"/>
          <w:sz w:val="28"/>
          <w:szCs w:val="28"/>
        </w:rPr>
      </w:pPr>
      <w:r w:rsidRPr="00132FD5">
        <w:rPr>
          <w:color w:val="000000" w:themeColor="text1"/>
          <w:sz w:val="28"/>
          <w:szCs w:val="28"/>
        </w:rPr>
        <w:t xml:space="preserve">Перечень документов, необходимых для предоставления обучающимся бесплатного </w:t>
      </w:r>
      <w:r w:rsidR="00913622" w:rsidRPr="00132FD5">
        <w:rPr>
          <w:color w:val="000000" w:themeColor="text1"/>
          <w:sz w:val="28"/>
          <w:szCs w:val="28"/>
        </w:rPr>
        <w:t xml:space="preserve">двухразового питания, </w:t>
      </w:r>
      <w:r w:rsidR="004A04E7" w:rsidRPr="00132FD5">
        <w:rPr>
          <w:color w:val="000000" w:themeColor="text1"/>
          <w:sz w:val="28"/>
          <w:szCs w:val="28"/>
        </w:rPr>
        <w:t>определен Приложением</w:t>
      </w:r>
      <w:r w:rsidR="00913622" w:rsidRPr="00132FD5">
        <w:rPr>
          <w:color w:val="000000" w:themeColor="text1"/>
          <w:sz w:val="28"/>
          <w:szCs w:val="28"/>
        </w:rPr>
        <w:t xml:space="preserve"> № 1 </w:t>
      </w:r>
      <w:r w:rsidR="00A34F28" w:rsidRPr="00132FD5">
        <w:rPr>
          <w:color w:val="000000" w:themeColor="text1"/>
          <w:sz w:val="28"/>
          <w:szCs w:val="28"/>
        </w:rPr>
        <w:t xml:space="preserve">к </w:t>
      </w:r>
      <w:r w:rsidR="004A04E7" w:rsidRPr="00132FD5">
        <w:rPr>
          <w:color w:val="000000" w:themeColor="text1"/>
          <w:sz w:val="28"/>
          <w:szCs w:val="28"/>
        </w:rPr>
        <w:t xml:space="preserve">настоящему </w:t>
      </w:r>
      <w:r w:rsidR="00A34F28" w:rsidRPr="00132FD5">
        <w:rPr>
          <w:color w:val="000000" w:themeColor="text1"/>
          <w:sz w:val="28"/>
          <w:szCs w:val="28"/>
        </w:rPr>
        <w:t>Порядку.</w:t>
      </w:r>
    </w:p>
    <w:p w:rsidR="00BA2696" w:rsidRPr="00132FD5" w:rsidRDefault="009D739B" w:rsidP="00BA2696">
      <w:pPr>
        <w:tabs>
          <w:tab w:val="left" w:pos="8222"/>
        </w:tabs>
        <w:ind w:firstLine="709"/>
        <w:jc w:val="both"/>
        <w:rPr>
          <w:color w:val="000000" w:themeColor="text1"/>
          <w:sz w:val="28"/>
          <w:szCs w:val="28"/>
        </w:rPr>
      </w:pPr>
      <w:r w:rsidRPr="00132FD5">
        <w:rPr>
          <w:color w:val="000000" w:themeColor="text1"/>
          <w:sz w:val="28"/>
          <w:szCs w:val="28"/>
        </w:rPr>
        <w:t xml:space="preserve">3.2.2. Право на </w:t>
      </w:r>
      <w:r w:rsidR="00900898" w:rsidRPr="00132FD5">
        <w:rPr>
          <w:color w:val="000000" w:themeColor="text1"/>
          <w:sz w:val="28"/>
          <w:szCs w:val="28"/>
        </w:rPr>
        <w:t>предоставление</w:t>
      </w:r>
      <w:r w:rsidRPr="00132FD5">
        <w:rPr>
          <w:color w:val="000000" w:themeColor="text1"/>
          <w:sz w:val="28"/>
          <w:szCs w:val="28"/>
        </w:rPr>
        <w:t xml:space="preserve"> одноразового </w:t>
      </w:r>
      <w:r w:rsidR="00ED6EC3" w:rsidRPr="00132FD5">
        <w:rPr>
          <w:color w:val="000000" w:themeColor="text1"/>
          <w:sz w:val="28"/>
          <w:szCs w:val="28"/>
        </w:rPr>
        <w:t xml:space="preserve">бесплатного </w:t>
      </w:r>
      <w:r w:rsidRPr="00132FD5">
        <w:rPr>
          <w:color w:val="000000" w:themeColor="text1"/>
          <w:sz w:val="28"/>
          <w:szCs w:val="28"/>
        </w:rPr>
        <w:t xml:space="preserve">горячего </w:t>
      </w:r>
      <w:r w:rsidR="00ED6EC3" w:rsidRPr="00132FD5">
        <w:rPr>
          <w:color w:val="000000" w:themeColor="text1"/>
          <w:sz w:val="28"/>
          <w:szCs w:val="28"/>
        </w:rPr>
        <w:t>питания (завтрак или обед для обучающихся первой смены, обед для обучающихся второй смены), предусматри</w:t>
      </w:r>
      <w:r w:rsidR="00AC286C" w:rsidRPr="00132FD5">
        <w:rPr>
          <w:color w:val="000000" w:themeColor="text1"/>
          <w:sz w:val="28"/>
          <w:szCs w:val="28"/>
        </w:rPr>
        <w:t>вающего наличие горячего блюда,</w:t>
      </w:r>
      <w:r w:rsidR="00ED6EC3" w:rsidRPr="00132FD5">
        <w:rPr>
          <w:color w:val="000000" w:themeColor="text1"/>
          <w:sz w:val="28"/>
          <w:szCs w:val="28"/>
        </w:rPr>
        <w:t xml:space="preserve"> в </w:t>
      </w:r>
      <w:r w:rsidR="004423AB" w:rsidRPr="00132FD5">
        <w:rPr>
          <w:color w:val="000000" w:themeColor="text1"/>
          <w:sz w:val="28"/>
          <w:szCs w:val="28"/>
        </w:rPr>
        <w:t>О</w:t>
      </w:r>
      <w:r w:rsidR="00900898" w:rsidRPr="00132FD5">
        <w:rPr>
          <w:color w:val="000000" w:themeColor="text1"/>
          <w:sz w:val="28"/>
          <w:szCs w:val="28"/>
        </w:rPr>
        <w:t>бщеобразовательных</w:t>
      </w:r>
      <w:r w:rsidR="00ED6EC3" w:rsidRPr="00132FD5">
        <w:rPr>
          <w:color w:val="000000" w:themeColor="text1"/>
          <w:sz w:val="28"/>
          <w:szCs w:val="28"/>
        </w:rPr>
        <w:t xml:space="preserve"> </w:t>
      </w:r>
      <w:r w:rsidR="00900898" w:rsidRPr="00132FD5">
        <w:rPr>
          <w:color w:val="000000" w:themeColor="text1"/>
          <w:sz w:val="28"/>
          <w:szCs w:val="28"/>
        </w:rPr>
        <w:t>организациях</w:t>
      </w:r>
      <w:r w:rsidR="00ED6EC3" w:rsidRPr="00132FD5">
        <w:rPr>
          <w:color w:val="000000" w:themeColor="text1"/>
          <w:sz w:val="28"/>
          <w:szCs w:val="28"/>
        </w:rPr>
        <w:t xml:space="preserve"> имеют обучающиеся 1-4 классов, за исключением обучающихся</w:t>
      </w:r>
      <w:r w:rsidR="00900898" w:rsidRPr="00132FD5">
        <w:rPr>
          <w:color w:val="000000" w:themeColor="text1"/>
          <w:sz w:val="28"/>
          <w:szCs w:val="28"/>
        </w:rPr>
        <w:t>, указанных в пункте 3.2.1</w:t>
      </w:r>
      <w:r w:rsidR="0029677C" w:rsidRPr="00132FD5">
        <w:rPr>
          <w:color w:val="000000" w:themeColor="text1"/>
          <w:sz w:val="28"/>
          <w:szCs w:val="28"/>
        </w:rPr>
        <w:t xml:space="preserve"> настоящего Порядка</w:t>
      </w:r>
      <w:r w:rsidR="00900898" w:rsidRPr="00132FD5">
        <w:rPr>
          <w:color w:val="000000" w:themeColor="text1"/>
          <w:sz w:val="28"/>
          <w:szCs w:val="28"/>
        </w:rPr>
        <w:t>.</w:t>
      </w:r>
      <w:r w:rsidR="003A4A6B">
        <w:rPr>
          <w:color w:val="000000" w:themeColor="text1"/>
          <w:sz w:val="28"/>
          <w:szCs w:val="28"/>
        </w:rPr>
        <w:t xml:space="preserve"> </w:t>
      </w:r>
      <w:r w:rsidR="003A4A6B" w:rsidRPr="003A4A6B">
        <w:rPr>
          <w:color w:val="000000" w:themeColor="text1"/>
          <w:sz w:val="28"/>
          <w:szCs w:val="28"/>
        </w:rPr>
        <w:t xml:space="preserve">Размер расходов для предоставления </w:t>
      </w:r>
      <w:r w:rsidR="007D0FBD">
        <w:rPr>
          <w:color w:val="000000" w:themeColor="text1"/>
          <w:sz w:val="28"/>
          <w:szCs w:val="28"/>
        </w:rPr>
        <w:t xml:space="preserve">одноразового </w:t>
      </w:r>
      <w:r w:rsidR="003A4A6B" w:rsidRPr="003A4A6B">
        <w:rPr>
          <w:color w:val="000000" w:themeColor="text1"/>
          <w:sz w:val="28"/>
          <w:szCs w:val="28"/>
        </w:rPr>
        <w:t xml:space="preserve">бесплатного </w:t>
      </w:r>
      <w:r w:rsidR="000A45C2">
        <w:rPr>
          <w:color w:val="000000" w:themeColor="text1"/>
          <w:sz w:val="28"/>
          <w:szCs w:val="28"/>
        </w:rPr>
        <w:t xml:space="preserve">горячего </w:t>
      </w:r>
      <w:r w:rsidR="007D0FBD" w:rsidRPr="007D0FBD">
        <w:rPr>
          <w:color w:val="000000" w:themeColor="text1"/>
          <w:sz w:val="28"/>
          <w:szCs w:val="28"/>
        </w:rPr>
        <w:t>питания определяется Правительством Мурманской области</w:t>
      </w:r>
      <w:r w:rsidR="007D0FBD">
        <w:rPr>
          <w:color w:val="000000" w:themeColor="text1"/>
          <w:sz w:val="28"/>
          <w:szCs w:val="28"/>
        </w:rPr>
        <w:t>.</w:t>
      </w:r>
    </w:p>
    <w:p w:rsidR="00900898" w:rsidRPr="00132FD5" w:rsidRDefault="00900898" w:rsidP="00D86427">
      <w:pPr>
        <w:tabs>
          <w:tab w:val="left" w:pos="8222"/>
        </w:tabs>
        <w:ind w:firstLine="709"/>
        <w:jc w:val="both"/>
        <w:rPr>
          <w:color w:val="000000" w:themeColor="text1"/>
          <w:sz w:val="28"/>
          <w:szCs w:val="28"/>
        </w:rPr>
      </w:pPr>
      <w:r w:rsidRPr="00132FD5">
        <w:rPr>
          <w:color w:val="000000" w:themeColor="text1"/>
          <w:sz w:val="28"/>
          <w:szCs w:val="28"/>
        </w:rPr>
        <w:t>3.2.3. Обучающимся</w:t>
      </w:r>
      <w:r w:rsidR="00527F69" w:rsidRPr="00132FD5">
        <w:rPr>
          <w:color w:val="000000" w:themeColor="text1"/>
          <w:sz w:val="28"/>
          <w:szCs w:val="28"/>
        </w:rPr>
        <w:t xml:space="preserve"> с ограниченными возможностями здоровья, осваивающим образовательные программы начального общего, основного общего и среднего общего образования, включая адаптированные образовательные программы, в </w:t>
      </w:r>
      <w:r w:rsidR="00D86427" w:rsidRPr="00132FD5">
        <w:rPr>
          <w:color w:val="000000" w:themeColor="text1"/>
          <w:sz w:val="28"/>
          <w:szCs w:val="28"/>
        </w:rPr>
        <w:t>О</w:t>
      </w:r>
      <w:r w:rsidR="00527F69" w:rsidRPr="00132FD5">
        <w:rPr>
          <w:color w:val="000000" w:themeColor="text1"/>
          <w:sz w:val="28"/>
          <w:szCs w:val="28"/>
        </w:rPr>
        <w:t>бщеобразовательных организациях, получающи</w:t>
      </w:r>
      <w:r w:rsidR="00D86427" w:rsidRPr="00132FD5">
        <w:rPr>
          <w:color w:val="000000" w:themeColor="text1"/>
          <w:sz w:val="28"/>
          <w:szCs w:val="28"/>
        </w:rPr>
        <w:t>м</w:t>
      </w:r>
      <w:r w:rsidR="00527F69" w:rsidRPr="00132FD5">
        <w:rPr>
          <w:color w:val="000000" w:themeColor="text1"/>
          <w:sz w:val="28"/>
          <w:szCs w:val="28"/>
        </w:rPr>
        <w:t xml:space="preserve"> образование на дому,</w:t>
      </w:r>
      <w:r w:rsidR="00D86427" w:rsidRPr="00132FD5">
        <w:rPr>
          <w:color w:val="000000" w:themeColor="text1"/>
          <w:sz w:val="28"/>
          <w:szCs w:val="28"/>
        </w:rPr>
        <w:t xml:space="preserve"> </w:t>
      </w:r>
      <w:r w:rsidR="00D3365F" w:rsidRPr="00132FD5">
        <w:rPr>
          <w:color w:val="000000" w:themeColor="text1"/>
          <w:sz w:val="28"/>
          <w:szCs w:val="28"/>
        </w:rPr>
        <w:t>их родителям (законным представителям)</w:t>
      </w:r>
      <w:r w:rsidR="00F501FE" w:rsidRPr="00132FD5">
        <w:rPr>
          <w:color w:val="000000" w:themeColor="text1"/>
          <w:sz w:val="28"/>
          <w:szCs w:val="28"/>
        </w:rPr>
        <w:t xml:space="preserve"> взамен предоставления бесплатного питания по заявлению родителя (законного представителя) выплачивается денежная компенсация стоимости </w:t>
      </w:r>
      <w:r w:rsidR="00F501FE" w:rsidRPr="00132FD5">
        <w:rPr>
          <w:color w:val="000000" w:themeColor="text1"/>
          <w:sz w:val="28"/>
          <w:szCs w:val="28"/>
        </w:rPr>
        <w:lastRenderedPageBreak/>
        <w:t>двухразо</w:t>
      </w:r>
      <w:r w:rsidR="004500CA" w:rsidRPr="00132FD5">
        <w:rPr>
          <w:color w:val="000000" w:themeColor="text1"/>
          <w:sz w:val="28"/>
          <w:szCs w:val="28"/>
        </w:rPr>
        <w:t>вого питания в размере</w:t>
      </w:r>
      <w:r w:rsidR="00F501FE" w:rsidRPr="00132FD5">
        <w:rPr>
          <w:color w:val="000000" w:themeColor="text1"/>
          <w:sz w:val="28"/>
          <w:szCs w:val="28"/>
        </w:rPr>
        <w:t>, установленном Правительством Мурманской области.</w:t>
      </w:r>
    </w:p>
    <w:p w:rsidR="00671474" w:rsidRPr="00132FD5" w:rsidRDefault="00BB7F43" w:rsidP="00193398">
      <w:pPr>
        <w:tabs>
          <w:tab w:val="left" w:pos="8222"/>
        </w:tabs>
        <w:ind w:firstLine="709"/>
        <w:jc w:val="both"/>
        <w:rPr>
          <w:color w:val="000000" w:themeColor="text1"/>
          <w:sz w:val="28"/>
          <w:szCs w:val="28"/>
        </w:rPr>
      </w:pPr>
      <w:r w:rsidRPr="00132FD5">
        <w:rPr>
          <w:color w:val="000000" w:themeColor="text1"/>
          <w:sz w:val="28"/>
          <w:szCs w:val="28"/>
        </w:rPr>
        <w:t>3.2.4</w:t>
      </w:r>
      <w:r w:rsidR="00193398" w:rsidRPr="00132FD5">
        <w:rPr>
          <w:color w:val="000000" w:themeColor="text1"/>
          <w:sz w:val="28"/>
          <w:szCs w:val="28"/>
        </w:rPr>
        <w:t xml:space="preserve">. </w:t>
      </w:r>
      <w:r w:rsidRPr="00132FD5">
        <w:rPr>
          <w:color w:val="000000" w:themeColor="text1"/>
          <w:sz w:val="28"/>
          <w:szCs w:val="28"/>
        </w:rPr>
        <w:t>Б</w:t>
      </w:r>
      <w:r w:rsidR="00193398" w:rsidRPr="00132FD5">
        <w:rPr>
          <w:color w:val="000000" w:themeColor="text1"/>
          <w:sz w:val="28"/>
          <w:szCs w:val="28"/>
        </w:rPr>
        <w:t>есплатн</w:t>
      </w:r>
      <w:r w:rsidRPr="00132FD5">
        <w:rPr>
          <w:color w:val="000000" w:themeColor="text1"/>
          <w:sz w:val="28"/>
          <w:szCs w:val="28"/>
        </w:rPr>
        <w:t>ым</w:t>
      </w:r>
      <w:r w:rsidR="008B21FC" w:rsidRPr="00132FD5">
        <w:rPr>
          <w:color w:val="000000" w:themeColor="text1"/>
          <w:sz w:val="28"/>
          <w:szCs w:val="28"/>
        </w:rPr>
        <w:t xml:space="preserve"> цельн</w:t>
      </w:r>
      <w:r w:rsidRPr="00132FD5">
        <w:rPr>
          <w:color w:val="000000" w:themeColor="text1"/>
          <w:sz w:val="28"/>
          <w:szCs w:val="28"/>
        </w:rPr>
        <w:t>ым</w:t>
      </w:r>
      <w:r w:rsidR="00193398" w:rsidRPr="00132FD5">
        <w:rPr>
          <w:color w:val="000000" w:themeColor="text1"/>
          <w:sz w:val="28"/>
          <w:szCs w:val="28"/>
        </w:rPr>
        <w:t xml:space="preserve"> молок</w:t>
      </w:r>
      <w:r w:rsidRPr="00132FD5">
        <w:rPr>
          <w:color w:val="000000" w:themeColor="text1"/>
          <w:sz w:val="28"/>
          <w:szCs w:val="28"/>
        </w:rPr>
        <w:t>ом</w:t>
      </w:r>
      <w:r w:rsidR="00193398" w:rsidRPr="00132FD5">
        <w:rPr>
          <w:color w:val="000000" w:themeColor="text1"/>
          <w:sz w:val="28"/>
          <w:szCs w:val="28"/>
        </w:rPr>
        <w:t xml:space="preserve"> либо питьев</w:t>
      </w:r>
      <w:r w:rsidR="00E42BDE" w:rsidRPr="00132FD5">
        <w:rPr>
          <w:color w:val="000000" w:themeColor="text1"/>
          <w:sz w:val="28"/>
          <w:szCs w:val="28"/>
        </w:rPr>
        <w:t>ым</w:t>
      </w:r>
      <w:r w:rsidR="00193398" w:rsidRPr="00132FD5">
        <w:rPr>
          <w:color w:val="000000" w:themeColor="text1"/>
          <w:sz w:val="28"/>
          <w:szCs w:val="28"/>
        </w:rPr>
        <w:t xml:space="preserve"> молок</w:t>
      </w:r>
      <w:r w:rsidR="00E42BDE" w:rsidRPr="00132FD5">
        <w:rPr>
          <w:color w:val="000000" w:themeColor="text1"/>
          <w:sz w:val="28"/>
          <w:szCs w:val="28"/>
        </w:rPr>
        <w:t>ом</w:t>
      </w:r>
      <w:r w:rsidR="00193398" w:rsidRPr="00132FD5">
        <w:rPr>
          <w:color w:val="000000" w:themeColor="text1"/>
          <w:sz w:val="28"/>
          <w:szCs w:val="28"/>
        </w:rPr>
        <w:t xml:space="preserve"> в</w:t>
      </w:r>
      <w:r w:rsidR="008B21FC" w:rsidRPr="00132FD5">
        <w:rPr>
          <w:color w:val="000000" w:themeColor="text1"/>
          <w:sz w:val="28"/>
          <w:szCs w:val="28"/>
        </w:rPr>
        <w:t xml:space="preserve"> объеме 200 мл один раз в день</w:t>
      </w:r>
      <w:r w:rsidR="0017460C" w:rsidRPr="00132FD5">
        <w:rPr>
          <w:color w:val="000000" w:themeColor="text1"/>
          <w:sz w:val="28"/>
          <w:szCs w:val="28"/>
        </w:rPr>
        <w:t xml:space="preserve"> </w:t>
      </w:r>
      <w:r w:rsidR="00E42BDE" w:rsidRPr="00132FD5">
        <w:rPr>
          <w:color w:val="000000" w:themeColor="text1"/>
          <w:sz w:val="28"/>
          <w:szCs w:val="28"/>
        </w:rPr>
        <w:t xml:space="preserve">обеспечиваются все обучающиеся </w:t>
      </w:r>
      <w:r w:rsidR="0017460C" w:rsidRPr="00132FD5">
        <w:rPr>
          <w:color w:val="000000" w:themeColor="text1"/>
          <w:sz w:val="28"/>
          <w:szCs w:val="28"/>
        </w:rPr>
        <w:t>1-</w:t>
      </w:r>
      <w:r w:rsidR="00E42BDE" w:rsidRPr="00132FD5">
        <w:rPr>
          <w:color w:val="000000" w:themeColor="text1"/>
          <w:sz w:val="28"/>
          <w:szCs w:val="28"/>
        </w:rPr>
        <w:t xml:space="preserve">4 классов </w:t>
      </w:r>
      <w:r w:rsidR="0049307C" w:rsidRPr="00132FD5">
        <w:rPr>
          <w:color w:val="000000" w:themeColor="text1"/>
          <w:sz w:val="28"/>
          <w:szCs w:val="28"/>
        </w:rPr>
        <w:t>О</w:t>
      </w:r>
      <w:r w:rsidR="00193398" w:rsidRPr="00132FD5">
        <w:rPr>
          <w:color w:val="000000" w:themeColor="text1"/>
          <w:sz w:val="28"/>
          <w:szCs w:val="28"/>
        </w:rPr>
        <w:t>бщеобразовательных организаций. Цельное молоко либо питьевое молоко может быть заменено кисло</w:t>
      </w:r>
      <w:r w:rsidR="0017460C" w:rsidRPr="00132FD5">
        <w:rPr>
          <w:color w:val="000000" w:themeColor="text1"/>
          <w:sz w:val="28"/>
          <w:szCs w:val="28"/>
        </w:rPr>
        <w:t xml:space="preserve">молочным продуктом </w:t>
      </w:r>
      <w:r w:rsidR="00975B87" w:rsidRPr="00132FD5">
        <w:rPr>
          <w:color w:val="000000" w:themeColor="text1"/>
          <w:sz w:val="28"/>
          <w:szCs w:val="28"/>
        </w:rPr>
        <w:t xml:space="preserve">либо соком </w:t>
      </w:r>
      <w:r w:rsidR="008839F3" w:rsidRPr="00132FD5">
        <w:rPr>
          <w:color w:val="000000" w:themeColor="text1"/>
          <w:sz w:val="28"/>
          <w:szCs w:val="28"/>
        </w:rPr>
        <w:t>в объеме 200 мл соответственно.</w:t>
      </w:r>
    </w:p>
    <w:p w:rsidR="00C1131D" w:rsidRPr="00132FD5" w:rsidRDefault="00C1131D" w:rsidP="00C1131D">
      <w:pPr>
        <w:tabs>
          <w:tab w:val="left" w:pos="8222"/>
        </w:tabs>
        <w:ind w:firstLine="709"/>
        <w:jc w:val="both"/>
        <w:rPr>
          <w:color w:val="000000" w:themeColor="text1"/>
          <w:sz w:val="28"/>
          <w:szCs w:val="28"/>
        </w:rPr>
      </w:pPr>
      <w:r w:rsidRPr="00132FD5">
        <w:rPr>
          <w:color w:val="000000" w:themeColor="text1"/>
          <w:sz w:val="28"/>
          <w:szCs w:val="28"/>
        </w:rPr>
        <w:t>3.2.</w:t>
      </w:r>
      <w:r w:rsidR="00975B87" w:rsidRPr="00132FD5">
        <w:rPr>
          <w:color w:val="000000" w:themeColor="text1"/>
          <w:sz w:val="28"/>
          <w:szCs w:val="28"/>
        </w:rPr>
        <w:t>5</w:t>
      </w:r>
      <w:r w:rsidRPr="00132FD5">
        <w:rPr>
          <w:color w:val="000000" w:themeColor="text1"/>
          <w:sz w:val="28"/>
          <w:szCs w:val="28"/>
        </w:rPr>
        <w:t xml:space="preserve">. </w:t>
      </w:r>
      <w:r w:rsidR="00975B87" w:rsidRPr="00132FD5">
        <w:rPr>
          <w:color w:val="000000" w:themeColor="text1"/>
          <w:sz w:val="28"/>
          <w:szCs w:val="28"/>
        </w:rPr>
        <w:t>Б</w:t>
      </w:r>
      <w:r w:rsidRPr="00132FD5">
        <w:rPr>
          <w:color w:val="000000" w:themeColor="text1"/>
          <w:sz w:val="28"/>
          <w:szCs w:val="28"/>
        </w:rPr>
        <w:t>есплатн</w:t>
      </w:r>
      <w:r w:rsidR="00975B87" w:rsidRPr="00132FD5">
        <w:rPr>
          <w:color w:val="000000" w:themeColor="text1"/>
          <w:sz w:val="28"/>
          <w:szCs w:val="28"/>
        </w:rPr>
        <w:t xml:space="preserve">ый обед предоставляется </w:t>
      </w:r>
      <w:r w:rsidRPr="00132FD5">
        <w:rPr>
          <w:color w:val="000000" w:themeColor="text1"/>
          <w:sz w:val="28"/>
          <w:szCs w:val="28"/>
        </w:rPr>
        <w:t>обучающимся кадетского класса, не отнесенным к льготным категориям.</w:t>
      </w:r>
    </w:p>
    <w:p w:rsidR="000D31D3" w:rsidRPr="00132FD5" w:rsidRDefault="003004DE" w:rsidP="00BA2696">
      <w:pPr>
        <w:tabs>
          <w:tab w:val="left" w:pos="8222"/>
        </w:tabs>
        <w:ind w:firstLine="709"/>
        <w:jc w:val="both"/>
        <w:rPr>
          <w:color w:val="000000" w:themeColor="text1"/>
          <w:sz w:val="28"/>
          <w:szCs w:val="28"/>
        </w:rPr>
      </w:pPr>
      <w:r w:rsidRPr="00132FD5">
        <w:rPr>
          <w:color w:val="000000" w:themeColor="text1"/>
          <w:sz w:val="28"/>
          <w:szCs w:val="28"/>
        </w:rPr>
        <w:t>3.2.</w:t>
      </w:r>
      <w:r w:rsidR="00C41065" w:rsidRPr="00132FD5">
        <w:rPr>
          <w:color w:val="000000" w:themeColor="text1"/>
          <w:sz w:val="28"/>
          <w:szCs w:val="28"/>
        </w:rPr>
        <w:t>6</w:t>
      </w:r>
      <w:r w:rsidR="00C1131D" w:rsidRPr="00132FD5">
        <w:rPr>
          <w:color w:val="000000" w:themeColor="text1"/>
          <w:sz w:val="28"/>
          <w:szCs w:val="28"/>
        </w:rPr>
        <w:t xml:space="preserve">. </w:t>
      </w:r>
      <w:r w:rsidR="00C41065" w:rsidRPr="00132FD5">
        <w:rPr>
          <w:color w:val="000000" w:themeColor="text1"/>
          <w:sz w:val="28"/>
          <w:szCs w:val="28"/>
        </w:rPr>
        <w:t xml:space="preserve">Питание </w:t>
      </w:r>
      <w:proofErr w:type="gramStart"/>
      <w:r w:rsidR="00465D7E" w:rsidRPr="00132FD5">
        <w:rPr>
          <w:color w:val="000000" w:themeColor="text1"/>
          <w:sz w:val="28"/>
          <w:szCs w:val="28"/>
        </w:rPr>
        <w:t>иных категорий</w:t>
      </w:r>
      <w:proofErr w:type="gramEnd"/>
      <w:r w:rsidR="00C41065" w:rsidRPr="00132FD5">
        <w:rPr>
          <w:color w:val="000000" w:themeColor="text1"/>
          <w:sz w:val="28"/>
          <w:szCs w:val="28"/>
        </w:rPr>
        <w:t xml:space="preserve"> обучающихся производится на платной основе за счет средств родителей (законных представителей).</w:t>
      </w:r>
    </w:p>
    <w:p w:rsidR="00A71A80" w:rsidRPr="00132FD5" w:rsidRDefault="00C1131D" w:rsidP="00605EEB">
      <w:pPr>
        <w:tabs>
          <w:tab w:val="left" w:pos="8222"/>
        </w:tabs>
        <w:ind w:firstLine="709"/>
        <w:jc w:val="both"/>
        <w:rPr>
          <w:color w:val="000000" w:themeColor="text1"/>
          <w:sz w:val="28"/>
          <w:szCs w:val="28"/>
        </w:rPr>
      </w:pPr>
      <w:r w:rsidRPr="00132FD5">
        <w:rPr>
          <w:color w:val="000000" w:themeColor="text1"/>
          <w:sz w:val="28"/>
          <w:szCs w:val="28"/>
        </w:rPr>
        <w:t>3.</w:t>
      </w:r>
      <w:r w:rsidR="00320A6D" w:rsidRPr="00132FD5">
        <w:rPr>
          <w:color w:val="000000" w:themeColor="text1"/>
          <w:sz w:val="28"/>
          <w:szCs w:val="28"/>
        </w:rPr>
        <w:t>3</w:t>
      </w:r>
      <w:r w:rsidRPr="00132FD5">
        <w:rPr>
          <w:color w:val="000000" w:themeColor="text1"/>
          <w:sz w:val="28"/>
          <w:szCs w:val="28"/>
        </w:rPr>
        <w:t xml:space="preserve">. </w:t>
      </w:r>
      <w:r w:rsidR="0029677C" w:rsidRPr="00132FD5">
        <w:rPr>
          <w:color w:val="000000" w:themeColor="text1"/>
          <w:sz w:val="28"/>
          <w:szCs w:val="28"/>
        </w:rPr>
        <w:t>С</w:t>
      </w:r>
      <w:r w:rsidR="00716EE0" w:rsidRPr="00132FD5">
        <w:rPr>
          <w:color w:val="000000" w:themeColor="text1"/>
          <w:sz w:val="28"/>
          <w:szCs w:val="28"/>
        </w:rPr>
        <w:t>порны</w:t>
      </w:r>
      <w:r w:rsidR="0029677C" w:rsidRPr="00132FD5">
        <w:rPr>
          <w:color w:val="000000" w:themeColor="text1"/>
          <w:sz w:val="28"/>
          <w:szCs w:val="28"/>
        </w:rPr>
        <w:t>е</w:t>
      </w:r>
      <w:r w:rsidR="00716EE0" w:rsidRPr="00132FD5">
        <w:rPr>
          <w:color w:val="000000" w:themeColor="text1"/>
          <w:sz w:val="28"/>
          <w:szCs w:val="28"/>
        </w:rPr>
        <w:t xml:space="preserve"> вопрос</w:t>
      </w:r>
      <w:r w:rsidR="0029677C" w:rsidRPr="00132FD5">
        <w:rPr>
          <w:color w:val="000000" w:themeColor="text1"/>
          <w:sz w:val="28"/>
          <w:szCs w:val="28"/>
        </w:rPr>
        <w:t>ы</w:t>
      </w:r>
      <w:r w:rsidR="00605EEB" w:rsidRPr="00132FD5">
        <w:rPr>
          <w:color w:val="000000" w:themeColor="text1"/>
          <w:sz w:val="28"/>
          <w:szCs w:val="28"/>
        </w:rPr>
        <w:t xml:space="preserve"> </w:t>
      </w:r>
      <w:r w:rsidR="00091031" w:rsidRPr="00132FD5">
        <w:rPr>
          <w:color w:val="000000" w:themeColor="text1"/>
          <w:sz w:val="28"/>
          <w:szCs w:val="28"/>
        </w:rPr>
        <w:t>по отнесению (исключению) обучающихся Общеобразовательных организаций к категории обучающихся,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00716EE0" w:rsidRPr="00132FD5">
        <w:rPr>
          <w:color w:val="000000" w:themeColor="text1"/>
          <w:sz w:val="28"/>
          <w:szCs w:val="28"/>
        </w:rPr>
        <w:t xml:space="preserve">, </w:t>
      </w:r>
      <w:r w:rsidR="0029677C" w:rsidRPr="00132FD5">
        <w:rPr>
          <w:color w:val="000000" w:themeColor="text1"/>
          <w:sz w:val="28"/>
          <w:szCs w:val="28"/>
        </w:rPr>
        <w:t xml:space="preserve">решаются в порядке, </w:t>
      </w:r>
      <w:r w:rsidR="00605EEB" w:rsidRPr="00132FD5">
        <w:rPr>
          <w:color w:val="000000" w:themeColor="text1"/>
          <w:sz w:val="28"/>
          <w:szCs w:val="28"/>
        </w:rPr>
        <w:t>определен</w:t>
      </w:r>
      <w:r w:rsidR="0029677C" w:rsidRPr="00132FD5">
        <w:rPr>
          <w:color w:val="000000" w:themeColor="text1"/>
          <w:sz w:val="28"/>
          <w:szCs w:val="28"/>
        </w:rPr>
        <w:t>ном</w:t>
      </w:r>
      <w:r w:rsidR="00605EEB" w:rsidRPr="00132FD5">
        <w:rPr>
          <w:color w:val="000000" w:themeColor="text1"/>
          <w:sz w:val="28"/>
          <w:szCs w:val="28"/>
        </w:rPr>
        <w:t xml:space="preserve"> </w:t>
      </w:r>
      <w:r w:rsidR="00BA3E7C" w:rsidRPr="00132FD5">
        <w:rPr>
          <w:color w:val="000000" w:themeColor="text1"/>
          <w:sz w:val="28"/>
          <w:szCs w:val="28"/>
        </w:rPr>
        <w:t>постановление</w:t>
      </w:r>
      <w:r w:rsidR="0070785F" w:rsidRPr="00132FD5">
        <w:rPr>
          <w:color w:val="000000" w:themeColor="text1"/>
          <w:sz w:val="28"/>
          <w:szCs w:val="28"/>
        </w:rPr>
        <w:t>м</w:t>
      </w:r>
      <w:r w:rsidR="00BA3E7C" w:rsidRPr="00132FD5">
        <w:rPr>
          <w:color w:val="000000" w:themeColor="text1"/>
          <w:sz w:val="28"/>
          <w:szCs w:val="28"/>
        </w:rPr>
        <w:t xml:space="preserve"> Правительства </w:t>
      </w:r>
      <w:r w:rsidR="0055317A" w:rsidRPr="00132FD5">
        <w:rPr>
          <w:color w:val="000000" w:themeColor="text1"/>
          <w:sz w:val="28"/>
          <w:szCs w:val="28"/>
        </w:rPr>
        <w:t>Мурманской</w:t>
      </w:r>
      <w:r w:rsidR="00BA3E7C" w:rsidRPr="00132FD5">
        <w:rPr>
          <w:color w:val="000000" w:themeColor="text1"/>
          <w:sz w:val="28"/>
          <w:szCs w:val="28"/>
        </w:rPr>
        <w:t xml:space="preserve"> области от 08.07.2011 № 342-ПП «</w:t>
      </w:r>
      <w:r w:rsidR="0055317A" w:rsidRPr="00132FD5">
        <w:rPr>
          <w:color w:val="000000" w:themeColor="text1"/>
          <w:sz w:val="28"/>
          <w:szCs w:val="28"/>
        </w:rPr>
        <w:t>Об утверждении примерного положения о порядке отнесения обучающихся муниципальных образовательных учреждений к категории обучающихся, находящихся в трудной жизненной ситуации, для установления права на предоставление бесплатного питания».</w:t>
      </w:r>
    </w:p>
    <w:p w:rsidR="005A5E22" w:rsidRPr="00132FD5" w:rsidRDefault="005A5E22" w:rsidP="002F1801">
      <w:pPr>
        <w:tabs>
          <w:tab w:val="left" w:pos="8222"/>
        </w:tabs>
        <w:ind w:firstLine="709"/>
        <w:jc w:val="both"/>
        <w:rPr>
          <w:color w:val="000000" w:themeColor="text1"/>
          <w:sz w:val="28"/>
          <w:szCs w:val="28"/>
        </w:rPr>
      </w:pPr>
    </w:p>
    <w:p w:rsidR="000B5A56" w:rsidRPr="00132FD5" w:rsidRDefault="00C1131D" w:rsidP="00904773">
      <w:pPr>
        <w:jc w:val="center"/>
        <w:rPr>
          <w:color w:val="000000" w:themeColor="text1"/>
          <w:sz w:val="28"/>
          <w:szCs w:val="28"/>
        </w:rPr>
      </w:pPr>
      <w:r w:rsidRPr="00132FD5">
        <w:rPr>
          <w:color w:val="000000" w:themeColor="text1"/>
          <w:sz w:val="28"/>
          <w:szCs w:val="28"/>
        </w:rPr>
        <w:t xml:space="preserve">4. </w:t>
      </w:r>
      <w:r w:rsidR="00904773" w:rsidRPr="00132FD5">
        <w:rPr>
          <w:color w:val="000000" w:themeColor="text1"/>
          <w:sz w:val="28"/>
          <w:szCs w:val="28"/>
        </w:rPr>
        <w:t>Организация выплаты денежной компенсации взамен</w:t>
      </w:r>
      <w:r w:rsidR="000B5A56" w:rsidRPr="00132FD5">
        <w:rPr>
          <w:color w:val="000000" w:themeColor="text1"/>
          <w:sz w:val="28"/>
          <w:szCs w:val="28"/>
        </w:rPr>
        <w:t xml:space="preserve"> бесплатного дв</w:t>
      </w:r>
      <w:r w:rsidR="006412D3" w:rsidRPr="00132FD5">
        <w:rPr>
          <w:color w:val="000000" w:themeColor="text1"/>
          <w:sz w:val="28"/>
          <w:szCs w:val="28"/>
        </w:rPr>
        <w:t>ухразового питания обучающимся с ограниченными возможностями здоровья, осваивающим образовательные программы начального общего, основного общего и среднего общего образования, включая адаптированные образовательные программы, в Общеобразовательных организациях, получающим образование на дому</w:t>
      </w:r>
    </w:p>
    <w:p w:rsidR="000B5A56" w:rsidRPr="00132FD5" w:rsidRDefault="000B5A56" w:rsidP="00A13936">
      <w:pPr>
        <w:tabs>
          <w:tab w:val="left" w:pos="8222"/>
        </w:tabs>
        <w:ind w:firstLine="709"/>
        <w:jc w:val="both"/>
        <w:rPr>
          <w:color w:val="000000" w:themeColor="text1"/>
          <w:sz w:val="28"/>
          <w:szCs w:val="28"/>
        </w:rPr>
      </w:pPr>
    </w:p>
    <w:p w:rsidR="00EA11BC" w:rsidRPr="00132FD5" w:rsidRDefault="00041981" w:rsidP="00796F35">
      <w:pPr>
        <w:tabs>
          <w:tab w:val="left" w:pos="8222"/>
        </w:tabs>
        <w:ind w:firstLine="709"/>
        <w:jc w:val="both"/>
        <w:rPr>
          <w:color w:val="000000" w:themeColor="text1"/>
          <w:sz w:val="28"/>
          <w:szCs w:val="28"/>
        </w:rPr>
      </w:pPr>
      <w:r w:rsidRPr="00132FD5">
        <w:rPr>
          <w:color w:val="000000" w:themeColor="text1"/>
          <w:sz w:val="28"/>
          <w:szCs w:val="28"/>
        </w:rPr>
        <w:t>4.</w:t>
      </w:r>
      <w:r w:rsidR="00A13936" w:rsidRPr="00132FD5">
        <w:rPr>
          <w:color w:val="000000" w:themeColor="text1"/>
          <w:sz w:val="28"/>
          <w:szCs w:val="28"/>
        </w:rPr>
        <w:t xml:space="preserve">1. </w:t>
      </w:r>
      <w:r w:rsidR="00796F35" w:rsidRPr="00132FD5">
        <w:rPr>
          <w:color w:val="000000" w:themeColor="text1"/>
          <w:sz w:val="28"/>
          <w:szCs w:val="28"/>
        </w:rPr>
        <w:t>В целях предоставления денежной компенсации один из родителей (законных представителей) обучающегося (далее – заявитель), обращается в общеобразовательную организацию с заявлением о замене бесплатного двухразового питания обучающемуся денежной компенсацией</w:t>
      </w:r>
      <w:r w:rsidR="0029677C" w:rsidRPr="00132FD5">
        <w:rPr>
          <w:color w:val="000000" w:themeColor="text1"/>
          <w:sz w:val="28"/>
          <w:szCs w:val="28"/>
        </w:rPr>
        <w:t xml:space="preserve">, по форме, установленной </w:t>
      </w:r>
      <w:r w:rsidR="00D22CB3" w:rsidRPr="00132FD5">
        <w:rPr>
          <w:color w:val="000000" w:themeColor="text1"/>
          <w:sz w:val="28"/>
          <w:szCs w:val="28"/>
        </w:rPr>
        <w:t>П</w:t>
      </w:r>
      <w:r w:rsidR="00EA11BC" w:rsidRPr="00132FD5">
        <w:rPr>
          <w:color w:val="000000" w:themeColor="text1"/>
          <w:sz w:val="28"/>
          <w:szCs w:val="28"/>
        </w:rPr>
        <w:t>риложение</w:t>
      </w:r>
      <w:r w:rsidR="0029677C" w:rsidRPr="00132FD5">
        <w:rPr>
          <w:color w:val="000000" w:themeColor="text1"/>
          <w:sz w:val="28"/>
          <w:szCs w:val="28"/>
        </w:rPr>
        <w:t>м</w:t>
      </w:r>
      <w:r w:rsidR="00EA11BC" w:rsidRPr="00132FD5">
        <w:rPr>
          <w:color w:val="000000" w:themeColor="text1"/>
          <w:sz w:val="28"/>
          <w:szCs w:val="28"/>
        </w:rPr>
        <w:t xml:space="preserve"> № 2 к настоящему Порядку (далее</w:t>
      </w:r>
      <w:r w:rsidR="008F7C22" w:rsidRPr="00132FD5">
        <w:rPr>
          <w:color w:val="000000" w:themeColor="text1"/>
          <w:sz w:val="28"/>
          <w:szCs w:val="28"/>
        </w:rPr>
        <w:t xml:space="preserve"> – заявление </w:t>
      </w:r>
      <w:r w:rsidR="00EA11BC" w:rsidRPr="00132FD5">
        <w:rPr>
          <w:color w:val="000000" w:themeColor="text1"/>
          <w:sz w:val="28"/>
          <w:szCs w:val="28"/>
        </w:rPr>
        <w:t>о денежной компенсации).</w:t>
      </w:r>
    </w:p>
    <w:p w:rsidR="00EA11BC" w:rsidRPr="00132FD5" w:rsidRDefault="00EA11BC" w:rsidP="00EA11BC">
      <w:pPr>
        <w:tabs>
          <w:tab w:val="left" w:pos="8222"/>
        </w:tabs>
        <w:ind w:firstLine="709"/>
        <w:jc w:val="both"/>
        <w:rPr>
          <w:color w:val="000000" w:themeColor="text1"/>
          <w:sz w:val="28"/>
          <w:szCs w:val="28"/>
        </w:rPr>
      </w:pPr>
      <w:r w:rsidRPr="00132FD5">
        <w:rPr>
          <w:color w:val="000000" w:themeColor="text1"/>
          <w:sz w:val="28"/>
          <w:szCs w:val="28"/>
        </w:rPr>
        <w:t xml:space="preserve">Денежная компенсация обучающимся, принятым на обучение в </w:t>
      </w:r>
      <w:r w:rsidR="00D22CB3" w:rsidRPr="00132FD5">
        <w:rPr>
          <w:color w:val="000000" w:themeColor="text1"/>
          <w:sz w:val="28"/>
          <w:szCs w:val="28"/>
        </w:rPr>
        <w:t>обще</w:t>
      </w:r>
      <w:r w:rsidRPr="00132FD5">
        <w:rPr>
          <w:color w:val="000000" w:themeColor="text1"/>
          <w:sz w:val="28"/>
          <w:szCs w:val="28"/>
        </w:rPr>
        <w:t>образовательную организацию с начала учебного года или приобретающим право на денежную компенсацию с начала учебного года, предоставляется с 1 сентября учебного года.</w:t>
      </w:r>
    </w:p>
    <w:p w:rsidR="00EA11BC" w:rsidRPr="00132FD5" w:rsidRDefault="00EA11BC" w:rsidP="00EA11BC">
      <w:pPr>
        <w:tabs>
          <w:tab w:val="left" w:pos="8222"/>
        </w:tabs>
        <w:ind w:firstLine="709"/>
        <w:jc w:val="both"/>
        <w:rPr>
          <w:color w:val="000000" w:themeColor="text1"/>
          <w:sz w:val="28"/>
          <w:szCs w:val="28"/>
        </w:rPr>
      </w:pPr>
      <w:r w:rsidRPr="00132FD5">
        <w:rPr>
          <w:color w:val="000000" w:themeColor="text1"/>
          <w:sz w:val="28"/>
          <w:szCs w:val="28"/>
        </w:rPr>
        <w:t xml:space="preserve">Денежная компенсация обучающимся, принятым на обучение в </w:t>
      </w:r>
      <w:r w:rsidR="00D22CB3" w:rsidRPr="00132FD5">
        <w:rPr>
          <w:color w:val="000000" w:themeColor="text1"/>
          <w:sz w:val="28"/>
          <w:szCs w:val="28"/>
        </w:rPr>
        <w:t>обще</w:t>
      </w:r>
      <w:r w:rsidRPr="00132FD5">
        <w:rPr>
          <w:color w:val="000000" w:themeColor="text1"/>
          <w:sz w:val="28"/>
          <w:szCs w:val="28"/>
        </w:rPr>
        <w:t>образовательную организацию в течение учебного года или приобретающим право на денежную компенсацию в течение учебного года, предоставляется с 1-го числа месяца, следующего за месяцем подачи заявления о денежной компенсации.</w:t>
      </w:r>
    </w:p>
    <w:p w:rsidR="00EC7274" w:rsidRPr="00132FD5" w:rsidRDefault="00EC7274" w:rsidP="00EC7274">
      <w:pPr>
        <w:tabs>
          <w:tab w:val="left" w:pos="8222"/>
        </w:tabs>
        <w:ind w:firstLine="709"/>
        <w:jc w:val="both"/>
        <w:rPr>
          <w:color w:val="000000" w:themeColor="text1"/>
          <w:sz w:val="28"/>
          <w:szCs w:val="28"/>
        </w:rPr>
      </w:pPr>
      <w:r w:rsidRPr="00132FD5">
        <w:rPr>
          <w:color w:val="000000" w:themeColor="text1"/>
          <w:sz w:val="28"/>
          <w:szCs w:val="28"/>
        </w:rPr>
        <w:lastRenderedPageBreak/>
        <w:t xml:space="preserve">Одновременно с заявлением о </w:t>
      </w:r>
      <w:r w:rsidR="004B7398" w:rsidRPr="00132FD5">
        <w:rPr>
          <w:color w:val="000000" w:themeColor="text1"/>
          <w:sz w:val="28"/>
          <w:szCs w:val="28"/>
        </w:rPr>
        <w:t>денежной</w:t>
      </w:r>
      <w:r w:rsidRPr="00132FD5">
        <w:rPr>
          <w:color w:val="000000" w:themeColor="text1"/>
          <w:sz w:val="28"/>
          <w:szCs w:val="28"/>
        </w:rPr>
        <w:t xml:space="preserve"> компенсации заявителем предоставляются следующие документы:</w:t>
      </w:r>
    </w:p>
    <w:p w:rsidR="00EC7274" w:rsidRPr="00132FD5" w:rsidRDefault="00EC7274" w:rsidP="00EC7274">
      <w:pPr>
        <w:tabs>
          <w:tab w:val="left" w:pos="8222"/>
        </w:tabs>
        <w:ind w:firstLine="709"/>
        <w:jc w:val="both"/>
        <w:rPr>
          <w:color w:val="000000" w:themeColor="text1"/>
          <w:sz w:val="28"/>
          <w:szCs w:val="28"/>
        </w:rPr>
      </w:pPr>
      <w:r w:rsidRPr="00132FD5">
        <w:rPr>
          <w:color w:val="000000" w:themeColor="text1"/>
          <w:sz w:val="28"/>
          <w:szCs w:val="28"/>
        </w:rPr>
        <w:t xml:space="preserve">- паспорт или иной документ, удостоверяющий личность </w:t>
      </w:r>
      <w:r w:rsidR="000226E3" w:rsidRPr="00132FD5">
        <w:rPr>
          <w:color w:val="000000" w:themeColor="text1"/>
          <w:sz w:val="28"/>
          <w:szCs w:val="28"/>
        </w:rPr>
        <w:t>обучающегося (его законного представителя)</w:t>
      </w:r>
      <w:r w:rsidRPr="00132FD5">
        <w:rPr>
          <w:color w:val="000000" w:themeColor="text1"/>
          <w:sz w:val="28"/>
          <w:szCs w:val="28"/>
        </w:rPr>
        <w:t>;</w:t>
      </w:r>
    </w:p>
    <w:p w:rsidR="00EC7274" w:rsidRPr="00132FD5" w:rsidRDefault="000226E3" w:rsidP="00EC7274">
      <w:pPr>
        <w:tabs>
          <w:tab w:val="left" w:pos="8222"/>
        </w:tabs>
        <w:ind w:firstLine="709"/>
        <w:jc w:val="both"/>
        <w:rPr>
          <w:color w:val="000000" w:themeColor="text1"/>
          <w:sz w:val="28"/>
          <w:szCs w:val="28"/>
        </w:rPr>
      </w:pPr>
      <w:r w:rsidRPr="00132FD5">
        <w:rPr>
          <w:color w:val="000000" w:themeColor="text1"/>
          <w:sz w:val="28"/>
          <w:szCs w:val="28"/>
        </w:rPr>
        <w:t>- заключение (справка</w:t>
      </w:r>
      <w:r w:rsidR="00EC7274" w:rsidRPr="00132FD5">
        <w:rPr>
          <w:color w:val="000000" w:themeColor="text1"/>
          <w:sz w:val="28"/>
          <w:szCs w:val="28"/>
        </w:rPr>
        <w:t>) о решении</w:t>
      </w:r>
      <w:r w:rsidRPr="00132FD5">
        <w:rPr>
          <w:color w:val="000000" w:themeColor="text1"/>
          <w:sz w:val="28"/>
          <w:szCs w:val="28"/>
        </w:rPr>
        <w:t xml:space="preserve"> врачебной комиссии медицинской организации</w:t>
      </w:r>
      <w:r w:rsidR="00EC7274" w:rsidRPr="00132FD5">
        <w:rPr>
          <w:color w:val="000000" w:themeColor="text1"/>
          <w:sz w:val="28"/>
          <w:szCs w:val="28"/>
        </w:rPr>
        <w:t>;</w:t>
      </w:r>
    </w:p>
    <w:p w:rsidR="00EC7274" w:rsidRPr="00132FD5" w:rsidRDefault="00EC7274" w:rsidP="00EC7274">
      <w:pPr>
        <w:tabs>
          <w:tab w:val="left" w:pos="8222"/>
        </w:tabs>
        <w:ind w:firstLine="709"/>
        <w:jc w:val="both"/>
        <w:rPr>
          <w:color w:val="000000" w:themeColor="text1"/>
          <w:sz w:val="28"/>
          <w:szCs w:val="28"/>
        </w:rPr>
      </w:pPr>
      <w:r w:rsidRPr="00132FD5">
        <w:rPr>
          <w:color w:val="000000" w:themeColor="text1"/>
          <w:sz w:val="28"/>
          <w:szCs w:val="28"/>
        </w:rPr>
        <w:t>- документ с реквизитами банковского счета, открытого на имя заявителя в кредитной организации на территории Российской Федерации.</w:t>
      </w:r>
    </w:p>
    <w:p w:rsidR="00EC7274" w:rsidRPr="00132FD5" w:rsidRDefault="00796F35" w:rsidP="00EC7274">
      <w:pPr>
        <w:tabs>
          <w:tab w:val="left" w:pos="8222"/>
        </w:tabs>
        <w:ind w:firstLine="709"/>
        <w:jc w:val="both"/>
        <w:rPr>
          <w:color w:val="000000" w:themeColor="text1"/>
          <w:sz w:val="28"/>
          <w:szCs w:val="28"/>
        </w:rPr>
      </w:pPr>
      <w:r w:rsidRPr="00132FD5">
        <w:rPr>
          <w:color w:val="000000" w:themeColor="text1"/>
          <w:sz w:val="28"/>
          <w:szCs w:val="28"/>
        </w:rPr>
        <w:t>4.2</w:t>
      </w:r>
      <w:r w:rsidR="00EC7274" w:rsidRPr="00132FD5">
        <w:rPr>
          <w:color w:val="000000" w:themeColor="text1"/>
          <w:sz w:val="28"/>
          <w:szCs w:val="28"/>
        </w:rPr>
        <w:t xml:space="preserve">. В случае если от имени </w:t>
      </w:r>
      <w:r w:rsidR="0034288F" w:rsidRPr="00132FD5">
        <w:rPr>
          <w:color w:val="000000" w:themeColor="text1"/>
          <w:sz w:val="28"/>
          <w:szCs w:val="28"/>
        </w:rPr>
        <w:t>заявителя</w:t>
      </w:r>
      <w:r w:rsidR="00EC7274" w:rsidRPr="00132FD5">
        <w:rPr>
          <w:color w:val="000000" w:themeColor="text1"/>
          <w:sz w:val="28"/>
          <w:szCs w:val="28"/>
        </w:rPr>
        <w:t xml:space="preserve"> действует уполномоченное лицо (далее </w:t>
      </w:r>
      <w:r w:rsidR="002E3343" w:rsidRPr="00132FD5">
        <w:rPr>
          <w:color w:val="000000" w:themeColor="text1"/>
          <w:sz w:val="28"/>
          <w:szCs w:val="28"/>
        </w:rPr>
        <w:t>–</w:t>
      </w:r>
      <w:r w:rsidR="00EC7274" w:rsidRPr="00132FD5">
        <w:rPr>
          <w:color w:val="000000" w:themeColor="text1"/>
          <w:sz w:val="28"/>
          <w:szCs w:val="28"/>
        </w:rPr>
        <w:t>представитель), кроме до</w:t>
      </w:r>
      <w:r w:rsidRPr="00132FD5">
        <w:rPr>
          <w:color w:val="000000" w:themeColor="text1"/>
          <w:sz w:val="28"/>
          <w:szCs w:val="28"/>
        </w:rPr>
        <w:t>кументов, указанных в пункте 4.1 настоящего Порядка</w:t>
      </w:r>
      <w:r w:rsidR="00EC7274" w:rsidRPr="00132FD5">
        <w:rPr>
          <w:color w:val="000000" w:themeColor="text1"/>
          <w:sz w:val="28"/>
          <w:szCs w:val="28"/>
        </w:rPr>
        <w:t xml:space="preserve">, к заявлению о </w:t>
      </w:r>
      <w:r w:rsidR="00EA11BC" w:rsidRPr="00132FD5">
        <w:rPr>
          <w:color w:val="000000" w:themeColor="text1"/>
          <w:sz w:val="28"/>
          <w:szCs w:val="28"/>
        </w:rPr>
        <w:t xml:space="preserve">денежной </w:t>
      </w:r>
      <w:r w:rsidR="00EC7274" w:rsidRPr="00132FD5">
        <w:rPr>
          <w:color w:val="000000" w:themeColor="text1"/>
          <w:sz w:val="28"/>
          <w:szCs w:val="28"/>
        </w:rPr>
        <w:t>компенсации дополнительно представляются паспорт или иной документ, удостоверяющий личность представителя, а также документ, подтверждающий полномочия представителя.</w:t>
      </w:r>
    </w:p>
    <w:p w:rsidR="00EC7274" w:rsidRPr="00132FD5" w:rsidRDefault="00796F35" w:rsidP="00EC7274">
      <w:pPr>
        <w:tabs>
          <w:tab w:val="left" w:pos="8222"/>
        </w:tabs>
        <w:ind w:firstLine="709"/>
        <w:jc w:val="both"/>
        <w:rPr>
          <w:color w:val="000000" w:themeColor="text1"/>
          <w:sz w:val="28"/>
          <w:szCs w:val="28"/>
        </w:rPr>
      </w:pPr>
      <w:r w:rsidRPr="00132FD5">
        <w:rPr>
          <w:color w:val="000000" w:themeColor="text1"/>
          <w:sz w:val="28"/>
          <w:szCs w:val="28"/>
        </w:rPr>
        <w:t>4.3</w:t>
      </w:r>
      <w:r w:rsidR="00EC7274" w:rsidRPr="00132FD5">
        <w:rPr>
          <w:color w:val="000000" w:themeColor="text1"/>
          <w:sz w:val="28"/>
          <w:szCs w:val="28"/>
        </w:rPr>
        <w:t xml:space="preserve">. Заявитель (представитель) подает заявление о </w:t>
      </w:r>
      <w:r w:rsidR="00EA11BC" w:rsidRPr="00132FD5">
        <w:rPr>
          <w:color w:val="000000" w:themeColor="text1"/>
          <w:sz w:val="28"/>
          <w:szCs w:val="28"/>
        </w:rPr>
        <w:t xml:space="preserve">денежной </w:t>
      </w:r>
      <w:r w:rsidR="00EC7274" w:rsidRPr="00132FD5">
        <w:rPr>
          <w:color w:val="000000" w:themeColor="text1"/>
          <w:sz w:val="28"/>
          <w:szCs w:val="28"/>
        </w:rPr>
        <w:t>компенсации и докумен</w:t>
      </w:r>
      <w:r w:rsidRPr="00132FD5">
        <w:rPr>
          <w:color w:val="000000" w:themeColor="text1"/>
          <w:sz w:val="28"/>
          <w:szCs w:val="28"/>
        </w:rPr>
        <w:t>ты, предусмотренные пунктами 4.1 и 4.2 настоящего Порядка</w:t>
      </w:r>
      <w:r w:rsidR="00EC7274" w:rsidRPr="00132FD5">
        <w:rPr>
          <w:color w:val="000000" w:themeColor="text1"/>
          <w:sz w:val="28"/>
          <w:szCs w:val="28"/>
        </w:rPr>
        <w:t xml:space="preserve">, однократно на срок действия заключения (справки) о решении врачебной комиссии </w:t>
      </w:r>
      <w:r w:rsidR="000B491D" w:rsidRPr="00132FD5">
        <w:rPr>
          <w:color w:val="000000" w:themeColor="text1"/>
          <w:sz w:val="28"/>
          <w:szCs w:val="28"/>
        </w:rPr>
        <w:t>медицинской</w:t>
      </w:r>
      <w:r w:rsidR="00EC7274" w:rsidRPr="00132FD5">
        <w:rPr>
          <w:color w:val="000000" w:themeColor="text1"/>
          <w:sz w:val="28"/>
          <w:szCs w:val="28"/>
        </w:rPr>
        <w:t xml:space="preserve"> </w:t>
      </w:r>
      <w:r w:rsidR="000B491D" w:rsidRPr="00132FD5">
        <w:rPr>
          <w:color w:val="000000" w:themeColor="text1"/>
          <w:sz w:val="28"/>
          <w:szCs w:val="28"/>
        </w:rPr>
        <w:t>организации.</w:t>
      </w:r>
    </w:p>
    <w:p w:rsidR="00EC7274" w:rsidRPr="00132FD5" w:rsidRDefault="00796F35" w:rsidP="00EC7274">
      <w:pPr>
        <w:tabs>
          <w:tab w:val="left" w:pos="8222"/>
        </w:tabs>
        <w:ind w:firstLine="709"/>
        <w:jc w:val="both"/>
        <w:rPr>
          <w:color w:val="000000" w:themeColor="text1"/>
          <w:sz w:val="28"/>
          <w:szCs w:val="28"/>
        </w:rPr>
      </w:pPr>
      <w:r w:rsidRPr="00132FD5">
        <w:rPr>
          <w:color w:val="000000" w:themeColor="text1"/>
          <w:sz w:val="28"/>
          <w:szCs w:val="28"/>
        </w:rPr>
        <w:t>4.4</w:t>
      </w:r>
      <w:r w:rsidR="00EC7274" w:rsidRPr="00132FD5">
        <w:rPr>
          <w:color w:val="000000" w:themeColor="text1"/>
          <w:sz w:val="28"/>
          <w:szCs w:val="28"/>
        </w:rPr>
        <w:t xml:space="preserve">. Заявления о </w:t>
      </w:r>
      <w:r w:rsidR="004C27E6" w:rsidRPr="00132FD5">
        <w:rPr>
          <w:color w:val="000000" w:themeColor="text1"/>
          <w:sz w:val="28"/>
          <w:szCs w:val="28"/>
        </w:rPr>
        <w:t xml:space="preserve">денежной </w:t>
      </w:r>
      <w:r w:rsidR="00522F8A">
        <w:rPr>
          <w:color w:val="000000" w:themeColor="text1"/>
          <w:sz w:val="28"/>
          <w:szCs w:val="28"/>
        </w:rPr>
        <w:t>компенсации, поданные в о</w:t>
      </w:r>
      <w:r w:rsidR="00EC7274" w:rsidRPr="00132FD5">
        <w:rPr>
          <w:color w:val="000000" w:themeColor="text1"/>
          <w:sz w:val="28"/>
          <w:szCs w:val="28"/>
        </w:rPr>
        <w:t>бщеобразовательную организацию, рассматриваются руководителем общеобразовате</w:t>
      </w:r>
      <w:r w:rsidRPr="00132FD5">
        <w:rPr>
          <w:color w:val="000000" w:themeColor="text1"/>
          <w:sz w:val="28"/>
          <w:szCs w:val="28"/>
        </w:rPr>
        <w:t>льной организации в течение пяти</w:t>
      </w:r>
      <w:r w:rsidR="00EC7274" w:rsidRPr="00132FD5">
        <w:rPr>
          <w:color w:val="000000" w:themeColor="text1"/>
          <w:sz w:val="28"/>
          <w:szCs w:val="28"/>
        </w:rPr>
        <w:t xml:space="preserve"> рабочих дней со дня </w:t>
      </w:r>
      <w:r w:rsidR="00522F8A">
        <w:rPr>
          <w:color w:val="000000" w:themeColor="text1"/>
          <w:sz w:val="28"/>
          <w:szCs w:val="28"/>
        </w:rPr>
        <w:t xml:space="preserve">поступления </w:t>
      </w:r>
      <w:r w:rsidR="00522F8A" w:rsidRPr="00132FD5">
        <w:rPr>
          <w:color w:val="000000" w:themeColor="text1"/>
          <w:sz w:val="28"/>
          <w:szCs w:val="28"/>
        </w:rPr>
        <w:t xml:space="preserve">заявления </w:t>
      </w:r>
      <w:r w:rsidR="00EC7274" w:rsidRPr="00132FD5">
        <w:rPr>
          <w:color w:val="000000" w:themeColor="text1"/>
          <w:sz w:val="28"/>
          <w:szCs w:val="28"/>
        </w:rPr>
        <w:t xml:space="preserve">о выплате </w:t>
      </w:r>
      <w:r w:rsidR="00CF644D" w:rsidRPr="00132FD5">
        <w:rPr>
          <w:color w:val="000000" w:themeColor="text1"/>
          <w:sz w:val="28"/>
          <w:szCs w:val="28"/>
        </w:rPr>
        <w:t xml:space="preserve">денежной </w:t>
      </w:r>
      <w:r w:rsidR="00EC7274" w:rsidRPr="00132FD5">
        <w:rPr>
          <w:color w:val="000000" w:themeColor="text1"/>
          <w:sz w:val="28"/>
          <w:szCs w:val="28"/>
        </w:rPr>
        <w:t>компенсации.</w:t>
      </w:r>
    </w:p>
    <w:p w:rsidR="004C27E6" w:rsidRPr="00132FD5" w:rsidRDefault="001B5B75" w:rsidP="004C27E6">
      <w:pPr>
        <w:tabs>
          <w:tab w:val="left" w:pos="8222"/>
        </w:tabs>
        <w:ind w:firstLine="709"/>
        <w:jc w:val="both"/>
        <w:rPr>
          <w:color w:val="000000" w:themeColor="text1"/>
          <w:sz w:val="28"/>
          <w:szCs w:val="28"/>
        </w:rPr>
      </w:pPr>
      <w:r w:rsidRPr="00132FD5">
        <w:rPr>
          <w:color w:val="000000" w:themeColor="text1"/>
          <w:sz w:val="28"/>
          <w:szCs w:val="28"/>
        </w:rPr>
        <w:t>4.5</w:t>
      </w:r>
      <w:r w:rsidR="00EC7274" w:rsidRPr="00132FD5">
        <w:rPr>
          <w:color w:val="000000" w:themeColor="text1"/>
          <w:sz w:val="28"/>
          <w:szCs w:val="28"/>
        </w:rPr>
        <w:t xml:space="preserve">. </w:t>
      </w:r>
      <w:r w:rsidR="004C27E6" w:rsidRPr="00132FD5">
        <w:rPr>
          <w:color w:val="000000" w:themeColor="text1"/>
          <w:sz w:val="28"/>
          <w:szCs w:val="28"/>
        </w:rPr>
        <w:t xml:space="preserve">В случае принятия решения о выплате денежной компенсации </w:t>
      </w:r>
      <w:r w:rsidR="00D22CB3" w:rsidRPr="00132FD5">
        <w:rPr>
          <w:color w:val="000000" w:themeColor="text1"/>
          <w:sz w:val="28"/>
          <w:szCs w:val="28"/>
        </w:rPr>
        <w:t>обще</w:t>
      </w:r>
      <w:r w:rsidR="004C27E6" w:rsidRPr="00132FD5">
        <w:rPr>
          <w:color w:val="000000" w:themeColor="text1"/>
          <w:sz w:val="28"/>
          <w:szCs w:val="28"/>
        </w:rPr>
        <w:t xml:space="preserve">образовательная организация в день принятия указанного решения издает распорядительный акт о выплате денежной компенсации, а также уведомляет о принятом решении </w:t>
      </w:r>
      <w:r w:rsidR="00CF644D" w:rsidRPr="00132FD5">
        <w:rPr>
          <w:color w:val="000000" w:themeColor="text1"/>
          <w:sz w:val="28"/>
          <w:szCs w:val="28"/>
        </w:rPr>
        <w:t>заявителя (представителя)</w:t>
      </w:r>
      <w:r w:rsidR="004C27E6" w:rsidRPr="00132FD5">
        <w:rPr>
          <w:color w:val="000000" w:themeColor="text1"/>
          <w:sz w:val="28"/>
          <w:szCs w:val="28"/>
        </w:rPr>
        <w:t xml:space="preserve"> в течение трех рабочих дней со дня издания указанного распорядительного акта. Уведомление осуществляется способом, указанным в заявлении о денежной компенсации.</w:t>
      </w:r>
    </w:p>
    <w:p w:rsidR="004C27E6" w:rsidRPr="00132FD5" w:rsidRDefault="001B5B75" w:rsidP="004C27E6">
      <w:pPr>
        <w:tabs>
          <w:tab w:val="left" w:pos="8222"/>
        </w:tabs>
        <w:ind w:firstLine="709"/>
        <w:jc w:val="both"/>
        <w:rPr>
          <w:color w:val="000000" w:themeColor="text1"/>
          <w:sz w:val="28"/>
          <w:szCs w:val="28"/>
        </w:rPr>
      </w:pPr>
      <w:r w:rsidRPr="00132FD5">
        <w:rPr>
          <w:color w:val="000000" w:themeColor="text1"/>
          <w:sz w:val="28"/>
          <w:szCs w:val="28"/>
        </w:rPr>
        <w:t>4.6</w:t>
      </w:r>
      <w:r w:rsidR="004C27E6" w:rsidRPr="00132FD5">
        <w:rPr>
          <w:color w:val="000000" w:themeColor="text1"/>
          <w:sz w:val="28"/>
          <w:szCs w:val="28"/>
        </w:rPr>
        <w:t xml:space="preserve">. В случае принятия решения об отказе в выплате денежной компенсации </w:t>
      </w:r>
      <w:r w:rsidR="00D22CB3" w:rsidRPr="00132FD5">
        <w:rPr>
          <w:color w:val="000000" w:themeColor="text1"/>
          <w:sz w:val="28"/>
          <w:szCs w:val="28"/>
        </w:rPr>
        <w:t>обще</w:t>
      </w:r>
      <w:r w:rsidR="004C27E6" w:rsidRPr="00132FD5">
        <w:rPr>
          <w:color w:val="000000" w:themeColor="text1"/>
          <w:sz w:val="28"/>
          <w:szCs w:val="28"/>
        </w:rPr>
        <w:t xml:space="preserve">образовательная организация уведомляет </w:t>
      </w:r>
      <w:r w:rsidR="00CF644D" w:rsidRPr="00132FD5">
        <w:rPr>
          <w:color w:val="000000" w:themeColor="text1"/>
          <w:sz w:val="28"/>
          <w:szCs w:val="28"/>
        </w:rPr>
        <w:t>заявителя (представителя)</w:t>
      </w:r>
      <w:r w:rsidR="004C27E6" w:rsidRPr="00132FD5">
        <w:rPr>
          <w:color w:val="000000" w:themeColor="text1"/>
          <w:sz w:val="28"/>
          <w:szCs w:val="28"/>
        </w:rPr>
        <w:t xml:space="preserve"> о принятом решении в течение трех рабочих дней со дня принятия указанного решения с указанием причины отказа. Уведомление осуществляется способом, указанным в заявлении о денежной компенсации.</w:t>
      </w:r>
    </w:p>
    <w:p w:rsidR="00EC7274" w:rsidRPr="00132FD5" w:rsidRDefault="001B5B75" w:rsidP="00EC7274">
      <w:pPr>
        <w:tabs>
          <w:tab w:val="left" w:pos="8222"/>
        </w:tabs>
        <w:ind w:firstLine="709"/>
        <w:jc w:val="both"/>
        <w:rPr>
          <w:color w:val="000000" w:themeColor="text1"/>
          <w:sz w:val="28"/>
          <w:szCs w:val="28"/>
        </w:rPr>
      </w:pPr>
      <w:r w:rsidRPr="00132FD5">
        <w:rPr>
          <w:color w:val="000000" w:themeColor="text1"/>
          <w:sz w:val="28"/>
          <w:szCs w:val="28"/>
        </w:rPr>
        <w:t>4.7</w:t>
      </w:r>
      <w:r w:rsidR="00EC7274" w:rsidRPr="00132FD5">
        <w:rPr>
          <w:color w:val="000000" w:themeColor="text1"/>
          <w:sz w:val="28"/>
          <w:szCs w:val="28"/>
        </w:rPr>
        <w:t xml:space="preserve">. Основаниями для принятия руководителем общеобразовательной организации решения об отказе в выплате </w:t>
      </w:r>
      <w:r w:rsidR="004C27E6" w:rsidRPr="00132FD5">
        <w:rPr>
          <w:color w:val="000000" w:themeColor="text1"/>
          <w:sz w:val="28"/>
          <w:szCs w:val="28"/>
        </w:rPr>
        <w:t xml:space="preserve">денежной </w:t>
      </w:r>
      <w:r w:rsidR="00EC7274" w:rsidRPr="00132FD5">
        <w:rPr>
          <w:color w:val="000000" w:themeColor="text1"/>
          <w:sz w:val="28"/>
          <w:szCs w:val="28"/>
        </w:rPr>
        <w:t>компенсации являются:</w:t>
      </w:r>
    </w:p>
    <w:p w:rsidR="00EC7274" w:rsidRPr="00132FD5" w:rsidRDefault="00EC7274" w:rsidP="00EC7274">
      <w:pPr>
        <w:tabs>
          <w:tab w:val="left" w:pos="8222"/>
        </w:tabs>
        <w:ind w:firstLine="709"/>
        <w:jc w:val="both"/>
        <w:rPr>
          <w:color w:val="000000" w:themeColor="text1"/>
          <w:sz w:val="28"/>
          <w:szCs w:val="28"/>
        </w:rPr>
      </w:pPr>
      <w:r w:rsidRPr="00132FD5">
        <w:rPr>
          <w:color w:val="000000" w:themeColor="text1"/>
          <w:sz w:val="28"/>
          <w:szCs w:val="28"/>
        </w:rPr>
        <w:t>- непредставление (представление не в полном объеме) док</w:t>
      </w:r>
      <w:r w:rsidR="000E767A" w:rsidRPr="00132FD5">
        <w:rPr>
          <w:color w:val="000000" w:themeColor="text1"/>
          <w:sz w:val="28"/>
          <w:szCs w:val="28"/>
        </w:rPr>
        <w:t>ументов, указанных в пунктах 4.1 и 4.2</w:t>
      </w:r>
      <w:r w:rsidRPr="00132FD5">
        <w:rPr>
          <w:color w:val="000000" w:themeColor="text1"/>
          <w:sz w:val="28"/>
          <w:szCs w:val="28"/>
        </w:rPr>
        <w:t xml:space="preserve"> настоящего Порядка</w:t>
      </w:r>
      <w:r w:rsidR="00DD6C01" w:rsidRPr="00132FD5">
        <w:rPr>
          <w:color w:val="000000" w:themeColor="text1"/>
          <w:sz w:val="28"/>
          <w:szCs w:val="28"/>
        </w:rPr>
        <w:t>;</w:t>
      </w:r>
    </w:p>
    <w:p w:rsidR="00EC7274" w:rsidRPr="00132FD5" w:rsidRDefault="00EC7274" w:rsidP="00EC7274">
      <w:pPr>
        <w:tabs>
          <w:tab w:val="left" w:pos="8222"/>
        </w:tabs>
        <w:ind w:firstLine="709"/>
        <w:jc w:val="both"/>
        <w:rPr>
          <w:color w:val="000000" w:themeColor="text1"/>
          <w:sz w:val="28"/>
          <w:szCs w:val="28"/>
        </w:rPr>
      </w:pPr>
      <w:r w:rsidRPr="00132FD5">
        <w:rPr>
          <w:color w:val="000000" w:themeColor="text1"/>
          <w:sz w:val="28"/>
          <w:szCs w:val="28"/>
        </w:rPr>
        <w:t>- недостоверность сведений, содержащихся в представленн</w:t>
      </w:r>
      <w:r w:rsidR="000E767A" w:rsidRPr="00132FD5">
        <w:rPr>
          <w:color w:val="000000" w:themeColor="text1"/>
          <w:sz w:val="28"/>
          <w:szCs w:val="28"/>
        </w:rPr>
        <w:t>ых в соответствии с пунктами 4.1 и 4.2</w:t>
      </w:r>
      <w:r w:rsidRPr="00132FD5">
        <w:rPr>
          <w:color w:val="000000" w:themeColor="text1"/>
          <w:sz w:val="28"/>
          <w:szCs w:val="28"/>
        </w:rPr>
        <w:t xml:space="preserve"> настоящего Порядка документах.</w:t>
      </w:r>
    </w:p>
    <w:p w:rsidR="00C43ECB" w:rsidRPr="00132FD5" w:rsidRDefault="000E767A" w:rsidP="00EC7274">
      <w:pPr>
        <w:tabs>
          <w:tab w:val="left" w:pos="8222"/>
        </w:tabs>
        <w:ind w:firstLine="709"/>
        <w:jc w:val="both"/>
        <w:rPr>
          <w:color w:val="000000" w:themeColor="text1"/>
          <w:sz w:val="28"/>
          <w:szCs w:val="28"/>
        </w:rPr>
      </w:pPr>
      <w:r w:rsidRPr="00132FD5">
        <w:rPr>
          <w:color w:val="000000" w:themeColor="text1"/>
          <w:sz w:val="28"/>
          <w:szCs w:val="28"/>
        </w:rPr>
        <w:t>4.8</w:t>
      </w:r>
      <w:r w:rsidR="00EC7274" w:rsidRPr="00132FD5">
        <w:rPr>
          <w:color w:val="000000" w:themeColor="text1"/>
          <w:sz w:val="28"/>
          <w:szCs w:val="28"/>
        </w:rPr>
        <w:t xml:space="preserve">. </w:t>
      </w:r>
      <w:r w:rsidR="00C43ECB" w:rsidRPr="00132FD5">
        <w:rPr>
          <w:color w:val="000000" w:themeColor="text1"/>
          <w:sz w:val="28"/>
          <w:szCs w:val="28"/>
        </w:rPr>
        <w:t xml:space="preserve">Денежная компенсация выплачивается ежемесячно за дни фактического участия обучающегося в теоретических и практических занятиях в срок не позднее 15-го числа следующего месяца путем перечисления денежных средств на лицевой счет, открытый в кредитной организации, с соблюдением требований статьи 30.5 Федерального закона от </w:t>
      </w:r>
      <w:r w:rsidR="00C43ECB" w:rsidRPr="00132FD5">
        <w:rPr>
          <w:color w:val="000000" w:themeColor="text1"/>
          <w:sz w:val="28"/>
          <w:szCs w:val="28"/>
        </w:rPr>
        <w:lastRenderedPageBreak/>
        <w:t>27.06.</w:t>
      </w:r>
      <w:r w:rsidR="00364EA2" w:rsidRPr="00132FD5">
        <w:rPr>
          <w:color w:val="000000" w:themeColor="text1"/>
          <w:sz w:val="28"/>
          <w:szCs w:val="28"/>
        </w:rPr>
        <w:t>2011 № 161-ФЗ «</w:t>
      </w:r>
      <w:r w:rsidR="00C43ECB" w:rsidRPr="00132FD5">
        <w:rPr>
          <w:color w:val="000000" w:themeColor="text1"/>
          <w:sz w:val="28"/>
          <w:szCs w:val="28"/>
        </w:rPr>
        <w:t>О</w:t>
      </w:r>
      <w:r w:rsidR="00364EA2" w:rsidRPr="00132FD5">
        <w:rPr>
          <w:color w:val="000000" w:themeColor="text1"/>
          <w:sz w:val="28"/>
          <w:szCs w:val="28"/>
        </w:rPr>
        <w:t xml:space="preserve"> национальной платежной системе»</w:t>
      </w:r>
      <w:r w:rsidR="00C43ECB" w:rsidRPr="00132FD5">
        <w:rPr>
          <w:color w:val="000000" w:themeColor="text1"/>
          <w:sz w:val="28"/>
          <w:szCs w:val="28"/>
        </w:rPr>
        <w:t xml:space="preserve"> и</w:t>
      </w:r>
      <w:r w:rsidR="00364EA2" w:rsidRPr="00132FD5">
        <w:rPr>
          <w:color w:val="000000" w:themeColor="text1"/>
          <w:sz w:val="28"/>
          <w:szCs w:val="28"/>
        </w:rPr>
        <w:t>ли через почтовое отделение АО «Почта России»</w:t>
      </w:r>
      <w:r w:rsidR="00C43ECB" w:rsidRPr="00132FD5">
        <w:rPr>
          <w:color w:val="000000" w:themeColor="text1"/>
          <w:sz w:val="28"/>
          <w:szCs w:val="28"/>
        </w:rPr>
        <w:t xml:space="preserve">. Получение денежной компенсации осуществляется способом, указанным в заявлении о денежной компенсации. </w:t>
      </w:r>
    </w:p>
    <w:p w:rsidR="00EC7274" w:rsidRPr="00132FD5" w:rsidRDefault="00EC7274" w:rsidP="00EC7274">
      <w:pPr>
        <w:tabs>
          <w:tab w:val="left" w:pos="8222"/>
        </w:tabs>
        <w:ind w:firstLine="709"/>
        <w:jc w:val="both"/>
        <w:rPr>
          <w:color w:val="000000" w:themeColor="text1"/>
          <w:sz w:val="28"/>
          <w:szCs w:val="28"/>
        </w:rPr>
      </w:pPr>
      <w:r w:rsidRPr="00132FD5">
        <w:rPr>
          <w:color w:val="000000" w:themeColor="text1"/>
          <w:sz w:val="28"/>
          <w:szCs w:val="28"/>
        </w:rPr>
        <w:t xml:space="preserve">Заявитель </w:t>
      </w:r>
      <w:r w:rsidR="00CF644D" w:rsidRPr="00132FD5">
        <w:rPr>
          <w:color w:val="000000" w:themeColor="text1"/>
          <w:sz w:val="28"/>
          <w:szCs w:val="28"/>
        </w:rPr>
        <w:t>(</w:t>
      </w:r>
      <w:r w:rsidR="002E3343" w:rsidRPr="00132FD5">
        <w:rPr>
          <w:color w:val="000000" w:themeColor="text1"/>
          <w:sz w:val="28"/>
          <w:szCs w:val="28"/>
        </w:rPr>
        <w:t>представитель</w:t>
      </w:r>
      <w:r w:rsidRPr="00132FD5">
        <w:rPr>
          <w:color w:val="000000" w:themeColor="text1"/>
          <w:sz w:val="28"/>
          <w:szCs w:val="28"/>
        </w:rPr>
        <w:t xml:space="preserve">) с целью недопущения неправомерного получения компенсации обязан путем подачи заявления о приостановлении выплаты </w:t>
      </w:r>
      <w:r w:rsidR="00364EA2" w:rsidRPr="00132FD5">
        <w:rPr>
          <w:color w:val="000000" w:themeColor="text1"/>
          <w:sz w:val="28"/>
          <w:szCs w:val="28"/>
        </w:rPr>
        <w:t xml:space="preserve">денежной </w:t>
      </w:r>
      <w:r w:rsidRPr="00132FD5">
        <w:rPr>
          <w:color w:val="000000" w:themeColor="text1"/>
          <w:sz w:val="28"/>
          <w:szCs w:val="28"/>
        </w:rPr>
        <w:t>компе</w:t>
      </w:r>
      <w:r w:rsidR="00D22CB3" w:rsidRPr="00132FD5">
        <w:rPr>
          <w:color w:val="000000" w:themeColor="text1"/>
          <w:sz w:val="28"/>
          <w:szCs w:val="28"/>
        </w:rPr>
        <w:t>нсации своевременно уведомлять</w:t>
      </w:r>
      <w:r w:rsidRPr="00132FD5">
        <w:rPr>
          <w:color w:val="000000" w:themeColor="text1"/>
          <w:sz w:val="28"/>
          <w:szCs w:val="28"/>
        </w:rPr>
        <w:t xml:space="preserve"> общеобразовательную организацию обо всех случаях невозможности получения обучающимся образования на дому.</w:t>
      </w:r>
    </w:p>
    <w:p w:rsidR="009F71FB" w:rsidRPr="00132FD5" w:rsidRDefault="009F71FB" w:rsidP="00EC7274">
      <w:pPr>
        <w:tabs>
          <w:tab w:val="left" w:pos="8222"/>
        </w:tabs>
        <w:ind w:firstLine="709"/>
        <w:jc w:val="both"/>
        <w:rPr>
          <w:color w:val="000000" w:themeColor="text1"/>
          <w:sz w:val="28"/>
          <w:szCs w:val="28"/>
        </w:rPr>
      </w:pPr>
      <w:r w:rsidRPr="00132FD5">
        <w:rPr>
          <w:color w:val="000000" w:themeColor="text1"/>
          <w:sz w:val="28"/>
          <w:szCs w:val="28"/>
        </w:rPr>
        <w:t>В случае изменения реквизитов банковского счета, указанного в заявлении о д</w:t>
      </w:r>
      <w:r w:rsidR="00CF644D" w:rsidRPr="00132FD5">
        <w:rPr>
          <w:color w:val="000000" w:themeColor="text1"/>
          <w:sz w:val="28"/>
          <w:szCs w:val="28"/>
        </w:rPr>
        <w:t xml:space="preserve">енежной компенсации, заявитель (представитель) </w:t>
      </w:r>
      <w:r w:rsidRPr="00132FD5">
        <w:rPr>
          <w:color w:val="000000" w:themeColor="text1"/>
          <w:sz w:val="28"/>
          <w:szCs w:val="28"/>
        </w:rPr>
        <w:t xml:space="preserve">в течение пяти рабочих дней со дня изменения указанных сведений представляет в </w:t>
      </w:r>
      <w:r w:rsidR="00D22CB3" w:rsidRPr="00132FD5">
        <w:rPr>
          <w:color w:val="000000" w:themeColor="text1"/>
          <w:sz w:val="28"/>
          <w:szCs w:val="28"/>
        </w:rPr>
        <w:t>обще</w:t>
      </w:r>
      <w:r w:rsidRPr="00132FD5">
        <w:rPr>
          <w:color w:val="000000" w:themeColor="text1"/>
          <w:sz w:val="28"/>
          <w:szCs w:val="28"/>
        </w:rPr>
        <w:t xml:space="preserve">образовательную организацию актуальные сведения о реквизитах банковского счета. </w:t>
      </w:r>
    </w:p>
    <w:p w:rsidR="00EC7274" w:rsidRPr="00132FD5" w:rsidRDefault="000E767A" w:rsidP="00EC7274">
      <w:pPr>
        <w:tabs>
          <w:tab w:val="left" w:pos="8222"/>
        </w:tabs>
        <w:ind w:firstLine="709"/>
        <w:jc w:val="both"/>
        <w:rPr>
          <w:color w:val="000000" w:themeColor="text1"/>
          <w:sz w:val="28"/>
          <w:szCs w:val="28"/>
        </w:rPr>
      </w:pPr>
      <w:r w:rsidRPr="00132FD5">
        <w:rPr>
          <w:color w:val="000000" w:themeColor="text1"/>
          <w:sz w:val="28"/>
          <w:szCs w:val="28"/>
        </w:rPr>
        <w:t>4.9</w:t>
      </w:r>
      <w:r w:rsidR="00EC7274" w:rsidRPr="00132FD5">
        <w:rPr>
          <w:color w:val="000000" w:themeColor="text1"/>
          <w:sz w:val="28"/>
          <w:szCs w:val="28"/>
        </w:rPr>
        <w:t xml:space="preserve">. Основаниями для прекращения (приостановления) выплаты </w:t>
      </w:r>
      <w:r w:rsidR="002E3343" w:rsidRPr="00132FD5">
        <w:rPr>
          <w:color w:val="000000" w:themeColor="text1"/>
          <w:sz w:val="28"/>
          <w:szCs w:val="28"/>
        </w:rPr>
        <w:t xml:space="preserve">денежной </w:t>
      </w:r>
      <w:r w:rsidR="00EC7274" w:rsidRPr="00132FD5">
        <w:rPr>
          <w:color w:val="000000" w:themeColor="text1"/>
          <w:sz w:val="28"/>
          <w:szCs w:val="28"/>
        </w:rPr>
        <w:t>компенсации являются:</w:t>
      </w:r>
    </w:p>
    <w:p w:rsidR="00EC7274" w:rsidRPr="00132FD5" w:rsidRDefault="00EC7274" w:rsidP="00EC7274">
      <w:pPr>
        <w:tabs>
          <w:tab w:val="left" w:pos="8222"/>
        </w:tabs>
        <w:ind w:firstLine="709"/>
        <w:jc w:val="both"/>
        <w:rPr>
          <w:color w:val="000000" w:themeColor="text1"/>
          <w:sz w:val="28"/>
          <w:szCs w:val="28"/>
        </w:rPr>
      </w:pPr>
      <w:r w:rsidRPr="00132FD5">
        <w:rPr>
          <w:color w:val="000000" w:themeColor="text1"/>
          <w:sz w:val="28"/>
          <w:szCs w:val="28"/>
        </w:rPr>
        <w:t>1) обращение заявителя (</w:t>
      </w:r>
      <w:r w:rsidR="002E3343" w:rsidRPr="00132FD5">
        <w:rPr>
          <w:color w:val="000000" w:themeColor="text1"/>
          <w:sz w:val="28"/>
          <w:szCs w:val="28"/>
        </w:rPr>
        <w:t>представителя</w:t>
      </w:r>
      <w:r w:rsidRPr="00132FD5">
        <w:rPr>
          <w:color w:val="000000" w:themeColor="text1"/>
          <w:sz w:val="28"/>
          <w:szCs w:val="28"/>
        </w:rPr>
        <w:t xml:space="preserve">) с заявлением о прекращении (приостановлении) выплаты </w:t>
      </w:r>
      <w:r w:rsidR="002E3343" w:rsidRPr="00132FD5">
        <w:rPr>
          <w:color w:val="000000" w:themeColor="text1"/>
          <w:sz w:val="28"/>
          <w:szCs w:val="28"/>
        </w:rPr>
        <w:t xml:space="preserve">денежной </w:t>
      </w:r>
      <w:r w:rsidRPr="00132FD5">
        <w:rPr>
          <w:color w:val="000000" w:themeColor="text1"/>
          <w:sz w:val="28"/>
          <w:szCs w:val="28"/>
        </w:rPr>
        <w:t>компенсации;</w:t>
      </w:r>
    </w:p>
    <w:p w:rsidR="00EC7274" w:rsidRPr="00132FD5" w:rsidRDefault="00EC7274" w:rsidP="00EC7274">
      <w:pPr>
        <w:tabs>
          <w:tab w:val="left" w:pos="8222"/>
        </w:tabs>
        <w:ind w:firstLine="709"/>
        <w:jc w:val="both"/>
        <w:rPr>
          <w:color w:val="000000" w:themeColor="text1"/>
          <w:sz w:val="28"/>
          <w:szCs w:val="28"/>
        </w:rPr>
      </w:pPr>
      <w:r w:rsidRPr="00132FD5">
        <w:rPr>
          <w:color w:val="000000" w:themeColor="text1"/>
          <w:sz w:val="28"/>
          <w:szCs w:val="28"/>
        </w:rPr>
        <w:t>2) прекращение получения обучающимся образования на дому;</w:t>
      </w:r>
    </w:p>
    <w:p w:rsidR="00EC7274" w:rsidRPr="00132FD5" w:rsidRDefault="00EC7274" w:rsidP="00EC7274">
      <w:pPr>
        <w:tabs>
          <w:tab w:val="left" w:pos="8222"/>
        </w:tabs>
        <w:ind w:firstLine="709"/>
        <w:jc w:val="both"/>
        <w:rPr>
          <w:color w:val="000000" w:themeColor="text1"/>
          <w:sz w:val="28"/>
          <w:szCs w:val="28"/>
        </w:rPr>
      </w:pPr>
      <w:r w:rsidRPr="00132FD5">
        <w:rPr>
          <w:color w:val="000000" w:themeColor="text1"/>
          <w:sz w:val="28"/>
          <w:szCs w:val="28"/>
        </w:rPr>
        <w:t xml:space="preserve">3) прекращение образовательных отношений между </w:t>
      </w:r>
      <w:r w:rsidR="00D22CB3" w:rsidRPr="00132FD5">
        <w:rPr>
          <w:color w:val="000000" w:themeColor="text1"/>
          <w:sz w:val="28"/>
          <w:szCs w:val="28"/>
        </w:rPr>
        <w:t xml:space="preserve">общеобразовательной </w:t>
      </w:r>
      <w:r w:rsidRPr="00132FD5">
        <w:rPr>
          <w:color w:val="000000" w:themeColor="text1"/>
          <w:sz w:val="28"/>
          <w:szCs w:val="28"/>
        </w:rPr>
        <w:t>организацией и обучающимся;</w:t>
      </w:r>
    </w:p>
    <w:p w:rsidR="00EC7274" w:rsidRPr="00132FD5" w:rsidRDefault="00EC7274" w:rsidP="00EC7274">
      <w:pPr>
        <w:tabs>
          <w:tab w:val="left" w:pos="8222"/>
        </w:tabs>
        <w:ind w:firstLine="709"/>
        <w:jc w:val="both"/>
        <w:rPr>
          <w:color w:val="000000" w:themeColor="text1"/>
          <w:sz w:val="28"/>
          <w:szCs w:val="28"/>
        </w:rPr>
      </w:pPr>
      <w:r w:rsidRPr="00132FD5">
        <w:rPr>
          <w:color w:val="000000" w:themeColor="text1"/>
          <w:sz w:val="28"/>
          <w:szCs w:val="28"/>
        </w:rPr>
        <w:t>4) прекращение прав и обязанностей законного представителя;</w:t>
      </w:r>
    </w:p>
    <w:p w:rsidR="00EC7274" w:rsidRPr="00132FD5" w:rsidRDefault="00EC7274" w:rsidP="00EC7274">
      <w:pPr>
        <w:tabs>
          <w:tab w:val="left" w:pos="8222"/>
        </w:tabs>
        <w:ind w:firstLine="709"/>
        <w:jc w:val="both"/>
        <w:rPr>
          <w:color w:val="000000" w:themeColor="text1"/>
          <w:sz w:val="28"/>
          <w:szCs w:val="28"/>
        </w:rPr>
      </w:pPr>
      <w:r w:rsidRPr="00132FD5">
        <w:rPr>
          <w:color w:val="000000" w:themeColor="text1"/>
          <w:sz w:val="28"/>
          <w:szCs w:val="28"/>
        </w:rPr>
        <w:t>5) предоставление обучающемуся полного государственного обеспечения;</w:t>
      </w:r>
    </w:p>
    <w:p w:rsidR="00EC7274" w:rsidRPr="00132FD5" w:rsidRDefault="00EC7274" w:rsidP="00EC7274">
      <w:pPr>
        <w:tabs>
          <w:tab w:val="left" w:pos="8222"/>
        </w:tabs>
        <w:ind w:firstLine="709"/>
        <w:jc w:val="both"/>
        <w:rPr>
          <w:color w:val="000000" w:themeColor="text1"/>
          <w:sz w:val="28"/>
          <w:szCs w:val="28"/>
        </w:rPr>
      </w:pPr>
      <w:r w:rsidRPr="00132FD5">
        <w:rPr>
          <w:color w:val="000000" w:themeColor="text1"/>
          <w:sz w:val="28"/>
          <w:szCs w:val="28"/>
        </w:rPr>
        <w:t xml:space="preserve">6) невозможность перечисления </w:t>
      </w:r>
      <w:r w:rsidR="002E3343" w:rsidRPr="00132FD5">
        <w:rPr>
          <w:color w:val="000000" w:themeColor="text1"/>
          <w:sz w:val="28"/>
          <w:szCs w:val="28"/>
        </w:rPr>
        <w:t xml:space="preserve">денежной </w:t>
      </w:r>
      <w:r w:rsidRPr="00132FD5">
        <w:rPr>
          <w:color w:val="000000" w:themeColor="text1"/>
          <w:sz w:val="28"/>
          <w:szCs w:val="28"/>
        </w:rPr>
        <w:t xml:space="preserve">компенсации в связи с непредставлением </w:t>
      </w:r>
      <w:r w:rsidR="000E767A" w:rsidRPr="00132FD5">
        <w:rPr>
          <w:color w:val="000000" w:themeColor="text1"/>
          <w:sz w:val="28"/>
          <w:szCs w:val="28"/>
        </w:rPr>
        <w:t xml:space="preserve">заявителем (представителем) </w:t>
      </w:r>
      <w:r w:rsidRPr="00132FD5">
        <w:rPr>
          <w:color w:val="000000" w:themeColor="text1"/>
          <w:sz w:val="28"/>
          <w:szCs w:val="28"/>
        </w:rPr>
        <w:t>актуальных сведений о реквизитах банковского счета в случае их изменения.</w:t>
      </w:r>
    </w:p>
    <w:p w:rsidR="0004420A" w:rsidRPr="00132FD5" w:rsidRDefault="000E767A" w:rsidP="00EC7274">
      <w:pPr>
        <w:tabs>
          <w:tab w:val="left" w:pos="8222"/>
        </w:tabs>
        <w:ind w:firstLine="709"/>
        <w:jc w:val="both"/>
        <w:rPr>
          <w:color w:val="000000" w:themeColor="text1"/>
          <w:sz w:val="28"/>
          <w:szCs w:val="28"/>
        </w:rPr>
      </w:pPr>
      <w:r w:rsidRPr="00132FD5">
        <w:rPr>
          <w:color w:val="000000" w:themeColor="text1"/>
          <w:sz w:val="28"/>
          <w:szCs w:val="28"/>
        </w:rPr>
        <w:t>4.10</w:t>
      </w:r>
      <w:r w:rsidR="0004420A" w:rsidRPr="00132FD5">
        <w:rPr>
          <w:color w:val="000000" w:themeColor="text1"/>
          <w:sz w:val="28"/>
          <w:szCs w:val="28"/>
        </w:rPr>
        <w:t xml:space="preserve">. В случае утраты права на получение денежной компенсации </w:t>
      </w:r>
      <w:r w:rsidR="00FE33C8" w:rsidRPr="00132FD5">
        <w:rPr>
          <w:color w:val="000000" w:themeColor="text1"/>
          <w:sz w:val="28"/>
          <w:szCs w:val="28"/>
        </w:rPr>
        <w:t>заявитель (представитель)</w:t>
      </w:r>
      <w:r w:rsidR="0004420A" w:rsidRPr="00132FD5">
        <w:rPr>
          <w:color w:val="000000" w:themeColor="text1"/>
          <w:sz w:val="28"/>
          <w:szCs w:val="28"/>
        </w:rPr>
        <w:t xml:space="preserve"> уведомляет в письменной форме </w:t>
      </w:r>
      <w:r w:rsidR="00D22CB3" w:rsidRPr="00132FD5">
        <w:rPr>
          <w:color w:val="000000" w:themeColor="text1"/>
          <w:sz w:val="28"/>
          <w:szCs w:val="28"/>
        </w:rPr>
        <w:t>обще</w:t>
      </w:r>
      <w:r w:rsidR="0004420A" w:rsidRPr="00132FD5">
        <w:rPr>
          <w:color w:val="000000" w:themeColor="text1"/>
          <w:sz w:val="28"/>
          <w:szCs w:val="28"/>
        </w:rPr>
        <w:t>образовательную организацию об изменении обстоятельств, влияющих на получение денежной компенсации, в срок, не превышающий один рабочий день со дня возникновения таких обстоятельств.</w:t>
      </w:r>
    </w:p>
    <w:p w:rsidR="0004420A" w:rsidRPr="00132FD5" w:rsidRDefault="0004420A" w:rsidP="00EC7274">
      <w:pPr>
        <w:tabs>
          <w:tab w:val="left" w:pos="8222"/>
        </w:tabs>
        <w:ind w:firstLine="709"/>
        <w:jc w:val="both"/>
        <w:rPr>
          <w:color w:val="000000" w:themeColor="text1"/>
          <w:sz w:val="28"/>
          <w:szCs w:val="28"/>
        </w:rPr>
      </w:pPr>
      <w:r w:rsidRPr="00132FD5">
        <w:rPr>
          <w:color w:val="000000" w:themeColor="text1"/>
          <w:sz w:val="28"/>
          <w:szCs w:val="28"/>
        </w:rPr>
        <w:t>Отсутствие указанного уведомления является основанием для взыскания неправомерно выплаченных сумм денежной компенсации.</w:t>
      </w:r>
    </w:p>
    <w:p w:rsidR="0004420A" w:rsidRPr="00132FD5" w:rsidRDefault="000E767A" w:rsidP="00155051">
      <w:pPr>
        <w:tabs>
          <w:tab w:val="left" w:pos="8222"/>
        </w:tabs>
        <w:ind w:firstLine="709"/>
        <w:jc w:val="both"/>
        <w:rPr>
          <w:color w:val="000000" w:themeColor="text1"/>
          <w:sz w:val="28"/>
          <w:szCs w:val="28"/>
        </w:rPr>
      </w:pPr>
      <w:r w:rsidRPr="00132FD5">
        <w:rPr>
          <w:color w:val="000000" w:themeColor="text1"/>
          <w:sz w:val="28"/>
          <w:szCs w:val="28"/>
        </w:rPr>
        <w:t>4.11</w:t>
      </w:r>
      <w:r w:rsidR="0004420A" w:rsidRPr="00132FD5">
        <w:rPr>
          <w:color w:val="000000" w:themeColor="text1"/>
          <w:sz w:val="28"/>
          <w:szCs w:val="28"/>
        </w:rPr>
        <w:t xml:space="preserve">. Выплата денежной компенсации прекращается со дня принятия распорядительного акта </w:t>
      </w:r>
      <w:r w:rsidR="00D22CB3" w:rsidRPr="00132FD5">
        <w:rPr>
          <w:color w:val="000000" w:themeColor="text1"/>
          <w:sz w:val="28"/>
          <w:szCs w:val="28"/>
        </w:rPr>
        <w:t>обще</w:t>
      </w:r>
      <w:r w:rsidR="002A4860" w:rsidRPr="00132FD5">
        <w:rPr>
          <w:color w:val="000000" w:themeColor="text1"/>
          <w:sz w:val="28"/>
          <w:szCs w:val="28"/>
        </w:rPr>
        <w:t>образовательной организации</w:t>
      </w:r>
      <w:r w:rsidR="0004420A" w:rsidRPr="00132FD5">
        <w:rPr>
          <w:color w:val="000000" w:themeColor="text1"/>
          <w:sz w:val="28"/>
          <w:szCs w:val="28"/>
        </w:rPr>
        <w:t xml:space="preserve"> о прекращении выплаты денежной компенсации по основаниям</w:t>
      </w:r>
      <w:r w:rsidRPr="00132FD5">
        <w:rPr>
          <w:color w:val="000000" w:themeColor="text1"/>
          <w:sz w:val="28"/>
          <w:szCs w:val="28"/>
        </w:rPr>
        <w:t>, перечисленным в пунктах 4.9, 4.10</w:t>
      </w:r>
      <w:r w:rsidR="0004420A" w:rsidRPr="00132FD5">
        <w:rPr>
          <w:color w:val="000000" w:themeColor="text1"/>
          <w:sz w:val="28"/>
          <w:szCs w:val="28"/>
        </w:rPr>
        <w:t xml:space="preserve"> настоящего Порядка.</w:t>
      </w:r>
    </w:p>
    <w:p w:rsidR="00155051" w:rsidRPr="00132FD5" w:rsidRDefault="00155051" w:rsidP="00155051">
      <w:pPr>
        <w:tabs>
          <w:tab w:val="left" w:pos="8222"/>
        </w:tabs>
        <w:ind w:firstLine="709"/>
        <w:jc w:val="both"/>
        <w:rPr>
          <w:color w:val="000000" w:themeColor="text1"/>
          <w:sz w:val="28"/>
          <w:szCs w:val="28"/>
        </w:rPr>
      </w:pPr>
      <w:r w:rsidRPr="00132FD5">
        <w:rPr>
          <w:color w:val="000000" w:themeColor="text1"/>
          <w:sz w:val="28"/>
          <w:szCs w:val="28"/>
        </w:rPr>
        <w:t xml:space="preserve">Распорядительный акт </w:t>
      </w:r>
      <w:r w:rsidR="00D22CB3" w:rsidRPr="00132FD5">
        <w:rPr>
          <w:color w:val="000000" w:themeColor="text1"/>
          <w:sz w:val="28"/>
          <w:szCs w:val="28"/>
        </w:rPr>
        <w:t>обще</w:t>
      </w:r>
      <w:r w:rsidRPr="00132FD5">
        <w:rPr>
          <w:color w:val="000000" w:themeColor="text1"/>
          <w:sz w:val="28"/>
          <w:szCs w:val="28"/>
        </w:rPr>
        <w:t>образовательной организации, указанный в абзаце первом настоящего пункта, принимается в день возникновения обстоя</w:t>
      </w:r>
      <w:r w:rsidR="000E767A" w:rsidRPr="00132FD5">
        <w:rPr>
          <w:color w:val="000000" w:themeColor="text1"/>
          <w:sz w:val="28"/>
          <w:szCs w:val="28"/>
        </w:rPr>
        <w:t>тельств, указанных в пункте 4.9</w:t>
      </w:r>
      <w:r w:rsidRPr="00132FD5">
        <w:rPr>
          <w:color w:val="000000" w:themeColor="text1"/>
          <w:sz w:val="28"/>
          <w:szCs w:val="28"/>
        </w:rPr>
        <w:t xml:space="preserve"> настоящего Порядка, или в день получения </w:t>
      </w:r>
      <w:r w:rsidR="00D22CB3" w:rsidRPr="00132FD5">
        <w:rPr>
          <w:color w:val="000000" w:themeColor="text1"/>
          <w:sz w:val="28"/>
          <w:szCs w:val="28"/>
        </w:rPr>
        <w:t>обще</w:t>
      </w:r>
      <w:r w:rsidRPr="00132FD5">
        <w:rPr>
          <w:color w:val="000000" w:themeColor="text1"/>
          <w:sz w:val="28"/>
          <w:szCs w:val="28"/>
        </w:rPr>
        <w:t>образовательной организацией уведо</w:t>
      </w:r>
      <w:r w:rsidR="000E767A" w:rsidRPr="00132FD5">
        <w:rPr>
          <w:color w:val="000000" w:themeColor="text1"/>
          <w:sz w:val="28"/>
          <w:szCs w:val="28"/>
        </w:rPr>
        <w:t>мления, указанного в пункте 4.10</w:t>
      </w:r>
      <w:r w:rsidRPr="00132FD5">
        <w:rPr>
          <w:color w:val="000000" w:themeColor="text1"/>
          <w:sz w:val="28"/>
          <w:szCs w:val="28"/>
        </w:rPr>
        <w:t xml:space="preserve"> настоящего Порядка.</w:t>
      </w:r>
    </w:p>
    <w:p w:rsidR="00155051" w:rsidRPr="00132FD5" w:rsidRDefault="0080745E" w:rsidP="00EC7274">
      <w:pPr>
        <w:tabs>
          <w:tab w:val="left" w:pos="8222"/>
        </w:tabs>
        <w:ind w:firstLine="709"/>
        <w:jc w:val="both"/>
        <w:rPr>
          <w:color w:val="000000" w:themeColor="text1"/>
          <w:sz w:val="28"/>
          <w:szCs w:val="28"/>
        </w:rPr>
      </w:pPr>
      <w:r w:rsidRPr="00132FD5">
        <w:rPr>
          <w:color w:val="000000" w:themeColor="text1"/>
          <w:sz w:val="28"/>
          <w:szCs w:val="28"/>
        </w:rPr>
        <w:t>4.12</w:t>
      </w:r>
      <w:r w:rsidR="00EC7274" w:rsidRPr="00132FD5">
        <w:rPr>
          <w:color w:val="000000" w:themeColor="text1"/>
          <w:sz w:val="28"/>
          <w:szCs w:val="28"/>
        </w:rPr>
        <w:t xml:space="preserve">. </w:t>
      </w:r>
      <w:r w:rsidR="00155051" w:rsidRPr="00132FD5">
        <w:rPr>
          <w:color w:val="000000" w:themeColor="text1"/>
          <w:sz w:val="28"/>
          <w:szCs w:val="28"/>
        </w:rPr>
        <w:t>О</w:t>
      </w:r>
      <w:r w:rsidR="00D22CB3" w:rsidRPr="00132FD5">
        <w:rPr>
          <w:color w:val="000000" w:themeColor="text1"/>
          <w:sz w:val="28"/>
          <w:szCs w:val="28"/>
        </w:rPr>
        <w:t>бщео</w:t>
      </w:r>
      <w:r w:rsidR="00155051" w:rsidRPr="00132FD5">
        <w:rPr>
          <w:color w:val="000000" w:themeColor="text1"/>
          <w:sz w:val="28"/>
          <w:szCs w:val="28"/>
        </w:rPr>
        <w:t xml:space="preserve">бразовательная организация в течение трех рабочих дней со дня принятия решения о прекращении выплаты денежной компенсации сообщает </w:t>
      </w:r>
      <w:r w:rsidR="00FE33C8" w:rsidRPr="00132FD5">
        <w:rPr>
          <w:color w:val="000000" w:themeColor="text1"/>
          <w:sz w:val="28"/>
          <w:szCs w:val="28"/>
        </w:rPr>
        <w:t>заявителю (представителю)</w:t>
      </w:r>
      <w:r w:rsidR="00155051" w:rsidRPr="00132FD5">
        <w:rPr>
          <w:color w:val="000000" w:themeColor="text1"/>
          <w:sz w:val="28"/>
          <w:szCs w:val="28"/>
        </w:rPr>
        <w:t xml:space="preserve"> о прекращении выплаты денежной </w:t>
      </w:r>
      <w:r w:rsidR="00155051" w:rsidRPr="00132FD5">
        <w:rPr>
          <w:color w:val="000000" w:themeColor="text1"/>
          <w:sz w:val="28"/>
          <w:szCs w:val="28"/>
        </w:rPr>
        <w:lastRenderedPageBreak/>
        <w:t>компенсации. Уведомление осуществляется способом, указанным в заявлении о выплате денежной компенсации.</w:t>
      </w:r>
    </w:p>
    <w:p w:rsidR="00EC7274" w:rsidRPr="00132FD5" w:rsidRDefault="0080745E" w:rsidP="00EC7274">
      <w:pPr>
        <w:tabs>
          <w:tab w:val="left" w:pos="8222"/>
        </w:tabs>
        <w:ind w:firstLine="709"/>
        <w:jc w:val="both"/>
        <w:rPr>
          <w:color w:val="000000" w:themeColor="text1"/>
          <w:sz w:val="28"/>
          <w:szCs w:val="28"/>
        </w:rPr>
      </w:pPr>
      <w:r w:rsidRPr="00132FD5">
        <w:rPr>
          <w:color w:val="000000" w:themeColor="text1"/>
          <w:sz w:val="28"/>
          <w:szCs w:val="28"/>
        </w:rPr>
        <w:t>4.13</w:t>
      </w:r>
      <w:r w:rsidR="00155051" w:rsidRPr="00132FD5">
        <w:rPr>
          <w:color w:val="000000" w:themeColor="text1"/>
          <w:sz w:val="28"/>
          <w:szCs w:val="28"/>
        </w:rPr>
        <w:t xml:space="preserve">. </w:t>
      </w:r>
      <w:r w:rsidR="00EC7274" w:rsidRPr="00132FD5">
        <w:rPr>
          <w:color w:val="000000" w:themeColor="text1"/>
          <w:sz w:val="28"/>
          <w:szCs w:val="28"/>
        </w:rPr>
        <w:t xml:space="preserve">Возобновление выплаты </w:t>
      </w:r>
      <w:r w:rsidR="00155051" w:rsidRPr="00132FD5">
        <w:rPr>
          <w:color w:val="000000" w:themeColor="text1"/>
          <w:sz w:val="28"/>
          <w:szCs w:val="28"/>
        </w:rPr>
        <w:t xml:space="preserve">денежной </w:t>
      </w:r>
      <w:r w:rsidR="00EC7274" w:rsidRPr="00132FD5">
        <w:rPr>
          <w:color w:val="000000" w:themeColor="text1"/>
          <w:sz w:val="28"/>
          <w:szCs w:val="28"/>
        </w:rPr>
        <w:t xml:space="preserve">компенсации осуществляется со дня, </w:t>
      </w:r>
      <w:r w:rsidR="00F44B4C" w:rsidRPr="00132FD5">
        <w:rPr>
          <w:color w:val="000000" w:themeColor="text1"/>
          <w:sz w:val="28"/>
          <w:szCs w:val="28"/>
        </w:rPr>
        <w:t>принятия распорядительного акта на основании</w:t>
      </w:r>
      <w:r w:rsidR="00EC7274" w:rsidRPr="00132FD5">
        <w:rPr>
          <w:color w:val="000000" w:themeColor="text1"/>
          <w:sz w:val="28"/>
          <w:szCs w:val="28"/>
        </w:rPr>
        <w:t xml:space="preserve"> поступления от </w:t>
      </w:r>
      <w:r w:rsidR="00FE33C8" w:rsidRPr="00132FD5">
        <w:rPr>
          <w:color w:val="000000" w:themeColor="text1"/>
          <w:sz w:val="28"/>
          <w:szCs w:val="28"/>
        </w:rPr>
        <w:t>заявителя (представителя)</w:t>
      </w:r>
      <w:r w:rsidR="00EC7274" w:rsidRPr="00132FD5">
        <w:rPr>
          <w:color w:val="000000" w:themeColor="text1"/>
          <w:sz w:val="28"/>
          <w:szCs w:val="28"/>
        </w:rPr>
        <w:t xml:space="preserve"> нового заявления в общеобразовательную организацию, с приложением документов, предусмотренных пунктами 4.2</w:t>
      </w:r>
      <w:r w:rsidRPr="00132FD5">
        <w:rPr>
          <w:color w:val="000000" w:themeColor="text1"/>
          <w:sz w:val="28"/>
          <w:szCs w:val="28"/>
        </w:rPr>
        <w:t xml:space="preserve"> и 4.3 настоящего Порядка</w:t>
      </w:r>
      <w:r w:rsidR="00EC7274" w:rsidRPr="00132FD5">
        <w:rPr>
          <w:color w:val="000000" w:themeColor="text1"/>
          <w:sz w:val="28"/>
          <w:szCs w:val="28"/>
        </w:rPr>
        <w:t xml:space="preserve"> (в случае отсутствия указанных документов в общеобразовательной организации, изменения данных заявителя, в том числе реквизитов документов, истечения срока действия документов).</w:t>
      </w:r>
    </w:p>
    <w:p w:rsidR="00FB3DD8" w:rsidRPr="00132FD5" w:rsidRDefault="0080745E" w:rsidP="00EC7274">
      <w:pPr>
        <w:tabs>
          <w:tab w:val="left" w:pos="8222"/>
        </w:tabs>
        <w:ind w:firstLine="709"/>
        <w:jc w:val="both"/>
        <w:rPr>
          <w:color w:val="000000" w:themeColor="text1"/>
          <w:sz w:val="28"/>
          <w:szCs w:val="28"/>
        </w:rPr>
      </w:pPr>
      <w:r w:rsidRPr="00132FD5">
        <w:rPr>
          <w:color w:val="000000" w:themeColor="text1"/>
          <w:sz w:val="28"/>
          <w:szCs w:val="28"/>
        </w:rPr>
        <w:t>4.14</w:t>
      </w:r>
      <w:r w:rsidR="00FB3DD8" w:rsidRPr="00132FD5">
        <w:rPr>
          <w:color w:val="000000" w:themeColor="text1"/>
          <w:sz w:val="28"/>
          <w:szCs w:val="28"/>
        </w:rPr>
        <w:t xml:space="preserve">. Решение о возобновлении выплаты денежной компенсации принимается </w:t>
      </w:r>
      <w:r w:rsidR="000B79B1" w:rsidRPr="00132FD5">
        <w:rPr>
          <w:color w:val="000000" w:themeColor="text1"/>
          <w:sz w:val="28"/>
          <w:szCs w:val="28"/>
        </w:rPr>
        <w:t>обще</w:t>
      </w:r>
      <w:r w:rsidR="00FB3DD8" w:rsidRPr="00132FD5">
        <w:rPr>
          <w:color w:val="000000" w:themeColor="text1"/>
          <w:sz w:val="28"/>
          <w:szCs w:val="28"/>
        </w:rPr>
        <w:t>образовательной организацией в форме соответствующего распорядительного акта не позднее пяти рабочих дней с даты поступления заявления о выплате денежной компенсаци</w:t>
      </w:r>
      <w:r w:rsidRPr="00132FD5">
        <w:rPr>
          <w:color w:val="000000" w:themeColor="text1"/>
          <w:sz w:val="28"/>
          <w:szCs w:val="28"/>
        </w:rPr>
        <w:t>и, предусмотренного пунктом 4.13 настоящего Порядка</w:t>
      </w:r>
      <w:r w:rsidR="00FB3DD8" w:rsidRPr="00132FD5">
        <w:rPr>
          <w:color w:val="000000" w:themeColor="text1"/>
          <w:sz w:val="28"/>
          <w:szCs w:val="28"/>
        </w:rPr>
        <w:t>.</w:t>
      </w:r>
    </w:p>
    <w:p w:rsidR="00FB3DD8" w:rsidRPr="00132FD5" w:rsidRDefault="0080745E" w:rsidP="00EC7274">
      <w:pPr>
        <w:tabs>
          <w:tab w:val="left" w:pos="8222"/>
        </w:tabs>
        <w:ind w:firstLine="709"/>
        <w:jc w:val="both"/>
        <w:rPr>
          <w:color w:val="000000" w:themeColor="text1"/>
          <w:sz w:val="28"/>
          <w:szCs w:val="28"/>
        </w:rPr>
      </w:pPr>
      <w:r w:rsidRPr="00132FD5">
        <w:rPr>
          <w:color w:val="000000" w:themeColor="text1"/>
          <w:sz w:val="28"/>
          <w:szCs w:val="28"/>
        </w:rPr>
        <w:t>4.15</w:t>
      </w:r>
      <w:r w:rsidR="00FB3DD8" w:rsidRPr="00132FD5">
        <w:rPr>
          <w:color w:val="000000" w:themeColor="text1"/>
          <w:sz w:val="28"/>
          <w:szCs w:val="28"/>
        </w:rPr>
        <w:t>. О</w:t>
      </w:r>
      <w:r w:rsidR="000B79B1" w:rsidRPr="00132FD5">
        <w:rPr>
          <w:color w:val="000000" w:themeColor="text1"/>
          <w:sz w:val="28"/>
          <w:szCs w:val="28"/>
        </w:rPr>
        <w:t>бщео</w:t>
      </w:r>
      <w:r w:rsidR="00FB3DD8" w:rsidRPr="00132FD5">
        <w:rPr>
          <w:color w:val="000000" w:themeColor="text1"/>
          <w:sz w:val="28"/>
          <w:szCs w:val="28"/>
        </w:rPr>
        <w:t xml:space="preserve">бразовательная организация уведомляет </w:t>
      </w:r>
      <w:r w:rsidR="00FE33C8" w:rsidRPr="00132FD5">
        <w:rPr>
          <w:color w:val="000000" w:themeColor="text1"/>
          <w:sz w:val="28"/>
          <w:szCs w:val="28"/>
        </w:rPr>
        <w:t xml:space="preserve">заявителя (представителя) </w:t>
      </w:r>
      <w:r w:rsidR="00FB3DD8" w:rsidRPr="00132FD5">
        <w:rPr>
          <w:color w:val="000000" w:themeColor="text1"/>
          <w:sz w:val="28"/>
          <w:szCs w:val="28"/>
        </w:rPr>
        <w:t xml:space="preserve">о возобновлении выплаты денежной компенсации в течение трех рабочих дней со дня издания соответствующего распорядительного акта. Уведомление осуществляется способом, указанным в заявлении о выплате денежной компенсации. </w:t>
      </w:r>
    </w:p>
    <w:p w:rsidR="006448D9" w:rsidRPr="00132FD5" w:rsidRDefault="0080745E" w:rsidP="005F34AD">
      <w:pPr>
        <w:ind w:firstLine="709"/>
        <w:jc w:val="both"/>
        <w:rPr>
          <w:color w:val="000000" w:themeColor="text1"/>
          <w:sz w:val="28"/>
          <w:szCs w:val="28"/>
        </w:rPr>
      </w:pPr>
      <w:r w:rsidRPr="00132FD5">
        <w:rPr>
          <w:color w:val="000000" w:themeColor="text1"/>
          <w:sz w:val="28"/>
          <w:szCs w:val="28"/>
        </w:rPr>
        <w:t>4.16</w:t>
      </w:r>
      <w:r w:rsidR="00EC7274" w:rsidRPr="00132FD5">
        <w:rPr>
          <w:color w:val="000000" w:themeColor="text1"/>
          <w:sz w:val="28"/>
          <w:szCs w:val="28"/>
        </w:rPr>
        <w:t xml:space="preserve">. </w:t>
      </w:r>
      <w:r w:rsidR="0029677C" w:rsidRPr="00132FD5">
        <w:rPr>
          <w:color w:val="000000" w:themeColor="text1"/>
          <w:sz w:val="28"/>
          <w:szCs w:val="28"/>
        </w:rPr>
        <w:t>Размер денежной компенсации</w:t>
      </w:r>
      <w:r w:rsidR="00F44B4C" w:rsidRPr="00132FD5">
        <w:rPr>
          <w:color w:val="000000" w:themeColor="text1"/>
          <w:sz w:val="28"/>
          <w:szCs w:val="28"/>
        </w:rPr>
        <w:t xml:space="preserve"> </w:t>
      </w:r>
      <w:r w:rsidR="006448D9" w:rsidRPr="00132FD5">
        <w:rPr>
          <w:color w:val="000000" w:themeColor="text1"/>
          <w:sz w:val="28"/>
          <w:szCs w:val="28"/>
        </w:rPr>
        <w:t xml:space="preserve">рассчитывается общеобразовательной организацией с учетом учебного плана исходя из учебной недельной нагрузки (но не более пяти дней в неделю) при условии организации обучения на дому, за исключением каникулярных периодов, а также периодов </w:t>
      </w:r>
      <w:proofErr w:type="gramStart"/>
      <w:r w:rsidR="006448D9" w:rsidRPr="00132FD5">
        <w:rPr>
          <w:color w:val="000000" w:themeColor="text1"/>
          <w:sz w:val="28"/>
          <w:szCs w:val="28"/>
        </w:rPr>
        <w:t>нахождения</w:t>
      </w:r>
      <w:proofErr w:type="gramEnd"/>
      <w:r w:rsidR="006448D9" w:rsidRPr="00132FD5">
        <w:rPr>
          <w:color w:val="000000" w:themeColor="text1"/>
          <w:sz w:val="28"/>
          <w:szCs w:val="28"/>
        </w:rPr>
        <w:t xml:space="preserve"> обучающегося на лечении и (или) санаторном оздоровлении, подтвержденных представленными заявителем (представителем) документами.</w:t>
      </w:r>
    </w:p>
    <w:p w:rsidR="008B7D16" w:rsidRDefault="0080745E" w:rsidP="008B7D16">
      <w:pPr>
        <w:tabs>
          <w:tab w:val="left" w:pos="8222"/>
        </w:tabs>
        <w:ind w:firstLine="709"/>
        <w:jc w:val="both"/>
        <w:rPr>
          <w:color w:val="000000" w:themeColor="text1"/>
          <w:sz w:val="28"/>
          <w:szCs w:val="28"/>
        </w:rPr>
      </w:pPr>
      <w:r w:rsidRPr="00132FD5">
        <w:rPr>
          <w:color w:val="000000" w:themeColor="text1"/>
          <w:sz w:val="28"/>
          <w:szCs w:val="28"/>
        </w:rPr>
        <w:t>4.17</w:t>
      </w:r>
      <w:r w:rsidR="00EC7274" w:rsidRPr="00132FD5">
        <w:rPr>
          <w:color w:val="000000" w:themeColor="text1"/>
          <w:sz w:val="28"/>
          <w:szCs w:val="28"/>
        </w:rPr>
        <w:t xml:space="preserve">. </w:t>
      </w:r>
      <w:r w:rsidR="00A13936" w:rsidRPr="00132FD5">
        <w:rPr>
          <w:color w:val="000000" w:themeColor="text1"/>
          <w:sz w:val="28"/>
          <w:szCs w:val="28"/>
        </w:rPr>
        <w:t xml:space="preserve">Размер денежной компенсации определяется </w:t>
      </w:r>
      <w:r w:rsidR="000B79B1" w:rsidRPr="00132FD5">
        <w:rPr>
          <w:color w:val="000000" w:themeColor="text1"/>
          <w:sz w:val="28"/>
          <w:szCs w:val="28"/>
        </w:rPr>
        <w:t>обще</w:t>
      </w:r>
      <w:r w:rsidR="00A13936" w:rsidRPr="00132FD5">
        <w:rPr>
          <w:color w:val="000000" w:themeColor="text1"/>
          <w:sz w:val="28"/>
          <w:szCs w:val="28"/>
        </w:rPr>
        <w:t>образовательной организацией в соответствии с региональным размером расходов для выплаты денежной компенсации стоимости двухразового питания обучающимся</w:t>
      </w:r>
      <w:r w:rsidR="00CA2C11" w:rsidRPr="00132FD5">
        <w:rPr>
          <w:color w:val="000000" w:themeColor="text1"/>
          <w:sz w:val="28"/>
          <w:szCs w:val="28"/>
        </w:rPr>
        <w:t xml:space="preserve"> с ограниченными возможностями здоровья, осваивающим образовательные программы начального общего, основного общего и среднего общего образования, включая адаптированные образовательные программы, в Общеобразовательных организациях, получающим образование на дому</w:t>
      </w:r>
      <w:r w:rsidR="001822A1" w:rsidRPr="00132FD5">
        <w:rPr>
          <w:color w:val="000000" w:themeColor="text1"/>
          <w:sz w:val="28"/>
          <w:szCs w:val="28"/>
        </w:rPr>
        <w:t>,</w:t>
      </w:r>
      <w:r w:rsidR="00A13936" w:rsidRPr="00132FD5">
        <w:rPr>
          <w:color w:val="000000" w:themeColor="text1"/>
          <w:sz w:val="28"/>
          <w:szCs w:val="28"/>
        </w:rPr>
        <w:t xml:space="preserve"> в пределах бюджетных ассигнований, предусмотренных </w:t>
      </w:r>
      <w:r w:rsidR="00FE33C8" w:rsidRPr="00132FD5">
        <w:rPr>
          <w:color w:val="000000" w:themeColor="text1"/>
          <w:sz w:val="28"/>
          <w:szCs w:val="28"/>
        </w:rPr>
        <w:t>общеобразовательной организацией</w:t>
      </w:r>
      <w:r w:rsidR="00A13936" w:rsidRPr="00132FD5">
        <w:rPr>
          <w:color w:val="000000" w:themeColor="text1"/>
          <w:sz w:val="28"/>
          <w:szCs w:val="28"/>
        </w:rPr>
        <w:t xml:space="preserve"> на эти цели.</w:t>
      </w:r>
    </w:p>
    <w:p w:rsidR="008B7D16" w:rsidRDefault="008B7D16">
      <w:pPr>
        <w:spacing w:after="200" w:line="276" w:lineRule="auto"/>
        <w:rPr>
          <w:color w:val="000000" w:themeColor="text1"/>
          <w:sz w:val="28"/>
          <w:szCs w:val="28"/>
        </w:rPr>
      </w:pPr>
      <w:r>
        <w:rPr>
          <w:color w:val="000000" w:themeColor="text1"/>
          <w:sz w:val="28"/>
          <w:szCs w:val="28"/>
        </w:rPr>
        <w:br w:type="page"/>
      </w:r>
    </w:p>
    <w:p w:rsidR="00B947D9" w:rsidRPr="00132FD5" w:rsidRDefault="00B947D9" w:rsidP="00B947D9">
      <w:pPr>
        <w:widowControl w:val="0"/>
        <w:tabs>
          <w:tab w:val="left" w:pos="709"/>
          <w:tab w:val="left" w:pos="851"/>
          <w:tab w:val="left" w:pos="993"/>
        </w:tabs>
        <w:ind w:left="-142" w:firstLine="709"/>
        <w:jc w:val="right"/>
        <w:rPr>
          <w:color w:val="000000" w:themeColor="text1"/>
          <w:sz w:val="28"/>
          <w:szCs w:val="26"/>
        </w:rPr>
      </w:pPr>
      <w:r w:rsidRPr="00132FD5">
        <w:rPr>
          <w:color w:val="000000" w:themeColor="text1"/>
          <w:sz w:val="28"/>
          <w:szCs w:val="26"/>
        </w:rPr>
        <w:lastRenderedPageBreak/>
        <w:t>Приложение</w:t>
      </w:r>
      <w:r w:rsidR="00CD1630" w:rsidRPr="00132FD5">
        <w:rPr>
          <w:color w:val="000000" w:themeColor="text1"/>
          <w:sz w:val="28"/>
          <w:szCs w:val="26"/>
        </w:rPr>
        <w:t xml:space="preserve"> № 1</w:t>
      </w:r>
      <w:r w:rsidRPr="00132FD5">
        <w:rPr>
          <w:color w:val="000000" w:themeColor="text1"/>
          <w:sz w:val="28"/>
          <w:szCs w:val="26"/>
        </w:rPr>
        <w:t xml:space="preserve"> </w:t>
      </w:r>
    </w:p>
    <w:p w:rsidR="00B947D9" w:rsidRPr="00132FD5" w:rsidRDefault="00B947D9" w:rsidP="00B947D9">
      <w:pPr>
        <w:widowControl w:val="0"/>
        <w:tabs>
          <w:tab w:val="left" w:pos="709"/>
          <w:tab w:val="left" w:pos="851"/>
          <w:tab w:val="left" w:pos="993"/>
        </w:tabs>
        <w:ind w:left="-142" w:firstLine="709"/>
        <w:jc w:val="right"/>
        <w:rPr>
          <w:color w:val="000000" w:themeColor="text1"/>
          <w:sz w:val="28"/>
          <w:szCs w:val="26"/>
        </w:rPr>
      </w:pPr>
      <w:r w:rsidRPr="00132FD5">
        <w:rPr>
          <w:color w:val="000000" w:themeColor="text1"/>
          <w:sz w:val="28"/>
          <w:szCs w:val="26"/>
        </w:rPr>
        <w:t xml:space="preserve">к Порядку предоставления питания </w:t>
      </w:r>
    </w:p>
    <w:p w:rsidR="00B947D9" w:rsidRPr="00132FD5" w:rsidRDefault="00B947D9" w:rsidP="00B947D9">
      <w:pPr>
        <w:widowControl w:val="0"/>
        <w:tabs>
          <w:tab w:val="left" w:pos="709"/>
          <w:tab w:val="left" w:pos="851"/>
          <w:tab w:val="left" w:pos="993"/>
        </w:tabs>
        <w:ind w:left="-142" w:firstLine="709"/>
        <w:jc w:val="right"/>
        <w:rPr>
          <w:color w:val="000000" w:themeColor="text1"/>
          <w:sz w:val="28"/>
          <w:szCs w:val="26"/>
        </w:rPr>
      </w:pPr>
      <w:r w:rsidRPr="00132FD5">
        <w:rPr>
          <w:color w:val="000000" w:themeColor="text1"/>
          <w:sz w:val="28"/>
          <w:szCs w:val="26"/>
        </w:rPr>
        <w:t xml:space="preserve">обучающимся муниципальных </w:t>
      </w:r>
    </w:p>
    <w:p w:rsidR="00B947D9" w:rsidRPr="00132FD5" w:rsidRDefault="00B947D9" w:rsidP="00B947D9">
      <w:pPr>
        <w:widowControl w:val="0"/>
        <w:tabs>
          <w:tab w:val="left" w:pos="709"/>
          <w:tab w:val="left" w:pos="851"/>
          <w:tab w:val="left" w:pos="993"/>
        </w:tabs>
        <w:ind w:left="-142" w:firstLine="709"/>
        <w:jc w:val="right"/>
        <w:rPr>
          <w:color w:val="000000" w:themeColor="text1"/>
          <w:sz w:val="28"/>
          <w:szCs w:val="26"/>
        </w:rPr>
      </w:pPr>
      <w:r w:rsidRPr="00132FD5">
        <w:rPr>
          <w:color w:val="000000" w:themeColor="text1"/>
          <w:sz w:val="28"/>
          <w:szCs w:val="26"/>
        </w:rPr>
        <w:t xml:space="preserve">общеобразовательных </w:t>
      </w:r>
    </w:p>
    <w:p w:rsidR="00B947D9" w:rsidRPr="00132FD5" w:rsidRDefault="00B947D9" w:rsidP="00B947D9">
      <w:pPr>
        <w:widowControl w:val="0"/>
        <w:tabs>
          <w:tab w:val="left" w:pos="709"/>
          <w:tab w:val="left" w:pos="851"/>
          <w:tab w:val="left" w:pos="993"/>
        </w:tabs>
        <w:ind w:left="-142" w:firstLine="709"/>
        <w:jc w:val="right"/>
        <w:rPr>
          <w:color w:val="000000" w:themeColor="text1"/>
          <w:sz w:val="28"/>
          <w:szCs w:val="26"/>
        </w:rPr>
      </w:pPr>
      <w:r w:rsidRPr="00132FD5">
        <w:rPr>
          <w:color w:val="000000" w:themeColor="text1"/>
          <w:sz w:val="28"/>
          <w:szCs w:val="26"/>
        </w:rPr>
        <w:t xml:space="preserve">организаций муниципального </w:t>
      </w:r>
    </w:p>
    <w:p w:rsidR="00B947D9" w:rsidRPr="00132FD5" w:rsidRDefault="00B947D9" w:rsidP="00B947D9">
      <w:pPr>
        <w:widowControl w:val="0"/>
        <w:tabs>
          <w:tab w:val="left" w:pos="709"/>
          <w:tab w:val="left" w:pos="851"/>
          <w:tab w:val="left" w:pos="993"/>
        </w:tabs>
        <w:ind w:left="-142" w:firstLine="709"/>
        <w:jc w:val="right"/>
        <w:rPr>
          <w:color w:val="000000" w:themeColor="text1"/>
          <w:sz w:val="28"/>
          <w:szCs w:val="26"/>
        </w:rPr>
      </w:pPr>
      <w:r w:rsidRPr="00132FD5">
        <w:rPr>
          <w:color w:val="000000" w:themeColor="text1"/>
          <w:sz w:val="28"/>
          <w:szCs w:val="26"/>
        </w:rPr>
        <w:t xml:space="preserve">округа город Кировск </w:t>
      </w:r>
    </w:p>
    <w:p w:rsidR="00B947D9" w:rsidRPr="00132FD5" w:rsidRDefault="00B947D9" w:rsidP="00B947D9">
      <w:pPr>
        <w:widowControl w:val="0"/>
        <w:tabs>
          <w:tab w:val="left" w:pos="709"/>
          <w:tab w:val="left" w:pos="851"/>
          <w:tab w:val="left" w:pos="993"/>
        </w:tabs>
        <w:ind w:left="-142" w:firstLine="709"/>
        <w:jc w:val="right"/>
        <w:rPr>
          <w:color w:val="000000" w:themeColor="text1"/>
          <w:sz w:val="28"/>
          <w:szCs w:val="26"/>
        </w:rPr>
      </w:pPr>
      <w:r w:rsidRPr="00132FD5">
        <w:rPr>
          <w:color w:val="000000" w:themeColor="text1"/>
          <w:sz w:val="28"/>
          <w:szCs w:val="26"/>
        </w:rPr>
        <w:t>Мурманской области</w:t>
      </w:r>
    </w:p>
    <w:p w:rsidR="00B947D9" w:rsidRPr="00132FD5" w:rsidRDefault="00B947D9" w:rsidP="00B947D9">
      <w:pPr>
        <w:widowControl w:val="0"/>
        <w:tabs>
          <w:tab w:val="left" w:pos="709"/>
          <w:tab w:val="left" w:pos="851"/>
          <w:tab w:val="left" w:pos="993"/>
        </w:tabs>
        <w:ind w:left="-142" w:firstLine="709"/>
        <w:jc w:val="right"/>
        <w:rPr>
          <w:color w:val="000000" w:themeColor="text1"/>
          <w:sz w:val="26"/>
          <w:szCs w:val="26"/>
        </w:rPr>
      </w:pPr>
    </w:p>
    <w:p w:rsidR="002C2106" w:rsidRPr="00132FD5" w:rsidRDefault="002C2106" w:rsidP="00B947D9">
      <w:pPr>
        <w:widowControl w:val="0"/>
        <w:tabs>
          <w:tab w:val="left" w:pos="709"/>
          <w:tab w:val="left" w:pos="851"/>
          <w:tab w:val="left" w:pos="993"/>
        </w:tabs>
        <w:ind w:left="-142" w:firstLine="709"/>
        <w:jc w:val="center"/>
        <w:rPr>
          <w:b/>
          <w:color w:val="000000" w:themeColor="text1"/>
          <w:sz w:val="28"/>
          <w:szCs w:val="26"/>
        </w:rPr>
      </w:pPr>
    </w:p>
    <w:p w:rsidR="00B947D9" w:rsidRPr="00132FD5" w:rsidRDefault="00B947D9" w:rsidP="00B947D9">
      <w:pPr>
        <w:widowControl w:val="0"/>
        <w:tabs>
          <w:tab w:val="left" w:pos="709"/>
          <w:tab w:val="left" w:pos="851"/>
          <w:tab w:val="left" w:pos="993"/>
        </w:tabs>
        <w:ind w:left="-142" w:firstLine="709"/>
        <w:jc w:val="center"/>
        <w:rPr>
          <w:b/>
          <w:color w:val="000000" w:themeColor="text1"/>
          <w:sz w:val="28"/>
          <w:szCs w:val="26"/>
        </w:rPr>
      </w:pPr>
      <w:r w:rsidRPr="00132FD5">
        <w:rPr>
          <w:b/>
          <w:color w:val="000000" w:themeColor="text1"/>
          <w:sz w:val="28"/>
          <w:szCs w:val="26"/>
        </w:rPr>
        <w:t xml:space="preserve">Перечень </w:t>
      </w:r>
    </w:p>
    <w:p w:rsidR="00B947D9" w:rsidRPr="00132FD5" w:rsidRDefault="00B947D9" w:rsidP="00B947D9">
      <w:pPr>
        <w:widowControl w:val="0"/>
        <w:tabs>
          <w:tab w:val="left" w:pos="709"/>
          <w:tab w:val="left" w:pos="851"/>
          <w:tab w:val="left" w:pos="993"/>
        </w:tabs>
        <w:ind w:left="-142" w:firstLine="709"/>
        <w:jc w:val="center"/>
        <w:rPr>
          <w:b/>
          <w:color w:val="000000" w:themeColor="text1"/>
          <w:sz w:val="28"/>
          <w:szCs w:val="26"/>
        </w:rPr>
      </w:pPr>
      <w:r w:rsidRPr="00132FD5">
        <w:rPr>
          <w:b/>
          <w:color w:val="000000" w:themeColor="text1"/>
          <w:sz w:val="28"/>
          <w:szCs w:val="26"/>
        </w:rPr>
        <w:t xml:space="preserve">документов, необходимых для предоставления </w:t>
      </w:r>
    </w:p>
    <w:p w:rsidR="00B947D9" w:rsidRPr="00132FD5" w:rsidRDefault="00B947D9" w:rsidP="00B947D9">
      <w:pPr>
        <w:widowControl w:val="0"/>
        <w:tabs>
          <w:tab w:val="left" w:pos="709"/>
          <w:tab w:val="left" w:pos="851"/>
          <w:tab w:val="left" w:pos="993"/>
        </w:tabs>
        <w:ind w:left="-142" w:firstLine="709"/>
        <w:jc w:val="center"/>
        <w:rPr>
          <w:b/>
          <w:color w:val="000000" w:themeColor="text1"/>
          <w:sz w:val="28"/>
          <w:szCs w:val="26"/>
        </w:rPr>
      </w:pPr>
      <w:r w:rsidRPr="00132FD5">
        <w:rPr>
          <w:b/>
          <w:color w:val="000000" w:themeColor="text1"/>
          <w:sz w:val="28"/>
          <w:szCs w:val="26"/>
        </w:rPr>
        <w:t>обучающимся бесплатного питания</w:t>
      </w:r>
    </w:p>
    <w:p w:rsidR="00B947D9" w:rsidRPr="00132FD5" w:rsidRDefault="00B947D9" w:rsidP="00B947D9">
      <w:pPr>
        <w:widowControl w:val="0"/>
        <w:tabs>
          <w:tab w:val="left" w:pos="709"/>
          <w:tab w:val="left" w:pos="851"/>
          <w:tab w:val="left" w:pos="993"/>
        </w:tabs>
        <w:jc w:val="both"/>
        <w:rPr>
          <w:color w:val="000000" w:themeColor="text1"/>
          <w:sz w:val="26"/>
          <w:szCs w:val="26"/>
        </w:rPr>
      </w:pPr>
    </w:p>
    <w:tbl>
      <w:tblPr>
        <w:tblStyle w:val="aa"/>
        <w:tblW w:w="0" w:type="auto"/>
        <w:tblLook w:val="04A0" w:firstRow="1" w:lastRow="0" w:firstColumn="1" w:lastColumn="0" w:noHBand="0" w:noVBand="1"/>
      </w:tblPr>
      <w:tblGrid>
        <w:gridCol w:w="576"/>
        <w:gridCol w:w="3530"/>
        <w:gridCol w:w="5238"/>
      </w:tblGrid>
      <w:tr w:rsidR="00132FD5" w:rsidRPr="00132FD5" w:rsidTr="002C2106">
        <w:tc>
          <w:tcPr>
            <w:tcW w:w="576" w:type="dxa"/>
            <w:vAlign w:val="center"/>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 п</w:t>
            </w:r>
            <w:r w:rsidRPr="00132FD5">
              <w:rPr>
                <w:color w:val="000000" w:themeColor="text1"/>
                <w:sz w:val="24"/>
                <w:szCs w:val="24"/>
                <w:lang w:val="en-US"/>
              </w:rPr>
              <w:t>/</w:t>
            </w:r>
            <w:r w:rsidRPr="00132FD5">
              <w:rPr>
                <w:color w:val="000000" w:themeColor="text1"/>
                <w:sz w:val="24"/>
                <w:szCs w:val="24"/>
              </w:rPr>
              <w:t>п</w:t>
            </w:r>
          </w:p>
        </w:tc>
        <w:tc>
          <w:tcPr>
            <w:tcW w:w="3530" w:type="dxa"/>
            <w:vAlign w:val="center"/>
          </w:tcPr>
          <w:p w:rsidR="00B947D9" w:rsidRPr="00132FD5" w:rsidRDefault="00B947D9" w:rsidP="00E66E5B">
            <w:pPr>
              <w:widowControl w:val="0"/>
              <w:tabs>
                <w:tab w:val="left" w:pos="709"/>
                <w:tab w:val="left" w:pos="851"/>
              </w:tabs>
              <w:jc w:val="center"/>
              <w:rPr>
                <w:color w:val="000000" w:themeColor="text1"/>
                <w:sz w:val="24"/>
                <w:szCs w:val="24"/>
              </w:rPr>
            </w:pPr>
            <w:r w:rsidRPr="00132FD5">
              <w:rPr>
                <w:color w:val="000000" w:themeColor="text1"/>
                <w:sz w:val="24"/>
                <w:szCs w:val="24"/>
              </w:rPr>
              <w:t>Категория обучающихся</w:t>
            </w:r>
          </w:p>
        </w:tc>
        <w:tc>
          <w:tcPr>
            <w:tcW w:w="5238" w:type="dxa"/>
            <w:vAlign w:val="center"/>
          </w:tcPr>
          <w:p w:rsidR="00B947D9" w:rsidRPr="00132FD5" w:rsidRDefault="00B947D9" w:rsidP="00E66E5B">
            <w:pPr>
              <w:widowControl w:val="0"/>
              <w:tabs>
                <w:tab w:val="left" w:pos="709"/>
                <w:tab w:val="left" w:pos="851"/>
              </w:tabs>
              <w:jc w:val="center"/>
              <w:rPr>
                <w:color w:val="000000" w:themeColor="text1"/>
                <w:sz w:val="24"/>
                <w:szCs w:val="24"/>
              </w:rPr>
            </w:pPr>
            <w:r w:rsidRPr="00132FD5">
              <w:rPr>
                <w:color w:val="000000" w:themeColor="text1"/>
                <w:sz w:val="24"/>
                <w:szCs w:val="24"/>
              </w:rPr>
              <w:t>Документы</w:t>
            </w:r>
          </w:p>
        </w:tc>
      </w:tr>
      <w:tr w:rsidR="00132FD5" w:rsidRPr="00132FD5" w:rsidTr="002C2106">
        <w:tc>
          <w:tcPr>
            <w:tcW w:w="576"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1.</w:t>
            </w:r>
          </w:p>
        </w:tc>
        <w:tc>
          <w:tcPr>
            <w:tcW w:w="3530" w:type="dxa"/>
          </w:tcPr>
          <w:p w:rsidR="00B947D9" w:rsidRPr="00132FD5" w:rsidRDefault="00B947D9" w:rsidP="00265FC2">
            <w:pPr>
              <w:widowControl w:val="0"/>
              <w:tabs>
                <w:tab w:val="left" w:pos="709"/>
                <w:tab w:val="left" w:pos="851"/>
              </w:tabs>
              <w:rPr>
                <w:color w:val="000000" w:themeColor="text1"/>
                <w:sz w:val="24"/>
                <w:szCs w:val="24"/>
              </w:rPr>
            </w:pPr>
            <w:r w:rsidRPr="00132FD5">
              <w:rPr>
                <w:color w:val="000000" w:themeColor="text1"/>
                <w:sz w:val="24"/>
                <w:szCs w:val="24"/>
              </w:rPr>
              <w:t>Дети, в семьях которых среднедушевой доход за предшествующий обращению квартал ниже величины прожиточного минимума в Мурманской области, установленного в соответствии с законодательством Мурманской области и действующего на момент письменного обращения родителей (законных представителей) обу</w:t>
            </w:r>
            <w:r w:rsidR="00265FC2" w:rsidRPr="00132FD5">
              <w:rPr>
                <w:color w:val="000000" w:themeColor="text1"/>
                <w:sz w:val="24"/>
                <w:szCs w:val="24"/>
              </w:rPr>
              <w:t>чающегося</w:t>
            </w:r>
          </w:p>
        </w:tc>
        <w:tc>
          <w:tcPr>
            <w:tcW w:w="5238" w:type="dxa"/>
          </w:tcPr>
          <w:p w:rsidR="00B947D9" w:rsidRPr="00132FD5" w:rsidRDefault="00B947D9" w:rsidP="00E66E5B">
            <w:pPr>
              <w:autoSpaceDE w:val="0"/>
              <w:autoSpaceDN w:val="0"/>
              <w:adjustRightInd w:val="0"/>
              <w:rPr>
                <w:rFonts w:eastAsiaTheme="minorHAnsi"/>
                <w:color w:val="000000" w:themeColor="text1"/>
                <w:sz w:val="24"/>
                <w:szCs w:val="24"/>
                <w:lang w:eastAsia="en-US"/>
              </w:rPr>
            </w:pPr>
            <w:r w:rsidRPr="00132FD5">
              <w:rPr>
                <w:rFonts w:eastAsiaTheme="minorHAnsi"/>
                <w:color w:val="000000" w:themeColor="text1"/>
                <w:sz w:val="24"/>
                <w:szCs w:val="24"/>
                <w:lang w:eastAsia="en-US"/>
              </w:rPr>
              <w:t>1. Заявление родителей (законных представителей) о предоставлении бесплатного питания.</w:t>
            </w:r>
          </w:p>
          <w:p w:rsidR="00B947D9" w:rsidRPr="00132FD5" w:rsidRDefault="00B947D9" w:rsidP="00E66E5B">
            <w:pPr>
              <w:autoSpaceDE w:val="0"/>
              <w:autoSpaceDN w:val="0"/>
              <w:adjustRightInd w:val="0"/>
              <w:rPr>
                <w:rFonts w:eastAsiaTheme="minorHAnsi"/>
                <w:color w:val="000000" w:themeColor="text1"/>
                <w:sz w:val="24"/>
                <w:szCs w:val="24"/>
                <w:lang w:eastAsia="en-US"/>
              </w:rPr>
            </w:pPr>
            <w:r w:rsidRPr="00132FD5">
              <w:rPr>
                <w:rFonts w:eastAsiaTheme="minorHAnsi"/>
                <w:color w:val="000000" w:themeColor="text1"/>
                <w:sz w:val="24"/>
                <w:szCs w:val="24"/>
                <w:lang w:eastAsia="en-US"/>
              </w:rPr>
              <w:t>2. Документ, подтверждающий назначение государственной социальной помощи, выданный органом социальной защиты населения.</w:t>
            </w:r>
          </w:p>
          <w:p w:rsidR="00B947D9" w:rsidRPr="00132FD5" w:rsidRDefault="00B947D9" w:rsidP="00E66E5B">
            <w:pPr>
              <w:widowControl w:val="0"/>
              <w:tabs>
                <w:tab w:val="left" w:pos="709"/>
                <w:tab w:val="left" w:pos="851"/>
              </w:tabs>
              <w:jc w:val="both"/>
              <w:rPr>
                <w:color w:val="000000" w:themeColor="text1"/>
                <w:sz w:val="24"/>
                <w:szCs w:val="24"/>
              </w:rPr>
            </w:pPr>
            <w:r w:rsidRPr="00132FD5">
              <w:rPr>
                <w:rFonts w:eastAsiaTheme="minorHAnsi"/>
                <w:color w:val="000000" w:themeColor="text1"/>
                <w:sz w:val="24"/>
                <w:szCs w:val="24"/>
                <w:lang w:eastAsia="en-US"/>
              </w:rPr>
              <w:t>Документы предоставляются не менее двух раз в учебный год и не реже одного раза в полугодие.</w:t>
            </w:r>
          </w:p>
        </w:tc>
      </w:tr>
      <w:tr w:rsidR="00132FD5" w:rsidRPr="00132FD5" w:rsidTr="002C2106">
        <w:tc>
          <w:tcPr>
            <w:tcW w:w="576"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2.</w:t>
            </w:r>
          </w:p>
        </w:tc>
        <w:tc>
          <w:tcPr>
            <w:tcW w:w="3530" w:type="dxa"/>
          </w:tcPr>
          <w:p w:rsidR="00B947D9" w:rsidRPr="00132FD5" w:rsidRDefault="00B947D9" w:rsidP="00E66E5B">
            <w:pPr>
              <w:widowControl w:val="0"/>
              <w:tabs>
                <w:tab w:val="left" w:pos="709"/>
                <w:tab w:val="left" w:pos="851"/>
              </w:tabs>
              <w:rPr>
                <w:color w:val="000000" w:themeColor="text1"/>
                <w:sz w:val="24"/>
                <w:szCs w:val="24"/>
              </w:rPr>
            </w:pPr>
            <w:r w:rsidRPr="00132FD5">
              <w:rPr>
                <w:color w:val="000000" w:themeColor="text1"/>
                <w:sz w:val="24"/>
                <w:szCs w:val="24"/>
              </w:rPr>
              <w:t>Дети, находящиеся на учете у фтизиатра</w:t>
            </w:r>
          </w:p>
        </w:tc>
        <w:tc>
          <w:tcPr>
            <w:tcW w:w="5238"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1. Заявление родителей (законных представителей).</w:t>
            </w:r>
          </w:p>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2. Справка медицинской организации о постановке на учет у фтизиатра.</w:t>
            </w:r>
          </w:p>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Документы представляются в мае, повторно - в конце декабря</w:t>
            </w:r>
          </w:p>
        </w:tc>
      </w:tr>
      <w:tr w:rsidR="00132FD5" w:rsidRPr="00132FD5" w:rsidTr="002C2106">
        <w:tc>
          <w:tcPr>
            <w:tcW w:w="576"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3.</w:t>
            </w:r>
          </w:p>
        </w:tc>
        <w:tc>
          <w:tcPr>
            <w:tcW w:w="3530" w:type="dxa"/>
          </w:tcPr>
          <w:p w:rsidR="00B947D9" w:rsidRPr="00132FD5" w:rsidRDefault="00B947D9" w:rsidP="00E66E5B">
            <w:pPr>
              <w:widowControl w:val="0"/>
              <w:tabs>
                <w:tab w:val="left" w:pos="709"/>
                <w:tab w:val="left" w:pos="851"/>
              </w:tabs>
              <w:rPr>
                <w:color w:val="000000" w:themeColor="text1"/>
                <w:sz w:val="24"/>
                <w:szCs w:val="24"/>
              </w:rPr>
            </w:pPr>
            <w:r w:rsidRPr="00132FD5">
              <w:rPr>
                <w:color w:val="000000" w:themeColor="text1"/>
                <w:sz w:val="24"/>
                <w:szCs w:val="24"/>
              </w:rPr>
              <w:t>Дети, находящиеся в трудной жизненной ситуации:</w:t>
            </w:r>
          </w:p>
          <w:p w:rsidR="002C2106" w:rsidRPr="00132FD5" w:rsidRDefault="002C2106" w:rsidP="00E66E5B">
            <w:pPr>
              <w:widowControl w:val="0"/>
              <w:tabs>
                <w:tab w:val="left" w:pos="709"/>
                <w:tab w:val="left" w:pos="851"/>
              </w:tabs>
              <w:rPr>
                <w:color w:val="000000" w:themeColor="text1"/>
                <w:sz w:val="24"/>
                <w:szCs w:val="24"/>
              </w:rPr>
            </w:pPr>
          </w:p>
        </w:tc>
        <w:tc>
          <w:tcPr>
            <w:tcW w:w="5238" w:type="dxa"/>
          </w:tcPr>
          <w:p w:rsidR="00B947D9" w:rsidRPr="00132FD5" w:rsidRDefault="00B947D9" w:rsidP="00E66E5B">
            <w:pPr>
              <w:widowControl w:val="0"/>
              <w:tabs>
                <w:tab w:val="left" w:pos="709"/>
                <w:tab w:val="left" w:pos="851"/>
              </w:tabs>
              <w:jc w:val="both"/>
              <w:rPr>
                <w:color w:val="000000" w:themeColor="text1"/>
                <w:sz w:val="24"/>
                <w:szCs w:val="24"/>
              </w:rPr>
            </w:pPr>
          </w:p>
        </w:tc>
      </w:tr>
      <w:tr w:rsidR="00132FD5" w:rsidRPr="00132FD5" w:rsidTr="002C2106">
        <w:tc>
          <w:tcPr>
            <w:tcW w:w="576"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3.1.</w:t>
            </w:r>
          </w:p>
        </w:tc>
        <w:tc>
          <w:tcPr>
            <w:tcW w:w="3530" w:type="dxa"/>
          </w:tcPr>
          <w:p w:rsidR="00B947D9" w:rsidRPr="00132FD5" w:rsidRDefault="00B947D9" w:rsidP="00E66E5B">
            <w:pPr>
              <w:widowControl w:val="0"/>
              <w:tabs>
                <w:tab w:val="left" w:pos="709"/>
                <w:tab w:val="left" w:pos="851"/>
              </w:tabs>
              <w:rPr>
                <w:color w:val="000000" w:themeColor="text1"/>
                <w:sz w:val="24"/>
                <w:szCs w:val="24"/>
              </w:rPr>
            </w:pPr>
            <w:r w:rsidRPr="00132FD5">
              <w:rPr>
                <w:color w:val="000000" w:themeColor="text1"/>
                <w:sz w:val="24"/>
                <w:szCs w:val="24"/>
              </w:rPr>
              <w:t>Дети-сироты и дети, оставшиеся без попечения родителей, лица из числа детей-сирот и детей, оставшихся без попечения родителей</w:t>
            </w:r>
          </w:p>
        </w:tc>
        <w:tc>
          <w:tcPr>
            <w:tcW w:w="5238"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1. Заявление родителей (законных представителей) о предоставлении бесплатного питания.</w:t>
            </w:r>
          </w:p>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2. Документ органа опеки и попечительства, подтверждающий, что обучающийся относится к данной категории.</w:t>
            </w:r>
          </w:p>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Документы представляются один раз в течение учебного года одновременно с подачей заявления</w:t>
            </w:r>
          </w:p>
        </w:tc>
      </w:tr>
      <w:tr w:rsidR="00132FD5" w:rsidRPr="00132FD5" w:rsidTr="002C2106">
        <w:tc>
          <w:tcPr>
            <w:tcW w:w="576"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3.2.</w:t>
            </w:r>
          </w:p>
        </w:tc>
        <w:tc>
          <w:tcPr>
            <w:tcW w:w="3530" w:type="dxa"/>
          </w:tcPr>
          <w:p w:rsidR="00B947D9" w:rsidRPr="00132FD5" w:rsidRDefault="00B947D9" w:rsidP="00E66E5B">
            <w:pPr>
              <w:widowControl w:val="0"/>
              <w:tabs>
                <w:tab w:val="left" w:pos="709"/>
                <w:tab w:val="left" w:pos="851"/>
              </w:tabs>
              <w:rPr>
                <w:color w:val="000000" w:themeColor="text1"/>
                <w:sz w:val="24"/>
                <w:szCs w:val="24"/>
              </w:rPr>
            </w:pPr>
            <w:r w:rsidRPr="00132FD5">
              <w:rPr>
                <w:color w:val="000000" w:themeColor="text1"/>
                <w:sz w:val="24"/>
                <w:szCs w:val="24"/>
              </w:rPr>
              <w:t>Дети-инвалиды</w:t>
            </w:r>
          </w:p>
        </w:tc>
        <w:tc>
          <w:tcPr>
            <w:tcW w:w="5238"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1. Заявление родителей (законных представителей) о предоставлении бесплатного питания.</w:t>
            </w:r>
          </w:p>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 xml:space="preserve">2. Копия медицинской справки. Документы </w:t>
            </w:r>
            <w:r w:rsidRPr="00132FD5">
              <w:rPr>
                <w:color w:val="000000" w:themeColor="text1"/>
                <w:sz w:val="24"/>
                <w:szCs w:val="24"/>
              </w:rPr>
              <w:lastRenderedPageBreak/>
              <w:t>представляются один раз в течение учебного года одновременно с подачей заявления</w:t>
            </w:r>
          </w:p>
        </w:tc>
      </w:tr>
      <w:tr w:rsidR="00132FD5" w:rsidRPr="00132FD5" w:rsidTr="002C2106">
        <w:tc>
          <w:tcPr>
            <w:tcW w:w="576"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lastRenderedPageBreak/>
              <w:t>3.3.</w:t>
            </w:r>
          </w:p>
        </w:tc>
        <w:tc>
          <w:tcPr>
            <w:tcW w:w="3530" w:type="dxa"/>
          </w:tcPr>
          <w:p w:rsidR="00B947D9" w:rsidRPr="00132FD5" w:rsidRDefault="00B947D9" w:rsidP="00E66E5B">
            <w:pPr>
              <w:widowControl w:val="0"/>
              <w:tabs>
                <w:tab w:val="left" w:pos="709"/>
                <w:tab w:val="left" w:pos="851"/>
              </w:tabs>
              <w:rPr>
                <w:color w:val="000000" w:themeColor="text1"/>
                <w:sz w:val="24"/>
                <w:szCs w:val="24"/>
              </w:rPr>
            </w:pPr>
            <w:r w:rsidRPr="00132FD5">
              <w:rPr>
                <w:color w:val="000000" w:themeColor="text1"/>
                <w:sz w:val="24"/>
                <w:szCs w:val="24"/>
              </w:rPr>
              <w:t>Дети из семей беженцев и вынужденных переселенцев</w:t>
            </w:r>
          </w:p>
        </w:tc>
        <w:tc>
          <w:tcPr>
            <w:tcW w:w="5238"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1. Заявление родителей (законных представителей) о предоставлении бесплатного питания.</w:t>
            </w:r>
          </w:p>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2. Копия удостоверения беженца (вынужденного переселенца) с указанием сведений обо всех членах семьи, не достигших возраста 18 лет, признанных беженцами или вынужденными переселенцами</w:t>
            </w:r>
          </w:p>
        </w:tc>
      </w:tr>
      <w:tr w:rsidR="00132FD5" w:rsidRPr="00132FD5" w:rsidTr="002C2106">
        <w:tc>
          <w:tcPr>
            <w:tcW w:w="576"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3.4.</w:t>
            </w:r>
          </w:p>
        </w:tc>
        <w:tc>
          <w:tcPr>
            <w:tcW w:w="3530" w:type="dxa"/>
          </w:tcPr>
          <w:p w:rsidR="00B947D9" w:rsidRPr="00132FD5" w:rsidRDefault="00B947D9" w:rsidP="00E66E5B">
            <w:pPr>
              <w:widowControl w:val="0"/>
              <w:tabs>
                <w:tab w:val="left" w:pos="709"/>
                <w:tab w:val="left" w:pos="851"/>
              </w:tabs>
              <w:rPr>
                <w:color w:val="000000" w:themeColor="text1"/>
                <w:sz w:val="24"/>
                <w:szCs w:val="24"/>
              </w:rPr>
            </w:pPr>
            <w:r w:rsidRPr="00132FD5">
              <w:rPr>
                <w:color w:val="000000" w:themeColor="text1"/>
                <w:sz w:val="24"/>
                <w:szCs w:val="24"/>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находящиеся в социально опасном положении (находящиеся в состоянии конфликта с семьей, долги, дорогое лечение, дети из неблагополучных семей и т.д.)</w:t>
            </w:r>
          </w:p>
        </w:tc>
        <w:tc>
          <w:tcPr>
            <w:tcW w:w="5238"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1. Заявление родителей (законных представителей) или классного руководителя о предоставлении бесплатного питания.</w:t>
            </w:r>
          </w:p>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2. Акт обследования семьи комиссией в составе социального педагога школы, органов опеки и попечительства и органа системы профилактики безнадзорности и правонарушений несовершеннолетних.</w:t>
            </w:r>
          </w:p>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Документ представляется в мае, повторно - в конце декабря</w:t>
            </w:r>
          </w:p>
        </w:tc>
      </w:tr>
      <w:tr w:rsidR="00132FD5" w:rsidRPr="00132FD5" w:rsidTr="002C2106">
        <w:tc>
          <w:tcPr>
            <w:tcW w:w="576" w:type="dxa"/>
          </w:tcPr>
          <w:p w:rsidR="00B947D9" w:rsidRPr="00132FD5" w:rsidRDefault="001A0A17" w:rsidP="00E66E5B">
            <w:pPr>
              <w:widowControl w:val="0"/>
              <w:tabs>
                <w:tab w:val="left" w:pos="709"/>
                <w:tab w:val="left" w:pos="851"/>
              </w:tabs>
              <w:jc w:val="both"/>
              <w:rPr>
                <w:color w:val="000000" w:themeColor="text1"/>
                <w:sz w:val="24"/>
                <w:szCs w:val="24"/>
              </w:rPr>
            </w:pPr>
            <w:r w:rsidRPr="00132FD5">
              <w:rPr>
                <w:color w:val="000000" w:themeColor="text1"/>
                <w:sz w:val="24"/>
                <w:szCs w:val="24"/>
              </w:rPr>
              <w:t>3.5</w:t>
            </w:r>
            <w:r w:rsidR="00B947D9" w:rsidRPr="00132FD5">
              <w:rPr>
                <w:color w:val="000000" w:themeColor="text1"/>
                <w:sz w:val="24"/>
                <w:szCs w:val="24"/>
              </w:rPr>
              <w:t>.</w:t>
            </w:r>
          </w:p>
        </w:tc>
        <w:tc>
          <w:tcPr>
            <w:tcW w:w="3530" w:type="dxa"/>
          </w:tcPr>
          <w:p w:rsidR="00B947D9" w:rsidRPr="00132FD5" w:rsidRDefault="00B947D9" w:rsidP="00E66E5B">
            <w:pPr>
              <w:widowControl w:val="0"/>
              <w:tabs>
                <w:tab w:val="left" w:pos="709"/>
                <w:tab w:val="left" w:pos="851"/>
              </w:tabs>
              <w:rPr>
                <w:color w:val="000000" w:themeColor="text1"/>
                <w:sz w:val="24"/>
                <w:szCs w:val="24"/>
              </w:rPr>
            </w:pPr>
            <w:r w:rsidRPr="00132FD5">
              <w:rPr>
                <w:color w:val="000000" w:themeColor="text1"/>
                <w:sz w:val="24"/>
                <w:szCs w:val="24"/>
              </w:rPr>
              <w:t>Дети, потерявшие в период обучения обоих родителей или единственного родителя</w:t>
            </w:r>
          </w:p>
        </w:tc>
        <w:tc>
          <w:tcPr>
            <w:tcW w:w="5238"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1. Заявление родителей (законных представителей) о предоставлении бесплатного питания.</w:t>
            </w:r>
          </w:p>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2. Копии документов, подтверждающих утрату обоих родителей или единственного родителя.</w:t>
            </w:r>
          </w:p>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Документы представляются один раз в течение учебного года одновременно с подачей заявления.</w:t>
            </w:r>
          </w:p>
        </w:tc>
      </w:tr>
      <w:tr w:rsidR="00132FD5" w:rsidRPr="00132FD5" w:rsidTr="002C2106">
        <w:tc>
          <w:tcPr>
            <w:tcW w:w="576"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4.</w:t>
            </w:r>
          </w:p>
        </w:tc>
        <w:tc>
          <w:tcPr>
            <w:tcW w:w="3530" w:type="dxa"/>
          </w:tcPr>
          <w:p w:rsidR="00B947D9" w:rsidRPr="00132FD5" w:rsidRDefault="00B947D9" w:rsidP="00E66E5B">
            <w:pPr>
              <w:widowControl w:val="0"/>
              <w:tabs>
                <w:tab w:val="left" w:pos="709"/>
                <w:tab w:val="left" w:pos="851"/>
              </w:tabs>
              <w:rPr>
                <w:color w:val="000000" w:themeColor="text1"/>
                <w:sz w:val="24"/>
                <w:szCs w:val="24"/>
              </w:rPr>
            </w:pPr>
            <w:r w:rsidRPr="00132FD5">
              <w:rPr>
                <w:color w:val="000000" w:themeColor="text1"/>
                <w:sz w:val="24"/>
                <w:szCs w:val="24"/>
              </w:rPr>
              <w:t>Обучающиеся кадетского класса, не отнесенные к льготным категориям</w:t>
            </w:r>
          </w:p>
        </w:tc>
        <w:tc>
          <w:tcPr>
            <w:tcW w:w="5238" w:type="dxa"/>
          </w:tcPr>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1. Заявление родителей (законных представителей) о предоставлении бесплатного питания.</w:t>
            </w:r>
          </w:p>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2. Копия расписания уроков, внеурочной деятельности обучающихся, заверенная подписью директора и печатью школы.</w:t>
            </w:r>
          </w:p>
          <w:p w:rsidR="00B947D9" w:rsidRPr="00132FD5" w:rsidRDefault="00B947D9" w:rsidP="00E66E5B">
            <w:pPr>
              <w:widowControl w:val="0"/>
              <w:tabs>
                <w:tab w:val="left" w:pos="709"/>
                <w:tab w:val="left" w:pos="851"/>
              </w:tabs>
              <w:jc w:val="both"/>
              <w:rPr>
                <w:color w:val="000000" w:themeColor="text1"/>
                <w:sz w:val="24"/>
                <w:szCs w:val="24"/>
              </w:rPr>
            </w:pPr>
            <w:r w:rsidRPr="00132FD5">
              <w:rPr>
                <w:color w:val="000000" w:themeColor="text1"/>
                <w:sz w:val="24"/>
                <w:szCs w:val="24"/>
              </w:rPr>
              <w:t>Документы предоставляются один раз в течение учебного года</w:t>
            </w:r>
          </w:p>
        </w:tc>
      </w:tr>
      <w:tr w:rsidR="00132FD5" w:rsidRPr="00132FD5" w:rsidTr="002C2106">
        <w:tc>
          <w:tcPr>
            <w:tcW w:w="576" w:type="dxa"/>
          </w:tcPr>
          <w:p w:rsidR="00544891" w:rsidRPr="00132FD5" w:rsidRDefault="00544891" w:rsidP="00E66E5B">
            <w:pPr>
              <w:widowControl w:val="0"/>
              <w:tabs>
                <w:tab w:val="left" w:pos="709"/>
                <w:tab w:val="left" w:pos="851"/>
              </w:tabs>
              <w:jc w:val="both"/>
              <w:rPr>
                <w:color w:val="000000" w:themeColor="text1"/>
                <w:sz w:val="24"/>
                <w:szCs w:val="24"/>
              </w:rPr>
            </w:pPr>
            <w:r w:rsidRPr="00132FD5">
              <w:rPr>
                <w:color w:val="000000" w:themeColor="text1"/>
                <w:sz w:val="24"/>
                <w:szCs w:val="24"/>
              </w:rPr>
              <w:t>5.</w:t>
            </w:r>
          </w:p>
        </w:tc>
        <w:tc>
          <w:tcPr>
            <w:tcW w:w="3530" w:type="dxa"/>
          </w:tcPr>
          <w:p w:rsidR="00544891" w:rsidRPr="00132FD5" w:rsidRDefault="00544891" w:rsidP="00E66E5B">
            <w:pPr>
              <w:widowControl w:val="0"/>
              <w:tabs>
                <w:tab w:val="left" w:pos="709"/>
                <w:tab w:val="left" w:pos="851"/>
              </w:tabs>
              <w:rPr>
                <w:color w:val="000000" w:themeColor="text1"/>
                <w:sz w:val="24"/>
                <w:szCs w:val="24"/>
              </w:rPr>
            </w:pPr>
            <w:r w:rsidRPr="00132FD5">
              <w:rPr>
                <w:color w:val="000000" w:themeColor="text1"/>
                <w:sz w:val="24"/>
                <w:szCs w:val="24"/>
              </w:rPr>
              <w:t>Дети участников 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w:t>
            </w:r>
          </w:p>
        </w:tc>
        <w:tc>
          <w:tcPr>
            <w:tcW w:w="5238" w:type="dxa"/>
            <w:vMerge w:val="restart"/>
          </w:tcPr>
          <w:p w:rsidR="00544891" w:rsidRPr="00132FD5" w:rsidRDefault="00544891" w:rsidP="00544891">
            <w:pPr>
              <w:widowControl w:val="0"/>
              <w:tabs>
                <w:tab w:val="left" w:pos="709"/>
                <w:tab w:val="left" w:pos="851"/>
              </w:tabs>
              <w:jc w:val="both"/>
              <w:rPr>
                <w:color w:val="000000" w:themeColor="text1"/>
                <w:sz w:val="24"/>
                <w:szCs w:val="24"/>
              </w:rPr>
            </w:pPr>
            <w:r w:rsidRPr="00132FD5">
              <w:rPr>
                <w:color w:val="000000" w:themeColor="text1"/>
                <w:sz w:val="24"/>
                <w:szCs w:val="24"/>
              </w:rPr>
              <w:t>1. Заявление родителей (законных представителей) о предоставлении бесплатного питания.</w:t>
            </w:r>
          </w:p>
          <w:p w:rsidR="00544891" w:rsidRPr="00132FD5" w:rsidRDefault="00544891" w:rsidP="00544891">
            <w:pPr>
              <w:widowControl w:val="0"/>
              <w:tabs>
                <w:tab w:val="left" w:pos="709"/>
                <w:tab w:val="left" w:pos="851"/>
              </w:tabs>
              <w:jc w:val="both"/>
              <w:rPr>
                <w:color w:val="000000" w:themeColor="text1"/>
                <w:sz w:val="24"/>
                <w:szCs w:val="24"/>
              </w:rPr>
            </w:pPr>
            <w:r w:rsidRPr="00132FD5">
              <w:rPr>
                <w:color w:val="000000" w:themeColor="text1"/>
                <w:sz w:val="24"/>
                <w:szCs w:val="24"/>
              </w:rPr>
              <w:t>Предоставляется однократно.</w:t>
            </w:r>
          </w:p>
          <w:p w:rsidR="00544891" w:rsidRPr="00132FD5" w:rsidRDefault="00544891" w:rsidP="00544891">
            <w:pPr>
              <w:widowControl w:val="0"/>
              <w:tabs>
                <w:tab w:val="left" w:pos="709"/>
                <w:tab w:val="left" w:pos="851"/>
              </w:tabs>
              <w:jc w:val="both"/>
              <w:rPr>
                <w:color w:val="000000" w:themeColor="text1"/>
                <w:sz w:val="24"/>
                <w:szCs w:val="24"/>
              </w:rPr>
            </w:pPr>
            <w:r w:rsidRPr="00132FD5">
              <w:rPr>
                <w:color w:val="000000" w:themeColor="text1"/>
                <w:sz w:val="24"/>
                <w:szCs w:val="24"/>
              </w:rPr>
              <w:t xml:space="preserve">2. Документ (справка), подписанный уполномоченным должностным лицом органа (организации), в списках личного состава которого числится (числился на момент гибели (смерти)) участник специальной военной операции, военнослужащий или сотрудник пограничных органов Федеральной службы безопасности Российской Федерации, подразделения которых дислоцируются на территории Мурманской области, отражающий </w:t>
            </w:r>
            <w:r w:rsidRPr="00132FD5">
              <w:rPr>
                <w:color w:val="000000" w:themeColor="text1"/>
                <w:sz w:val="24"/>
                <w:szCs w:val="24"/>
              </w:rPr>
              <w:lastRenderedPageBreak/>
              <w:t>факт участия в специальной военной операции, получение участником специальной военной операции, военнослужащим или сотрудником пограничных органов Федеральной службы безопасности Российской Федерации, подразделения которых дислоцируются на территории Мурманской области, увечья (ранения, травмы, контузии), заболевания или его гибель (смерть).</w:t>
            </w:r>
          </w:p>
        </w:tc>
      </w:tr>
      <w:tr w:rsidR="00132FD5" w:rsidRPr="00132FD5" w:rsidTr="002C2106">
        <w:tc>
          <w:tcPr>
            <w:tcW w:w="576" w:type="dxa"/>
          </w:tcPr>
          <w:p w:rsidR="00544891" w:rsidRPr="00132FD5" w:rsidRDefault="00544891" w:rsidP="00E66E5B">
            <w:pPr>
              <w:widowControl w:val="0"/>
              <w:tabs>
                <w:tab w:val="left" w:pos="709"/>
                <w:tab w:val="left" w:pos="851"/>
              </w:tabs>
              <w:jc w:val="both"/>
              <w:rPr>
                <w:color w:val="000000" w:themeColor="text1"/>
                <w:sz w:val="24"/>
                <w:szCs w:val="24"/>
              </w:rPr>
            </w:pPr>
            <w:r w:rsidRPr="00132FD5">
              <w:rPr>
                <w:color w:val="000000" w:themeColor="text1"/>
                <w:sz w:val="24"/>
                <w:szCs w:val="24"/>
              </w:rPr>
              <w:t>6.</w:t>
            </w:r>
          </w:p>
        </w:tc>
        <w:tc>
          <w:tcPr>
            <w:tcW w:w="3530" w:type="dxa"/>
          </w:tcPr>
          <w:p w:rsidR="00544891" w:rsidRPr="00132FD5" w:rsidRDefault="00544891" w:rsidP="00E66E5B">
            <w:pPr>
              <w:widowControl w:val="0"/>
              <w:tabs>
                <w:tab w:val="left" w:pos="709"/>
                <w:tab w:val="left" w:pos="851"/>
              </w:tabs>
              <w:rPr>
                <w:color w:val="000000" w:themeColor="text1"/>
                <w:sz w:val="24"/>
                <w:szCs w:val="24"/>
              </w:rPr>
            </w:pPr>
            <w:r w:rsidRPr="00132FD5">
              <w:rPr>
                <w:color w:val="000000" w:themeColor="text1"/>
                <w:sz w:val="24"/>
                <w:szCs w:val="24"/>
              </w:rPr>
              <w:t xml:space="preserve">Дети погибших (умерших), получивших увечье (ранение, травму, контузию) или заболевание участников </w:t>
            </w:r>
            <w:r w:rsidRPr="00132FD5">
              <w:rPr>
                <w:color w:val="000000" w:themeColor="text1"/>
                <w:sz w:val="24"/>
                <w:szCs w:val="24"/>
              </w:rPr>
              <w:lastRenderedPageBreak/>
              <w:t>специальной военной операции, военнослужащих или сотрудников пограничных органов Федеральной службы безопасности Российской Федерации, подразделения которых дислоцируются на территории Мурманской области</w:t>
            </w:r>
          </w:p>
        </w:tc>
        <w:tc>
          <w:tcPr>
            <w:tcW w:w="5238" w:type="dxa"/>
            <w:vMerge/>
          </w:tcPr>
          <w:p w:rsidR="00544891" w:rsidRPr="00132FD5" w:rsidRDefault="00544891" w:rsidP="00E66E5B">
            <w:pPr>
              <w:widowControl w:val="0"/>
              <w:tabs>
                <w:tab w:val="left" w:pos="709"/>
                <w:tab w:val="left" w:pos="851"/>
              </w:tabs>
              <w:jc w:val="both"/>
              <w:rPr>
                <w:color w:val="000000" w:themeColor="text1"/>
                <w:sz w:val="24"/>
                <w:szCs w:val="24"/>
              </w:rPr>
            </w:pPr>
          </w:p>
        </w:tc>
      </w:tr>
      <w:tr w:rsidR="001A0A17" w:rsidRPr="00132FD5" w:rsidTr="002C2106">
        <w:tc>
          <w:tcPr>
            <w:tcW w:w="576" w:type="dxa"/>
          </w:tcPr>
          <w:p w:rsidR="001A0A17" w:rsidRPr="00132FD5" w:rsidRDefault="001A0A17" w:rsidP="00E66E5B">
            <w:pPr>
              <w:widowControl w:val="0"/>
              <w:tabs>
                <w:tab w:val="left" w:pos="709"/>
                <w:tab w:val="left" w:pos="851"/>
              </w:tabs>
              <w:jc w:val="both"/>
              <w:rPr>
                <w:color w:val="000000" w:themeColor="text1"/>
                <w:sz w:val="24"/>
                <w:szCs w:val="24"/>
              </w:rPr>
            </w:pPr>
            <w:r w:rsidRPr="00132FD5">
              <w:rPr>
                <w:color w:val="000000" w:themeColor="text1"/>
                <w:sz w:val="24"/>
                <w:szCs w:val="24"/>
              </w:rPr>
              <w:lastRenderedPageBreak/>
              <w:t xml:space="preserve">7. </w:t>
            </w:r>
          </w:p>
        </w:tc>
        <w:tc>
          <w:tcPr>
            <w:tcW w:w="3530" w:type="dxa"/>
          </w:tcPr>
          <w:p w:rsidR="001A0A17" w:rsidRPr="00132FD5" w:rsidRDefault="001A0A17" w:rsidP="00E66E5B">
            <w:pPr>
              <w:widowControl w:val="0"/>
              <w:tabs>
                <w:tab w:val="left" w:pos="709"/>
                <w:tab w:val="left" w:pos="851"/>
              </w:tabs>
              <w:rPr>
                <w:color w:val="000000" w:themeColor="text1"/>
                <w:sz w:val="24"/>
                <w:szCs w:val="24"/>
              </w:rPr>
            </w:pPr>
            <w:r w:rsidRPr="00132FD5">
              <w:rPr>
                <w:color w:val="000000" w:themeColor="text1"/>
                <w:sz w:val="24"/>
                <w:szCs w:val="24"/>
              </w:rPr>
              <w:t>Дети, обучающиеся по адаптированным основным общеобразовательным программам</w:t>
            </w:r>
          </w:p>
        </w:tc>
        <w:tc>
          <w:tcPr>
            <w:tcW w:w="5238" w:type="dxa"/>
          </w:tcPr>
          <w:p w:rsidR="001A0A17" w:rsidRPr="00132FD5" w:rsidRDefault="001A0A17" w:rsidP="001A0A17">
            <w:pPr>
              <w:widowControl w:val="0"/>
              <w:tabs>
                <w:tab w:val="left" w:pos="709"/>
                <w:tab w:val="left" w:pos="851"/>
              </w:tabs>
              <w:jc w:val="both"/>
              <w:rPr>
                <w:color w:val="000000" w:themeColor="text1"/>
                <w:sz w:val="24"/>
                <w:szCs w:val="24"/>
              </w:rPr>
            </w:pPr>
            <w:r w:rsidRPr="00132FD5">
              <w:rPr>
                <w:color w:val="000000" w:themeColor="text1"/>
                <w:sz w:val="24"/>
                <w:szCs w:val="24"/>
              </w:rPr>
              <w:t>1. Заявление родителей (законных представителей) о предоставлении бесплатного питания.</w:t>
            </w:r>
          </w:p>
          <w:p w:rsidR="001A0A17" w:rsidRPr="00132FD5" w:rsidRDefault="001A0A17" w:rsidP="001A0A17">
            <w:pPr>
              <w:widowControl w:val="0"/>
              <w:tabs>
                <w:tab w:val="left" w:pos="709"/>
                <w:tab w:val="left" w:pos="851"/>
              </w:tabs>
              <w:jc w:val="both"/>
              <w:rPr>
                <w:color w:val="000000" w:themeColor="text1"/>
                <w:sz w:val="24"/>
                <w:szCs w:val="24"/>
              </w:rPr>
            </w:pPr>
            <w:r w:rsidRPr="00132FD5">
              <w:rPr>
                <w:color w:val="000000" w:themeColor="text1"/>
                <w:sz w:val="24"/>
                <w:szCs w:val="24"/>
              </w:rPr>
              <w:t>Документы предоставляются один раз в течение учебного года</w:t>
            </w:r>
          </w:p>
        </w:tc>
      </w:tr>
    </w:tbl>
    <w:p w:rsidR="00B947D9" w:rsidRPr="00132FD5" w:rsidRDefault="00B947D9" w:rsidP="00B947D9">
      <w:pPr>
        <w:rPr>
          <w:color w:val="000000" w:themeColor="text1"/>
          <w:sz w:val="24"/>
          <w:szCs w:val="24"/>
        </w:rPr>
      </w:pPr>
    </w:p>
    <w:p w:rsidR="00B947D9" w:rsidRPr="00132FD5" w:rsidRDefault="00B947D9"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5F34AD" w:rsidRPr="00132FD5" w:rsidRDefault="005F34AD" w:rsidP="00C1131D">
      <w:pPr>
        <w:tabs>
          <w:tab w:val="left" w:pos="8222"/>
        </w:tabs>
        <w:ind w:firstLine="709"/>
        <w:jc w:val="both"/>
        <w:rPr>
          <w:color w:val="000000" w:themeColor="text1"/>
          <w:sz w:val="24"/>
          <w:szCs w:val="24"/>
        </w:rPr>
      </w:pPr>
    </w:p>
    <w:p w:rsidR="0018437C" w:rsidRPr="00132FD5" w:rsidRDefault="0018437C">
      <w:pPr>
        <w:spacing w:after="200" w:line="276" w:lineRule="auto"/>
        <w:rPr>
          <w:color w:val="000000" w:themeColor="text1"/>
          <w:sz w:val="24"/>
          <w:szCs w:val="24"/>
        </w:rPr>
      </w:pPr>
      <w:r w:rsidRPr="00132FD5">
        <w:rPr>
          <w:color w:val="000000" w:themeColor="text1"/>
          <w:sz w:val="24"/>
          <w:szCs w:val="24"/>
        </w:rPr>
        <w:br w:type="page"/>
      </w:r>
    </w:p>
    <w:p w:rsidR="005F34AD" w:rsidRPr="00132FD5" w:rsidRDefault="00CD1630" w:rsidP="005F34AD">
      <w:pPr>
        <w:autoSpaceDE w:val="0"/>
        <w:autoSpaceDN w:val="0"/>
        <w:adjustRightInd w:val="0"/>
        <w:jc w:val="right"/>
        <w:outlineLvl w:val="0"/>
        <w:rPr>
          <w:rFonts w:eastAsiaTheme="minorHAnsi"/>
          <w:color w:val="000000" w:themeColor="text1"/>
          <w:sz w:val="24"/>
          <w:szCs w:val="24"/>
          <w:lang w:eastAsia="en-US"/>
        </w:rPr>
      </w:pPr>
      <w:r w:rsidRPr="00132FD5">
        <w:rPr>
          <w:rFonts w:eastAsiaTheme="minorHAnsi"/>
          <w:color w:val="000000" w:themeColor="text1"/>
          <w:sz w:val="24"/>
          <w:szCs w:val="24"/>
          <w:lang w:eastAsia="en-US"/>
        </w:rPr>
        <w:lastRenderedPageBreak/>
        <w:t>Приложение №</w:t>
      </w:r>
      <w:r w:rsidR="005F34AD" w:rsidRPr="00132FD5">
        <w:rPr>
          <w:rFonts w:eastAsiaTheme="minorHAnsi"/>
          <w:color w:val="000000" w:themeColor="text1"/>
          <w:sz w:val="24"/>
          <w:szCs w:val="24"/>
          <w:lang w:eastAsia="en-US"/>
        </w:rPr>
        <w:t xml:space="preserve"> 2</w:t>
      </w:r>
    </w:p>
    <w:p w:rsidR="00CD1630" w:rsidRPr="00132FD5" w:rsidRDefault="005F34AD" w:rsidP="00CD1630">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к Порядку</w:t>
      </w:r>
      <w:r w:rsidR="00CD1630" w:rsidRPr="00132FD5">
        <w:rPr>
          <w:color w:val="000000" w:themeColor="text1"/>
        </w:rPr>
        <w:t xml:space="preserve"> </w:t>
      </w:r>
      <w:r w:rsidR="00CD1630" w:rsidRPr="00132FD5">
        <w:rPr>
          <w:rFonts w:eastAsiaTheme="minorHAnsi"/>
          <w:color w:val="000000" w:themeColor="text1"/>
          <w:sz w:val="24"/>
          <w:szCs w:val="24"/>
          <w:lang w:eastAsia="en-US"/>
        </w:rPr>
        <w:t xml:space="preserve">предоставления питания </w:t>
      </w:r>
    </w:p>
    <w:p w:rsidR="00CD1630" w:rsidRPr="00132FD5" w:rsidRDefault="00CD1630" w:rsidP="00CD1630">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обучающимся муниципальных </w:t>
      </w:r>
    </w:p>
    <w:p w:rsidR="00CD1630" w:rsidRPr="00132FD5" w:rsidRDefault="00CD1630" w:rsidP="00CD1630">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общеобразовательных </w:t>
      </w:r>
    </w:p>
    <w:p w:rsidR="00CD1630" w:rsidRPr="00132FD5" w:rsidRDefault="00CD1630" w:rsidP="00CD1630">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организаций муниципального </w:t>
      </w:r>
    </w:p>
    <w:p w:rsidR="00CD1630" w:rsidRPr="00132FD5" w:rsidRDefault="00CD1630" w:rsidP="00CD1630">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округа город Кировск </w:t>
      </w:r>
    </w:p>
    <w:p w:rsidR="005F34AD" w:rsidRPr="00132FD5" w:rsidRDefault="00CD1630" w:rsidP="00CD1630">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Мурманской области</w:t>
      </w:r>
    </w:p>
    <w:p w:rsidR="005F34AD" w:rsidRPr="00132FD5" w:rsidRDefault="005F34AD" w:rsidP="005F34AD">
      <w:pPr>
        <w:autoSpaceDE w:val="0"/>
        <w:autoSpaceDN w:val="0"/>
        <w:adjustRightInd w:val="0"/>
        <w:jc w:val="both"/>
        <w:rPr>
          <w:rFonts w:eastAsiaTheme="minorHAnsi"/>
          <w:color w:val="000000" w:themeColor="text1"/>
          <w:sz w:val="24"/>
          <w:szCs w:val="24"/>
          <w:lang w:eastAsia="en-US"/>
        </w:rPr>
      </w:pP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Руководителю __________________________________________</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(наименование образовательной организации)</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от __________________________________________</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(фамилия, имя, отчество (при наличии) -</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полностью) совершеннолетнего обучающегося/</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законного представителя обучающегося,</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проживающего по адресу: __________________________________________</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(индекс, адрес)</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Паспорт: серия ______</w:t>
      </w:r>
      <w:r w:rsidR="000B79B1" w:rsidRPr="00132FD5">
        <w:rPr>
          <w:rFonts w:eastAsiaTheme="minorHAnsi"/>
          <w:color w:val="000000" w:themeColor="text1"/>
          <w:sz w:val="24"/>
          <w:szCs w:val="24"/>
          <w:lang w:eastAsia="en-US"/>
        </w:rPr>
        <w:t>__ №</w:t>
      </w:r>
      <w:r w:rsidRPr="00132FD5">
        <w:rPr>
          <w:rFonts w:eastAsiaTheme="minorHAnsi"/>
          <w:color w:val="000000" w:themeColor="text1"/>
          <w:sz w:val="24"/>
          <w:szCs w:val="24"/>
          <w:lang w:eastAsia="en-US"/>
        </w:rPr>
        <w:t xml:space="preserve"> _________________________</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дата выдачи: _____________________________</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кем выдан: _______________________________</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__________________________________________</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Документ, __________________________________________</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подтверждающий __________________________________________</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полномочия __________________________________________</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уполномоченного __________________________________________</w:t>
      </w:r>
    </w:p>
    <w:p w:rsidR="005F34AD" w:rsidRPr="00132FD5" w:rsidRDefault="005F34AD" w:rsidP="005F34AD">
      <w:pPr>
        <w:autoSpaceDE w:val="0"/>
        <w:autoSpaceDN w:val="0"/>
        <w:adjustRightInd w:val="0"/>
        <w:jc w:val="right"/>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представителя __________________________________________</w:t>
      </w:r>
    </w:p>
    <w:p w:rsidR="005F34AD" w:rsidRPr="00132FD5" w:rsidRDefault="005F34AD" w:rsidP="005F34AD">
      <w:pPr>
        <w:autoSpaceDE w:val="0"/>
        <w:autoSpaceDN w:val="0"/>
        <w:adjustRightInd w:val="0"/>
        <w:jc w:val="both"/>
        <w:rPr>
          <w:rFonts w:eastAsiaTheme="minorHAnsi"/>
          <w:color w:val="000000" w:themeColor="text1"/>
          <w:sz w:val="24"/>
          <w:szCs w:val="24"/>
          <w:lang w:eastAsia="en-US"/>
        </w:rPr>
      </w:pPr>
    </w:p>
    <w:p w:rsidR="005F34AD" w:rsidRPr="00132FD5" w:rsidRDefault="005F34AD" w:rsidP="005F34AD">
      <w:pPr>
        <w:autoSpaceDE w:val="0"/>
        <w:autoSpaceDN w:val="0"/>
        <w:adjustRightInd w:val="0"/>
        <w:jc w:val="center"/>
        <w:rPr>
          <w:rFonts w:eastAsiaTheme="minorHAnsi"/>
          <w:color w:val="000000" w:themeColor="text1"/>
          <w:sz w:val="24"/>
          <w:szCs w:val="24"/>
          <w:lang w:eastAsia="en-US"/>
        </w:rPr>
      </w:pPr>
      <w:r w:rsidRPr="00132FD5">
        <w:rPr>
          <w:rFonts w:eastAsiaTheme="minorHAnsi"/>
          <w:color w:val="000000" w:themeColor="text1"/>
          <w:sz w:val="24"/>
          <w:szCs w:val="24"/>
          <w:lang w:eastAsia="en-US"/>
        </w:rPr>
        <w:t>ЗАЯВЛЕНИЕ</w:t>
      </w:r>
    </w:p>
    <w:p w:rsidR="005F34AD" w:rsidRPr="00132FD5" w:rsidRDefault="005F34AD" w:rsidP="005F34AD">
      <w:pPr>
        <w:autoSpaceDE w:val="0"/>
        <w:autoSpaceDN w:val="0"/>
        <w:adjustRightInd w:val="0"/>
        <w:jc w:val="center"/>
        <w:rPr>
          <w:rFonts w:eastAsiaTheme="minorHAnsi"/>
          <w:color w:val="000000" w:themeColor="text1"/>
          <w:sz w:val="24"/>
          <w:szCs w:val="24"/>
          <w:lang w:eastAsia="en-US"/>
        </w:rPr>
      </w:pPr>
      <w:r w:rsidRPr="00132FD5">
        <w:rPr>
          <w:rFonts w:eastAsiaTheme="minorHAnsi"/>
          <w:color w:val="000000" w:themeColor="text1"/>
          <w:sz w:val="24"/>
          <w:szCs w:val="24"/>
          <w:lang w:eastAsia="en-US"/>
        </w:rPr>
        <w:t>О ЗАМЕНЕ БЕСПЛАТНОГО ДВ</w:t>
      </w:r>
      <w:r w:rsidR="00127678" w:rsidRPr="00132FD5">
        <w:rPr>
          <w:rFonts w:eastAsiaTheme="minorHAnsi"/>
          <w:color w:val="000000" w:themeColor="text1"/>
          <w:sz w:val="24"/>
          <w:szCs w:val="24"/>
          <w:lang w:eastAsia="en-US"/>
        </w:rPr>
        <w:t>УХРАЗОВОГО ПИТАНИЯ ОБУЧАЮЩЕМУСЯ</w:t>
      </w:r>
      <w:r w:rsidRPr="00132FD5">
        <w:rPr>
          <w:rFonts w:eastAsiaTheme="minorHAnsi"/>
          <w:color w:val="000000" w:themeColor="text1"/>
          <w:sz w:val="24"/>
          <w:szCs w:val="24"/>
          <w:lang w:eastAsia="en-US"/>
        </w:rPr>
        <w:t xml:space="preserve"> </w:t>
      </w:r>
      <w:r w:rsidR="00CA2C11" w:rsidRPr="00132FD5">
        <w:rPr>
          <w:rFonts w:eastAsiaTheme="minorHAnsi"/>
          <w:color w:val="000000" w:themeColor="text1"/>
          <w:sz w:val="24"/>
          <w:szCs w:val="24"/>
          <w:lang w:eastAsia="en-US"/>
        </w:rPr>
        <w:t>С ОГРАНИЧЕННЫМИ ВОЗ</w:t>
      </w:r>
      <w:r w:rsidR="00127678" w:rsidRPr="00132FD5">
        <w:rPr>
          <w:rFonts w:eastAsiaTheme="minorHAnsi"/>
          <w:color w:val="000000" w:themeColor="text1"/>
          <w:sz w:val="24"/>
          <w:szCs w:val="24"/>
          <w:lang w:eastAsia="en-US"/>
        </w:rPr>
        <w:t>МОЖНОСТЯМИ ЗДОРОВЬЯ, ОСВАИВАЮЩЕМУ</w:t>
      </w:r>
      <w:r w:rsidR="00CA2C11" w:rsidRPr="00132FD5">
        <w:rPr>
          <w:rFonts w:eastAsiaTheme="minorHAnsi"/>
          <w:color w:val="000000" w:themeColor="text1"/>
          <w:sz w:val="24"/>
          <w:szCs w:val="24"/>
          <w:lang w:eastAsia="en-US"/>
        </w:rPr>
        <w:t xml:space="preserve"> ОБРАЗОВАТЕЛЬНЫЕ ПРОГРАММЫ НАЧАЛЬНОГО ОБЩЕГО, ОСНОВНОГО ОБЩЕГО И СРЕДНЕГО ОБЩЕГО ОБРАЗОВАНИЯ, ВКЛЮЧАЯ АДАПТИРОВАННЫЕ ОБРАЗОВАТЕЛЬНЫЕ ПРОГРАММЫ, В ОБЩЕОБРАЗОВАТЕЛЬНЫХ ОРГАНИЗАЦИЯХ, ПОЛУЧАЮЩ</w:t>
      </w:r>
      <w:r w:rsidR="00127678" w:rsidRPr="00132FD5">
        <w:rPr>
          <w:rFonts w:eastAsiaTheme="minorHAnsi"/>
          <w:color w:val="000000" w:themeColor="text1"/>
          <w:sz w:val="24"/>
          <w:szCs w:val="24"/>
          <w:lang w:eastAsia="en-US"/>
        </w:rPr>
        <w:t>ЕМУ</w:t>
      </w:r>
      <w:r w:rsidR="00CA2C11" w:rsidRPr="00132FD5">
        <w:rPr>
          <w:rFonts w:eastAsiaTheme="minorHAnsi"/>
          <w:color w:val="000000" w:themeColor="text1"/>
          <w:sz w:val="24"/>
          <w:szCs w:val="24"/>
          <w:lang w:eastAsia="en-US"/>
        </w:rPr>
        <w:t xml:space="preserve"> ОБРАЗОВАНИЕ НА ДОМУ</w:t>
      </w:r>
      <w:r w:rsidRPr="00132FD5">
        <w:rPr>
          <w:rFonts w:eastAsiaTheme="minorHAnsi"/>
          <w:color w:val="000000" w:themeColor="text1"/>
          <w:sz w:val="24"/>
          <w:szCs w:val="24"/>
          <w:lang w:eastAsia="en-US"/>
        </w:rPr>
        <w:t>, ДЕНЕЖНОЙ КОМПЕНСАЦИЕЙ</w:t>
      </w:r>
    </w:p>
    <w:p w:rsidR="005F34AD" w:rsidRPr="00132FD5" w:rsidRDefault="005F34AD" w:rsidP="005F34AD">
      <w:pPr>
        <w:autoSpaceDE w:val="0"/>
        <w:autoSpaceDN w:val="0"/>
        <w:adjustRightInd w:val="0"/>
        <w:jc w:val="both"/>
        <w:rPr>
          <w:rFonts w:eastAsiaTheme="minorHAnsi"/>
          <w:color w:val="000000" w:themeColor="text1"/>
          <w:sz w:val="24"/>
          <w:szCs w:val="24"/>
          <w:lang w:eastAsia="en-US"/>
        </w:rPr>
      </w:pPr>
    </w:p>
    <w:p w:rsidR="005F34AD" w:rsidRPr="00132FD5" w:rsidRDefault="005F34AD" w:rsidP="005F34AD">
      <w:pPr>
        <w:jc w:val="both"/>
        <w:rPr>
          <w:rFonts w:eastAsiaTheme="minorHAnsi"/>
          <w:color w:val="000000" w:themeColor="text1"/>
          <w:sz w:val="24"/>
          <w:szCs w:val="24"/>
        </w:rPr>
      </w:pPr>
      <w:r w:rsidRPr="00132FD5">
        <w:rPr>
          <w:rFonts w:eastAsiaTheme="minorHAnsi"/>
          <w:color w:val="000000" w:themeColor="text1"/>
          <w:lang w:eastAsia="en-US"/>
        </w:rPr>
        <w:t xml:space="preserve">    </w:t>
      </w:r>
      <w:r w:rsidRPr="00132FD5">
        <w:rPr>
          <w:rFonts w:eastAsiaTheme="minorHAnsi"/>
          <w:color w:val="000000" w:themeColor="text1"/>
          <w:sz w:val="24"/>
          <w:szCs w:val="24"/>
        </w:rPr>
        <w:t xml:space="preserve">Прошу  заменить в соответствии с </w:t>
      </w:r>
      <w:hyperlink r:id="rId8" w:history="1">
        <w:r w:rsidRPr="00132FD5">
          <w:rPr>
            <w:rStyle w:val="a6"/>
            <w:rFonts w:eastAsiaTheme="minorHAnsi"/>
            <w:color w:val="000000" w:themeColor="text1"/>
            <w:sz w:val="24"/>
            <w:szCs w:val="24"/>
            <w:u w:val="none"/>
          </w:rPr>
          <w:t>пунктом 1.1 статьи 1</w:t>
        </w:r>
      </w:hyperlink>
      <w:r w:rsidRPr="00132FD5">
        <w:rPr>
          <w:rFonts w:eastAsiaTheme="minorHAnsi"/>
          <w:color w:val="000000" w:themeColor="text1"/>
          <w:sz w:val="24"/>
          <w:szCs w:val="24"/>
        </w:rPr>
        <w:t xml:space="preserve"> Закона Мурманской </w:t>
      </w:r>
      <w:r w:rsidR="000B79B1" w:rsidRPr="00132FD5">
        <w:rPr>
          <w:rFonts w:eastAsiaTheme="minorHAnsi"/>
          <w:color w:val="000000" w:themeColor="text1"/>
          <w:sz w:val="24"/>
          <w:szCs w:val="24"/>
        </w:rPr>
        <w:t>области  от  26.10.2007  №</w:t>
      </w:r>
      <w:r w:rsidRPr="00132FD5">
        <w:rPr>
          <w:rFonts w:eastAsiaTheme="minorHAnsi"/>
          <w:color w:val="000000" w:themeColor="text1"/>
          <w:sz w:val="24"/>
          <w:szCs w:val="24"/>
        </w:rPr>
        <w:t xml:space="preserve">  900-01</w:t>
      </w:r>
      <w:r w:rsidR="000B79B1" w:rsidRPr="00132FD5">
        <w:rPr>
          <w:rFonts w:eastAsiaTheme="minorHAnsi"/>
          <w:color w:val="000000" w:themeColor="text1"/>
          <w:sz w:val="24"/>
          <w:szCs w:val="24"/>
        </w:rPr>
        <w:t>-ЗМО  «</w:t>
      </w:r>
      <w:r w:rsidRPr="00132FD5">
        <w:rPr>
          <w:rFonts w:eastAsiaTheme="minorHAnsi"/>
          <w:color w:val="000000" w:themeColor="text1"/>
          <w:sz w:val="24"/>
          <w:szCs w:val="24"/>
        </w:rPr>
        <w:t>О предоставлении питания отдельным категориям    обучающихся   государственных   областных   и   муниципальных образовательных  организаций  Мурманской  об</w:t>
      </w:r>
      <w:r w:rsidR="000B79B1" w:rsidRPr="00132FD5">
        <w:rPr>
          <w:rFonts w:eastAsiaTheme="minorHAnsi"/>
          <w:color w:val="000000" w:themeColor="text1"/>
          <w:sz w:val="24"/>
          <w:szCs w:val="24"/>
        </w:rPr>
        <w:t>ласти»</w:t>
      </w:r>
      <w:r w:rsidRPr="00132FD5">
        <w:rPr>
          <w:rFonts w:eastAsiaTheme="minorHAnsi"/>
          <w:color w:val="000000" w:themeColor="text1"/>
          <w:sz w:val="24"/>
          <w:szCs w:val="24"/>
        </w:rPr>
        <w:t xml:space="preserve">  бесплатное  двухразовое питание денежной компенсацией _____________________________________________</w:t>
      </w:r>
      <w:r w:rsidR="000B79B1" w:rsidRPr="00132FD5">
        <w:rPr>
          <w:rFonts w:eastAsiaTheme="minorHAnsi"/>
          <w:color w:val="000000" w:themeColor="text1"/>
          <w:sz w:val="24"/>
          <w:szCs w:val="24"/>
        </w:rPr>
        <w:t>____________________</w:t>
      </w:r>
    </w:p>
    <w:p w:rsidR="005F34AD" w:rsidRPr="00132FD5" w:rsidRDefault="005F34AD" w:rsidP="005F34AD">
      <w:pPr>
        <w:jc w:val="both"/>
        <w:rPr>
          <w:rFonts w:eastAsiaTheme="minorHAnsi"/>
          <w:color w:val="000000" w:themeColor="text1"/>
          <w:sz w:val="24"/>
          <w:szCs w:val="24"/>
        </w:rPr>
      </w:pPr>
      <w:r w:rsidRPr="00132FD5">
        <w:rPr>
          <w:rFonts w:eastAsiaTheme="minorHAnsi"/>
          <w:color w:val="000000" w:themeColor="text1"/>
          <w:sz w:val="24"/>
          <w:szCs w:val="24"/>
        </w:rPr>
        <w:t xml:space="preserve">                                  </w:t>
      </w:r>
      <w:r w:rsidR="000B79B1" w:rsidRPr="00132FD5">
        <w:rPr>
          <w:rFonts w:eastAsiaTheme="minorHAnsi"/>
          <w:color w:val="000000" w:themeColor="text1"/>
          <w:sz w:val="24"/>
          <w:szCs w:val="24"/>
        </w:rPr>
        <w:t xml:space="preserve">                   </w:t>
      </w:r>
      <w:r w:rsidRPr="00132FD5">
        <w:rPr>
          <w:rFonts w:eastAsiaTheme="minorHAnsi"/>
          <w:color w:val="000000" w:themeColor="text1"/>
          <w:sz w:val="24"/>
          <w:szCs w:val="24"/>
        </w:rPr>
        <w:t>(фамилия, имя, отчество (при наличии)</w:t>
      </w:r>
    </w:p>
    <w:p w:rsidR="005F34AD" w:rsidRPr="00132FD5" w:rsidRDefault="005F34AD" w:rsidP="005F34AD">
      <w:pPr>
        <w:jc w:val="both"/>
        <w:rPr>
          <w:rFonts w:eastAsiaTheme="minorHAnsi"/>
          <w:color w:val="000000" w:themeColor="text1"/>
          <w:sz w:val="24"/>
          <w:szCs w:val="24"/>
        </w:rPr>
      </w:pPr>
      <w:r w:rsidRPr="00132FD5">
        <w:rPr>
          <w:rFonts w:eastAsiaTheme="minorHAnsi"/>
          <w:color w:val="000000" w:themeColor="text1"/>
          <w:sz w:val="24"/>
          <w:szCs w:val="24"/>
        </w:rPr>
        <w:t>обучающемуся класса ______ (группы), на период с __________________________</w:t>
      </w:r>
      <w:r w:rsidR="000B79B1" w:rsidRPr="00132FD5">
        <w:rPr>
          <w:rFonts w:eastAsiaTheme="minorHAnsi"/>
          <w:color w:val="000000" w:themeColor="text1"/>
          <w:sz w:val="24"/>
          <w:szCs w:val="24"/>
        </w:rPr>
        <w:t>______</w:t>
      </w:r>
    </w:p>
    <w:p w:rsidR="005F34AD" w:rsidRPr="00132FD5" w:rsidRDefault="000B79B1" w:rsidP="005F34AD">
      <w:pPr>
        <w:jc w:val="both"/>
        <w:rPr>
          <w:rFonts w:eastAsiaTheme="minorHAnsi"/>
          <w:color w:val="000000" w:themeColor="text1"/>
          <w:sz w:val="24"/>
          <w:szCs w:val="24"/>
        </w:rPr>
      </w:pPr>
      <w:r w:rsidRPr="00132FD5">
        <w:rPr>
          <w:rFonts w:eastAsiaTheme="minorHAnsi"/>
          <w:color w:val="000000" w:themeColor="text1"/>
          <w:sz w:val="24"/>
          <w:szCs w:val="24"/>
        </w:rPr>
        <w:t>по</w:t>
      </w:r>
      <w:r w:rsidR="005F34AD" w:rsidRPr="00132FD5">
        <w:rPr>
          <w:rFonts w:eastAsiaTheme="minorHAnsi"/>
          <w:color w:val="000000" w:themeColor="text1"/>
          <w:sz w:val="24"/>
          <w:szCs w:val="24"/>
        </w:rPr>
        <w:t xml:space="preserve"> _________________________</w:t>
      </w:r>
      <w:r w:rsidRPr="00132FD5">
        <w:rPr>
          <w:rFonts w:eastAsiaTheme="minorHAnsi"/>
          <w:color w:val="000000" w:themeColor="text1"/>
          <w:sz w:val="24"/>
          <w:szCs w:val="24"/>
        </w:rPr>
        <w:t>_, дата</w:t>
      </w:r>
      <w:r w:rsidR="005F34AD" w:rsidRPr="00132FD5">
        <w:rPr>
          <w:rFonts w:eastAsiaTheme="minorHAnsi"/>
          <w:color w:val="000000" w:themeColor="text1"/>
          <w:sz w:val="24"/>
          <w:szCs w:val="24"/>
        </w:rPr>
        <w:t xml:space="preserve"> рождения: __________________________</w:t>
      </w:r>
      <w:r w:rsidR="00CD1630" w:rsidRPr="00132FD5">
        <w:rPr>
          <w:rFonts w:eastAsiaTheme="minorHAnsi"/>
          <w:color w:val="000000" w:themeColor="text1"/>
          <w:sz w:val="24"/>
          <w:szCs w:val="24"/>
        </w:rPr>
        <w:t>________</w:t>
      </w:r>
      <w:r w:rsidR="005F34AD" w:rsidRPr="00132FD5">
        <w:rPr>
          <w:rFonts w:eastAsiaTheme="minorHAnsi"/>
          <w:color w:val="000000" w:themeColor="text1"/>
          <w:sz w:val="24"/>
          <w:szCs w:val="24"/>
        </w:rPr>
        <w:t>,</w:t>
      </w:r>
    </w:p>
    <w:p w:rsidR="005F34AD" w:rsidRPr="00132FD5" w:rsidRDefault="000B79B1" w:rsidP="005F34AD">
      <w:pPr>
        <w:jc w:val="both"/>
        <w:rPr>
          <w:rFonts w:eastAsiaTheme="minorHAnsi"/>
          <w:color w:val="000000" w:themeColor="text1"/>
          <w:sz w:val="24"/>
          <w:szCs w:val="24"/>
        </w:rPr>
      </w:pPr>
      <w:r w:rsidRPr="00132FD5">
        <w:rPr>
          <w:rFonts w:eastAsiaTheme="minorHAnsi"/>
          <w:color w:val="000000" w:themeColor="text1"/>
          <w:sz w:val="24"/>
          <w:szCs w:val="24"/>
        </w:rPr>
        <w:t>свидетельство о рождении/паспорт: серия _________ № ______</w:t>
      </w:r>
      <w:r w:rsidR="005F34AD" w:rsidRPr="00132FD5">
        <w:rPr>
          <w:rFonts w:eastAsiaTheme="minorHAnsi"/>
          <w:color w:val="000000" w:themeColor="text1"/>
          <w:sz w:val="24"/>
          <w:szCs w:val="24"/>
        </w:rPr>
        <w:t>_____________</w:t>
      </w:r>
      <w:r w:rsidR="00CD1630" w:rsidRPr="00132FD5">
        <w:rPr>
          <w:rFonts w:eastAsiaTheme="minorHAnsi"/>
          <w:color w:val="000000" w:themeColor="text1"/>
          <w:sz w:val="24"/>
          <w:szCs w:val="24"/>
        </w:rPr>
        <w:t>_________</w:t>
      </w:r>
      <w:r w:rsidRPr="00132FD5">
        <w:rPr>
          <w:rFonts w:eastAsiaTheme="minorHAnsi"/>
          <w:color w:val="000000" w:themeColor="text1"/>
          <w:sz w:val="24"/>
          <w:szCs w:val="24"/>
        </w:rPr>
        <w:t>_</w:t>
      </w:r>
      <w:r w:rsidR="005F34AD" w:rsidRPr="00132FD5">
        <w:rPr>
          <w:rFonts w:eastAsiaTheme="minorHAnsi"/>
          <w:color w:val="000000" w:themeColor="text1"/>
          <w:sz w:val="24"/>
          <w:szCs w:val="24"/>
        </w:rPr>
        <w:t>,</w:t>
      </w:r>
    </w:p>
    <w:p w:rsidR="005F34AD" w:rsidRPr="00132FD5" w:rsidRDefault="005F34AD" w:rsidP="005F34AD">
      <w:pPr>
        <w:jc w:val="both"/>
        <w:rPr>
          <w:rFonts w:eastAsiaTheme="minorHAnsi"/>
          <w:color w:val="000000" w:themeColor="text1"/>
          <w:sz w:val="24"/>
          <w:szCs w:val="24"/>
        </w:rPr>
      </w:pPr>
      <w:r w:rsidRPr="00132FD5">
        <w:rPr>
          <w:rFonts w:eastAsiaTheme="minorHAnsi"/>
          <w:color w:val="000000" w:themeColor="text1"/>
          <w:sz w:val="24"/>
          <w:szCs w:val="24"/>
        </w:rPr>
        <w:t>место регистрации (проживания): __________________________________________</w:t>
      </w:r>
      <w:r w:rsidR="00CD1630" w:rsidRPr="00132FD5">
        <w:rPr>
          <w:rFonts w:eastAsiaTheme="minorHAnsi"/>
          <w:color w:val="000000" w:themeColor="text1"/>
          <w:sz w:val="24"/>
          <w:szCs w:val="24"/>
        </w:rPr>
        <w:t>______</w:t>
      </w:r>
      <w:r w:rsidRPr="00132FD5">
        <w:rPr>
          <w:rFonts w:eastAsiaTheme="minorHAnsi"/>
          <w:color w:val="000000" w:themeColor="text1"/>
          <w:sz w:val="24"/>
          <w:szCs w:val="24"/>
        </w:rPr>
        <w:t>,</w:t>
      </w:r>
    </w:p>
    <w:p w:rsidR="00127678" w:rsidRPr="00132FD5" w:rsidRDefault="005F34AD" w:rsidP="005F34AD">
      <w:pPr>
        <w:jc w:val="both"/>
        <w:rPr>
          <w:rFonts w:eastAsiaTheme="minorHAnsi"/>
          <w:color w:val="000000" w:themeColor="text1"/>
          <w:sz w:val="24"/>
          <w:szCs w:val="24"/>
        </w:rPr>
      </w:pPr>
      <w:r w:rsidRPr="00132FD5">
        <w:rPr>
          <w:rFonts w:eastAsiaTheme="minorHAnsi"/>
          <w:color w:val="000000" w:themeColor="text1"/>
          <w:sz w:val="24"/>
          <w:szCs w:val="24"/>
        </w:rPr>
        <w:t xml:space="preserve">в   связи   с   </w:t>
      </w:r>
      <w:r w:rsidR="00CD1630" w:rsidRPr="00132FD5">
        <w:rPr>
          <w:rFonts w:eastAsiaTheme="minorHAnsi"/>
          <w:color w:val="000000" w:themeColor="text1"/>
          <w:sz w:val="24"/>
          <w:szCs w:val="24"/>
        </w:rPr>
        <w:t>тем, что обучающийся является обучающимся</w:t>
      </w:r>
      <w:r w:rsidR="00127678" w:rsidRPr="00132FD5">
        <w:rPr>
          <w:rFonts w:eastAsiaTheme="minorHAnsi"/>
          <w:color w:val="000000" w:themeColor="text1"/>
          <w:sz w:val="24"/>
          <w:szCs w:val="24"/>
        </w:rPr>
        <w:t xml:space="preserve"> с ограниченными возможностями здоровья, осваивающим образовательные программы начального общего, основного общего и среднего общего образования, включая адаптированные образовательные программы, в Общеобразовательных организациях, получающим образование на дому</w:t>
      </w:r>
      <w:r w:rsidR="00CD1630" w:rsidRPr="00132FD5">
        <w:rPr>
          <w:rFonts w:eastAsiaTheme="minorHAnsi"/>
          <w:color w:val="000000" w:themeColor="text1"/>
          <w:sz w:val="24"/>
          <w:szCs w:val="24"/>
        </w:rPr>
        <w:t xml:space="preserve">    </w:t>
      </w:r>
    </w:p>
    <w:p w:rsidR="005F34AD" w:rsidRPr="00132FD5" w:rsidRDefault="00CD1630" w:rsidP="005F34AD">
      <w:pPr>
        <w:jc w:val="both"/>
        <w:rPr>
          <w:rFonts w:eastAsiaTheme="minorHAnsi"/>
          <w:color w:val="000000" w:themeColor="text1"/>
          <w:sz w:val="24"/>
          <w:szCs w:val="24"/>
        </w:rPr>
      </w:pPr>
      <w:r w:rsidRPr="00132FD5">
        <w:rPr>
          <w:rFonts w:eastAsiaTheme="minorHAnsi"/>
          <w:color w:val="000000" w:themeColor="text1"/>
          <w:sz w:val="24"/>
          <w:szCs w:val="24"/>
        </w:rPr>
        <w:t xml:space="preserve">Обучающийся/законный </w:t>
      </w:r>
      <w:r w:rsidR="005F34AD" w:rsidRPr="00132FD5">
        <w:rPr>
          <w:rFonts w:eastAsiaTheme="minorHAnsi"/>
          <w:color w:val="000000" w:themeColor="text1"/>
          <w:sz w:val="24"/>
          <w:szCs w:val="24"/>
        </w:rPr>
        <w:t xml:space="preserve">представитель обучающегося/уполномоченный </w:t>
      </w:r>
      <w:r w:rsidRPr="00132FD5">
        <w:rPr>
          <w:rFonts w:eastAsiaTheme="minorHAnsi"/>
          <w:color w:val="000000" w:themeColor="text1"/>
          <w:sz w:val="24"/>
          <w:szCs w:val="24"/>
        </w:rPr>
        <w:t xml:space="preserve">представитель </w:t>
      </w:r>
      <w:r w:rsidR="005F34AD" w:rsidRPr="00132FD5">
        <w:rPr>
          <w:rFonts w:eastAsiaTheme="minorHAnsi"/>
          <w:color w:val="000000" w:themeColor="text1"/>
          <w:sz w:val="24"/>
          <w:szCs w:val="24"/>
        </w:rPr>
        <w:t xml:space="preserve">проинформирован о том, что в случае утраты права на получение </w:t>
      </w:r>
      <w:r w:rsidRPr="00132FD5">
        <w:rPr>
          <w:rFonts w:eastAsiaTheme="minorHAnsi"/>
          <w:color w:val="000000" w:themeColor="text1"/>
          <w:sz w:val="24"/>
          <w:szCs w:val="24"/>
        </w:rPr>
        <w:t>денежной</w:t>
      </w:r>
      <w:r w:rsidR="005F34AD" w:rsidRPr="00132FD5">
        <w:rPr>
          <w:rFonts w:eastAsiaTheme="minorHAnsi"/>
          <w:color w:val="000000" w:themeColor="text1"/>
          <w:sz w:val="24"/>
          <w:szCs w:val="24"/>
        </w:rPr>
        <w:t xml:space="preserve"> компенсации   </w:t>
      </w:r>
      <w:r w:rsidR="005F34AD" w:rsidRPr="00132FD5">
        <w:rPr>
          <w:rFonts w:eastAsiaTheme="minorHAnsi"/>
          <w:color w:val="000000" w:themeColor="text1"/>
          <w:sz w:val="24"/>
          <w:szCs w:val="24"/>
        </w:rPr>
        <w:lastRenderedPageBreak/>
        <w:t>обучающийся/законны</w:t>
      </w:r>
      <w:r w:rsidR="000B79B1" w:rsidRPr="00132FD5">
        <w:rPr>
          <w:rFonts w:eastAsiaTheme="minorHAnsi"/>
          <w:color w:val="000000" w:themeColor="text1"/>
          <w:sz w:val="24"/>
          <w:szCs w:val="24"/>
        </w:rPr>
        <w:t>й</w:t>
      </w:r>
      <w:r w:rsidR="005F34AD" w:rsidRPr="00132FD5">
        <w:rPr>
          <w:rFonts w:eastAsiaTheme="minorHAnsi"/>
          <w:color w:val="000000" w:themeColor="text1"/>
          <w:sz w:val="24"/>
          <w:szCs w:val="24"/>
        </w:rPr>
        <w:t xml:space="preserve"> представитель обучающегося/</w:t>
      </w:r>
      <w:r w:rsidR="000B79B1" w:rsidRPr="00132FD5">
        <w:rPr>
          <w:rFonts w:eastAsiaTheme="minorHAnsi"/>
          <w:color w:val="000000" w:themeColor="text1"/>
          <w:sz w:val="24"/>
          <w:szCs w:val="24"/>
        </w:rPr>
        <w:t>уполномоченный представитель   должен</w:t>
      </w:r>
      <w:r w:rsidR="005F34AD" w:rsidRPr="00132FD5">
        <w:rPr>
          <w:rFonts w:eastAsiaTheme="minorHAnsi"/>
          <w:color w:val="000000" w:themeColor="text1"/>
          <w:sz w:val="24"/>
          <w:szCs w:val="24"/>
        </w:rPr>
        <w:t xml:space="preserve"> ув</w:t>
      </w:r>
      <w:r w:rsidR="000B79B1" w:rsidRPr="00132FD5">
        <w:rPr>
          <w:rFonts w:eastAsiaTheme="minorHAnsi"/>
          <w:color w:val="000000" w:themeColor="text1"/>
          <w:sz w:val="24"/>
          <w:szCs w:val="24"/>
        </w:rPr>
        <w:t>едомить в</w:t>
      </w:r>
      <w:r w:rsidR="005F34AD" w:rsidRPr="00132FD5">
        <w:rPr>
          <w:rFonts w:eastAsiaTheme="minorHAnsi"/>
          <w:color w:val="000000" w:themeColor="text1"/>
          <w:sz w:val="24"/>
          <w:szCs w:val="24"/>
        </w:rPr>
        <w:t xml:space="preserve"> </w:t>
      </w:r>
      <w:r w:rsidRPr="00132FD5">
        <w:rPr>
          <w:rFonts w:eastAsiaTheme="minorHAnsi"/>
          <w:color w:val="000000" w:themeColor="text1"/>
          <w:sz w:val="24"/>
          <w:szCs w:val="24"/>
        </w:rPr>
        <w:t>письменной форме</w:t>
      </w:r>
      <w:r w:rsidR="005F34AD" w:rsidRPr="00132FD5">
        <w:rPr>
          <w:rFonts w:eastAsiaTheme="minorHAnsi"/>
          <w:color w:val="000000" w:themeColor="text1"/>
          <w:sz w:val="24"/>
          <w:szCs w:val="24"/>
        </w:rPr>
        <w:t xml:space="preserve"> </w:t>
      </w:r>
      <w:r w:rsidR="000B79B1" w:rsidRPr="00132FD5">
        <w:rPr>
          <w:rFonts w:eastAsiaTheme="minorHAnsi"/>
          <w:color w:val="000000" w:themeColor="text1"/>
          <w:sz w:val="24"/>
          <w:szCs w:val="24"/>
        </w:rPr>
        <w:t>образовательную организацию</w:t>
      </w:r>
      <w:r w:rsidR="005F34AD" w:rsidRPr="00132FD5">
        <w:rPr>
          <w:rFonts w:eastAsiaTheme="minorHAnsi"/>
          <w:color w:val="000000" w:themeColor="text1"/>
          <w:sz w:val="24"/>
          <w:szCs w:val="24"/>
        </w:rPr>
        <w:t xml:space="preserve"> </w:t>
      </w:r>
      <w:r w:rsidRPr="00132FD5">
        <w:rPr>
          <w:rFonts w:eastAsiaTheme="minorHAnsi"/>
          <w:color w:val="000000" w:themeColor="text1"/>
          <w:sz w:val="24"/>
          <w:szCs w:val="24"/>
        </w:rPr>
        <w:t xml:space="preserve">об изменении обстоятельств, влияющих на </w:t>
      </w:r>
      <w:r w:rsidR="005F34AD" w:rsidRPr="00132FD5">
        <w:rPr>
          <w:rFonts w:eastAsiaTheme="minorHAnsi"/>
          <w:color w:val="000000" w:themeColor="text1"/>
          <w:sz w:val="24"/>
          <w:szCs w:val="24"/>
        </w:rPr>
        <w:t>получение денежной компенсации, в срок, не п</w:t>
      </w:r>
      <w:r w:rsidRPr="00132FD5">
        <w:rPr>
          <w:rFonts w:eastAsiaTheme="minorHAnsi"/>
          <w:color w:val="000000" w:themeColor="text1"/>
          <w:sz w:val="24"/>
          <w:szCs w:val="24"/>
        </w:rPr>
        <w:t>ревышающий один рабочий день со дня возникновения таких обстоятельств, а также о</w:t>
      </w:r>
      <w:r w:rsidR="005F34AD" w:rsidRPr="00132FD5">
        <w:rPr>
          <w:rFonts w:eastAsiaTheme="minorHAnsi"/>
          <w:color w:val="000000" w:themeColor="text1"/>
          <w:sz w:val="24"/>
          <w:szCs w:val="24"/>
        </w:rPr>
        <w:t xml:space="preserve"> том, что отсутствие</w:t>
      </w:r>
    </w:p>
    <w:p w:rsidR="005F34AD" w:rsidRPr="00132FD5" w:rsidRDefault="00CD1630" w:rsidP="005F34AD">
      <w:pPr>
        <w:jc w:val="both"/>
        <w:rPr>
          <w:rFonts w:eastAsiaTheme="minorHAnsi"/>
          <w:color w:val="000000" w:themeColor="text1"/>
          <w:sz w:val="24"/>
          <w:szCs w:val="24"/>
        </w:rPr>
      </w:pPr>
      <w:r w:rsidRPr="00132FD5">
        <w:rPr>
          <w:rFonts w:eastAsiaTheme="minorHAnsi"/>
          <w:color w:val="000000" w:themeColor="text1"/>
          <w:sz w:val="24"/>
          <w:szCs w:val="24"/>
        </w:rPr>
        <w:t xml:space="preserve">указанного уведомления является основанием для взыскания неправомерно </w:t>
      </w:r>
      <w:r w:rsidR="005F34AD" w:rsidRPr="00132FD5">
        <w:rPr>
          <w:rFonts w:eastAsiaTheme="minorHAnsi"/>
          <w:color w:val="000000" w:themeColor="text1"/>
          <w:sz w:val="24"/>
          <w:szCs w:val="24"/>
        </w:rPr>
        <w:t>выплаченных сумм денежной компенсации.</w:t>
      </w:r>
    </w:p>
    <w:p w:rsidR="005F34AD" w:rsidRPr="00132FD5" w:rsidRDefault="005F34AD" w:rsidP="00CD1630">
      <w:pPr>
        <w:jc w:val="both"/>
        <w:rPr>
          <w:rFonts w:eastAsiaTheme="minorHAnsi"/>
          <w:color w:val="000000" w:themeColor="text1"/>
          <w:sz w:val="24"/>
          <w:szCs w:val="24"/>
        </w:rPr>
      </w:pPr>
      <w:r w:rsidRPr="00132FD5">
        <w:rPr>
          <w:rFonts w:eastAsiaTheme="minorHAnsi"/>
          <w:color w:val="000000" w:themeColor="text1"/>
          <w:sz w:val="24"/>
          <w:szCs w:val="24"/>
        </w:rPr>
        <w:t xml:space="preserve">    </w:t>
      </w:r>
      <w:r w:rsidR="000B79B1" w:rsidRPr="00132FD5">
        <w:rPr>
          <w:rFonts w:eastAsiaTheme="minorHAnsi"/>
          <w:color w:val="000000" w:themeColor="text1"/>
          <w:sz w:val="24"/>
          <w:szCs w:val="24"/>
        </w:rPr>
        <w:t xml:space="preserve">Прошу </w:t>
      </w:r>
      <w:r w:rsidR="00CD1630" w:rsidRPr="00132FD5">
        <w:rPr>
          <w:rFonts w:eastAsiaTheme="minorHAnsi"/>
          <w:color w:val="000000" w:themeColor="text1"/>
          <w:sz w:val="24"/>
          <w:szCs w:val="24"/>
        </w:rPr>
        <w:t>уведомлять меня о</w:t>
      </w:r>
      <w:r w:rsidRPr="00132FD5">
        <w:rPr>
          <w:rFonts w:eastAsiaTheme="minorHAnsi"/>
          <w:color w:val="000000" w:themeColor="text1"/>
          <w:sz w:val="24"/>
          <w:szCs w:val="24"/>
        </w:rPr>
        <w:t xml:space="preserve"> назначении (п</w:t>
      </w:r>
      <w:r w:rsidR="00CD1630" w:rsidRPr="00132FD5">
        <w:rPr>
          <w:rFonts w:eastAsiaTheme="minorHAnsi"/>
          <w:color w:val="000000" w:themeColor="text1"/>
          <w:sz w:val="24"/>
          <w:szCs w:val="24"/>
        </w:rPr>
        <w:t xml:space="preserve">рекращении) выплаты компенсации </w:t>
      </w:r>
      <w:r w:rsidRPr="00132FD5">
        <w:rPr>
          <w:rFonts w:eastAsiaTheme="minorHAnsi"/>
          <w:color w:val="000000" w:themeColor="text1"/>
          <w:sz w:val="24"/>
          <w:szCs w:val="24"/>
          <w:lang w:eastAsia="en-US"/>
        </w:rPr>
        <w:t>посредством направления сообщения _______________________________</w:t>
      </w:r>
    </w:p>
    <w:p w:rsidR="005F34AD" w:rsidRPr="00132FD5" w:rsidRDefault="005F34AD" w:rsidP="005F34AD">
      <w:pPr>
        <w:autoSpaceDE w:val="0"/>
        <w:autoSpaceDN w:val="0"/>
        <w:adjustRightInd w:val="0"/>
        <w:jc w:val="both"/>
        <w:rPr>
          <w:rFonts w:eastAsiaTheme="minorHAnsi"/>
          <w:color w:val="000000" w:themeColor="text1"/>
          <w:sz w:val="24"/>
          <w:szCs w:val="24"/>
          <w:lang w:eastAsia="en-US"/>
        </w:rPr>
      </w:pPr>
      <w:r w:rsidRPr="00132FD5">
        <w:rPr>
          <w:rFonts w:eastAsiaTheme="minorHAnsi"/>
          <w:color w:val="000000" w:themeColor="text1"/>
          <w:sz w:val="24"/>
          <w:szCs w:val="24"/>
          <w:lang w:eastAsia="en-US"/>
        </w:rPr>
        <w:t>___________________________________________________________________________</w:t>
      </w:r>
      <w:r w:rsidR="00CD1630" w:rsidRPr="00132FD5">
        <w:rPr>
          <w:rFonts w:eastAsiaTheme="minorHAnsi"/>
          <w:color w:val="000000" w:themeColor="text1"/>
          <w:sz w:val="24"/>
          <w:szCs w:val="24"/>
          <w:lang w:eastAsia="en-US"/>
        </w:rPr>
        <w:t>__</w:t>
      </w:r>
    </w:p>
    <w:p w:rsidR="005F34AD" w:rsidRPr="00132FD5" w:rsidRDefault="005F34AD" w:rsidP="00CD1630">
      <w:pPr>
        <w:autoSpaceDE w:val="0"/>
        <w:autoSpaceDN w:val="0"/>
        <w:adjustRightInd w:val="0"/>
        <w:jc w:val="center"/>
        <w:rPr>
          <w:rFonts w:eastAsiaTheme="minorHAnsi"/>
          <w:color w:val="000000" w:themeColor="text1"/>
          <w:sz w:val="24"/>
          <w:szCs w:val="24"/>
          <w:lang w:eastAsia="en-US"/>
        </w:rPr>
      </w:pPr>
      <w:r w:rsidRPr="00132FD5">
        <w:rPr>
          <w:rFonts w:eastAsiaTheme="minorHAnsi"/>
          <w:color w:val="000000" w:themeColor="text1"/>
          <w:sz w:val="24"/>
          <w:szCs w:val="24"/>
          <w:lang w:eastAsia="en-US"/>
        </w:rPr>
        <w:t>(по телефону (указывается номер); на адрес электронной почты</w:t>
      </w:r>
    </w:p>
    <w:p w:rsidR="005F34AD" w:rsidRPr="00132FD5" w:rsidRDefault="005F34AD" w:rsidP="00CD1630">
      <w:pPr>
        <w:autoSpaceDE w:val="0"/>
        <w:autoSpaceDN w:val="0"/>
        <w:adjustRightInd w:val="0"/>
        <w:jc w:val="center"/>
        <w:rPr>
          <w:rFonts w:eastAsiaTheme="minorHAnsi"/>
          <w:color w:val="000000" w:themeColor="text1"/>
          <w:sz w:val="24"/>
          <w:szCs w:val="24"/>
          <w:lang w:eastAsia="en-US"/>
        </w:rPr>
      </w:pPr>
      <w:r w:rsidRPr="00132FD5">
        <w:rPr>
          <w:rFonts w:eastAsiaTheme="minorHAnsi"/>
          <w:color w:val="000000" w:themeColor="text1"/>
          <w:sz w:val="24"/>
          <w:szCs w:val="24"/>
          <w:lang w:eastAsia="en-US"/>
        </w:rPr>
        <w:t>(указывается адрес электронной почты); по почтовому адресу</w:t>
      </w:r>
    </w:p>
    <w:p w:rsidR="005F34AD" w:rsidRPr="00132FD5" w:rsidRDefault="005F34AD" w:rsidP="00CD1630">
      <w:pPr>
        <w:autoSpaceDE w:val="0"/>
        <w:autoSpaceDN w:val="0"/>
        <w:adjustRightInd w:val="0"/>
        <w:jc w:val="center"/>
        <w:rPr>
          <w:rFonts w:eastAsiaTheme="minorHAnsi"/>
          <w:color w:val="000000" w:themeColor="text1"/>
          <w:sz w:val="24"/>
          <w:szCs w:val="24"/>
          <w:lang w:eastAsia="en-US"/>
        </w:rPr>
      </w:pPr>
      <w:r w:rsidRPr="00132FD5">
        <w:rPr>
          <w:rFonts w:eastAsiaTheme="minorHAnsi"/>
          <w:color w:val="000000" w:themeColor="text1"/>
          <w:sz w:val="24"/>
          <w:szCs w:val="24"/>
          <w:lang w:eastAsia="en-US"/>
        </w:rPr>
        <w:t>(указывается адрес) - указывается один или несколько способов</w:t>
      </w:r>
    </w:p>
    <w:p w:rsidR="005F34AD" w:rsidRPr="00132FD5" w:rsidRDefault="005F34AD" w:rsidP="00CD1630">
      <w:pPr>
        <w:autoSpaceDE w:val="0"/>
        <w:autoSpaceDN w:val="0"/>
        <w:adjustRightInd w:val="0"/>
        <w:jc w:val="center"/>
        <w:rPr>
          <w:rFonts w:eastAsiaTheme="minorHAnsi"/>
          <w:color w:val="000000" w:themeColor="text1"/>
          <w:sz w:val="24"/>
          <w:szCs w:val="24"/>
          <w:lang w:eastAsia="en-US"/>
        </w:rPr>
      </w:pPr>
      <w:r w:rsidRPr="00132FD5">
        <w:rPr>
          <w:rFonts w:eastAsiaTheme="minorHAnsi"/>
          <w:color w:val="000000" w:themeColor="text1"/>
          <w:sz w:val="24"/>
          <w:szCs w:val="24"/>
          <w:lang w:eastAsia="en-US"/>
        </w:rPr>
        <w:t>направления сообщения)</w:t>
      </w:r>
    </w:p>
    <w:p w:rsidR="005F34AD" w:rsidRPr="00132FD5" w:rsidRDefault="005F34AD" w:rsidP="005F34AD">
      <w:pPr>
        <w:autoSpaceDE w:val="0"/>
        <w:autoSpaceDN w:val="0"/>
        <w:adjustRightInd w:val="0"/>
        <w:jc w:val="both"/>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Прошу перечислять компенсационную выплату следующим способом (заполнить</w:t>
      </w:r>
      <w:r w:rsidR="00CD1630" w:rsidRPr="00132FD5">
        <w:rPr>
          <w:rFonts w:eastAsiaTheme="minorHAnsi"/>
          <w:color w:val="000000" w:themeColor="text1"/>
          <w:sz w:val="24"/>
          <w:szCs w:val="24"/>
          <w:lang w:eastAsia="en-US"/>
        </w:rPr>
        <w:t xml:space="preserve"> </w:t>
      </w:r>
      <w:r w:rsidRPr="00132FD5">
        <w:rPr>
          <w:rFonts w:eastAsiaTheme="minorHAnsi"/>
          <w:color w:val="000000" w:themeColor="text1"/>
          <w:sz w:val="24"/>
          <w:szCs w:val="24"/>
          <w:lang w:eastAsia="en-US"/>
        </w:rPr>
        <w:t>нужное):</w:t>
      </w:r>
    </w:p>
    <w:p w:rsidR="005F34AD" w:rsidRPr="00132FD5" w:rsidRDefault="005F34AD" w:rsidP="005F34AD">
      <w:pPr>
        <w:autoSpaceDE w:val="0"/>
        <w:autoSpaceDN w:val="0"/>
        <w:adjustRightInd w:val="0"/>
        <w:jc w:val="both"/>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на мой банковский счет </w:t>
      </w:r>
      <w:r w:rsidR="000B79B1" w:rsidRPr="00132FD5">
        <w:rPr>
          <w:rFonts w:eastAsiaTheme="minorHAnsi"/>
          <w:color w:val="000000" w:themeColor="text1"/>
          <w:sz w:val="24"/>
          <w:szCs w:val="24"/>
          <w:lang w:eastAsia="en-US"/>
        </w:rPr>
        <w:t xml:space="preserve">№ </w:t>
      </w:r>
      <w:r w:rsidRPr="00132FD5">
        <w:rPr>
          <w:rFonts w:eastAsiaTheme="minorHAnsi"/>
          <w:color w:val="000000" w:themeColor="text1"/>
          <w:sz w:val="24"/>
          <w:szCs w:val="24"/>
          <w:lang w:eastAsia="en-US"/>
        </w:rPr>
        <w:t>__________________________________________________</w:t>
      </w:r>
      <w:r w:rsidR="000B79B1" w:rsidRPr="00132FD5">
        <w:rPr>
          <w:rFonts w:eastAsiaTheme="minorHAnsi"/>
          <w:color w:val="000000" w:themeColor="text1"/>
          <w:sz w:val="24"/>
          <w:szCs w:val="24"/>
          <w:lang w:eastAsia="en-US"/>
        </w:rPr>
        <w:t>____</w:t>
      </w:r>
    </w:p>
    <w:p w:rsidR="005F34AD" w:rsidRPr="00132FD5" w:rsidRDefault="005F34AD" w:rsidP="005F34AD">
      <w:pPr>
        <w:autoSpaceDE w:val="0"/>
        <w:autoSpaceDN w:val="0"/>
        <w:adjustRightInd w:val="0"/>
        <w:jc w:val="both"/>
        <w:rPr>
          <w:rFonts w:eastAsiaTheme="minorHAnsi"/>
          <w:color w:val="000000" w:themeColor="text1"/>
          <w:sz w:val="24"/>
          <w:szCs w:val="24"/>
          <w:lang w:eastAsia="en-US"/>
        </w:rPr>
      </w:pPr>
      <w:r w:rsidRPr="00132FD5">
        <w:rPr>
          <w:rFonts w:eastAsiaTheme="minorHAnsi"/>
          <w:color w:val="000000" w:themeColor="text1"/>
          <w:sz w:val="24"/>
          <w:szCs w:val="24"/>
          <w:lang w:eastAsia="en-US"/>
        </w:rPr>
        <w:t>в _________________________________________________________________________</w:t>
      </w:r>
      <w:r w:rsidR="00CD1630" w:rsidRPr="00132FD5">
        <w:rPr>
          <w:rFonts w:eastAsiaTheme="minorHAnsi"/>
          <w:color w:val="000000" w:themeColor="text1"/>
          <w:sz w:val="24"/>
          <w:szCs w:val="24"/>
          <w:lang w:eastAsia="en-US"/>
        </w:rPr>
        <w:t>___</w:t>
      </w:r>
    </w:p>
    <w:p w:rsidR="005F34AD" w:rsidRPr="00132FD5" w:rsidRDefault="005F34AD" w:rsidP="005F34AD">
      <w:pPr>
        <w:autoSpaceDE w:val="0"/>
        <w:autoSpaceDN w:val="0"/>
        <w:adjustRightInd w:val="0"/>
        <w:jc w:val="both"/>
        <w:rPr>
          <w:rFonts w:eastAsiaTheme="minorHAnsi"/>
          <w:color w:val="000000" w:themeColor="text1"/>
          <w:sz w:val="24"/>
          <w:szCs w:val="24"/>
          <w:lang w:eastAsia="en-US"/>
        </w:rPr>
      </w:pPr>
      <w:r w:rsidRPr="00132FD5">
        <w:rPr>
          <w:rFonts w:eastAsiaTheme="minorHAnsi"/>
          <w:color w:val="000000" w:themeColor="text1"/>
          <w:sz w:val="24"/>
          <w:szCs w:val="24"/>
          <w:lang w:eastAsia="en-US"/>
        </w:rPr>
        <w:t xml:space="preserve">                     (наименование кредитной организации)</w:t>
      </w:r>
    </w:p>
    <w:p w:rsidR="005F34AD" w:rsidRPr="00132FD5" w:rsidRDefault="005F34AD" w:rsidP="005F34AD">
      <w:pPr>
        <w:autoSpaceDE w:val="0"/>
        <w:autoSpaceDN w:val="0"/>
        <w:adjustRightInd w:val="0"/>
        <w:jc w:val="both"/>
        <w:rPr>
          <w:rFonts w:eastAsiaTheme="minorHAnsi"/>
          <w:color w:val="000000" w:themeColor="text1"/>
          <w:sz w:val="24"/>
          <w:szCs w:val="24"/>
          <w:lang w:eastAsia="en-US"/>
        </w:rPr>
      </w:pPr>
      <w:r w:rsidRPr="00132FD5">
        <w:rPr>
          <w:rFonts w:eastAsiaTheme="minorHAnsi"/>
          <w:color w:val="000000" w:themeColor="text1"/>
          <w:sz w:val="24"/>
          <w:szCs w:val="24"/>
          <w:lang w:eastAsia="en-US"/>
        </w:rPr>
        <w:t>ИНН ____________________ БИК ____________________ КПП ____________________</w:t>
      </w:r>
      <w:r w:rsidR="00CD1630" w:rsidRPr="00132FD5">
        <w:rPr>
          <w:rFonts w:eastAsiaTheme="minorHAnsi"/>
          <w:color w:val="000000" w:themeColor="text1"/>
          <w:sz w:val="24"/>
          <w:szCs w:val="24"/>
          <w:lang w:eastAsia="en-US"/>
        </w:rPr>
        <w:t>___</w:t>
      </w:r>
      <w:r w:rsidRPr="00132FD5">
        <w:rPr>
          <w:rFonts w:eastAsiaTheme="minorHAnsi"/>
          <w:color w:val="000000" w:themeColor="text1"/>
          <w:sz w:val="24"/>
          <w:szCs w:val="24"/>
          <w:lang w:eastAsia="en-US"/>
        </w:rPr>
        <w:t>;</w:t>
      </w:r>
    </w:p>
    <w:p w:rsidR="005F34AD" w:rsidRPr="00132FD5" w:rsidRDefault="000B79B1" w:rsidP="005F34AD">
      <w:pPr>
        <w:autoSpaceDE w:val="0"/>
        <w:autoSpaceDN w:val="0"/>
        <w:adjustRightInd w:val="0"/>
        <w:jc w:val="both"/>
        <w:rPr>
          <w:rFonts w:eastAsiaTheme="minorHAnsi"/>
          <w:color w:val="000000" w:themeColor="text1"/>
          <w:sz w:val="24"/>
          <w:szCs w:val="24"/>
          <w:lang w:eastAsia="en-US"/>
        </w:rPr>
      </w:pPr>
      <w:r w:rsidRPr="00132FD5">
        <w:rPr>
          <w:rFonts w:eastAsiaTheme="minorHAnsi"/>
          <w:color w:val="000000" w:themeColor="text1"/>
          <w:sz w:val="24"/>
          <w:szCs w:val="24"/>
          <w:lang w:eastAsia="en-US"/>
        </w:rPr>
        <w:t>через почтовое отделение АО «Почта России»</w:t>
      </w:r>
    </w:p>
    <w:p w:rsidR="005F34AD" w:rsidRPr="00132FD5" w:rsidRDefault="005F34AD" w:rsidP="005F34AD">
      <w:pPr>
        <w:autoSpaceDE w:val="0"/>
        <w:autoSpaceDN w:val="0"/>
        <w:adjustRightInd w:val="0"/>
        <w:jc w:val="both"/>
        <w:rPr>
          <w:rFonts w:eastAsiaTheme="minorHAnsi"/>
          <w:color w:val="000000" w:themeColor="text1"/>
          <w:sz w:val="24"/>
          <w:szCs w:val="24"/>
          <w:lang w:eastAsia="en-US"/>
        </w:rPr>
      </w:pPr>
      <w:r w:rsidRPr="00132FD5">
        <w:rPr>
          <w:rFonts w:eastAsiaTheme="minorHAnsi"/>
          <w:color w:val="000000" w:themeColor="text1"/>
          <w:sz w:val="24"/>
          <w:szCs w:val="24"/>
          <w:lang w:eastAsia="en-US"/>
        </w:rPr>
        <w:t>___________________________________________________________________________</w:t>
      </w:r>
      <w:r w:rsidR="00CD1630" w:rsidRPr="00132FD5">
        <w:rPr>
          <w:rFonts w:eastAsiaTheme="minorHAnsi"/>
          <w:color w:val="000000" w:themeColor="text1"/>
          <w:sz w:val="24"/>
          <w:szCs w:val="24"/>
          <w:lang w:eastAsia="en-US"/>
        </w:rPr>
        <w:t>__</w:t>
      </w:r>
    </w:p>
    <w:p w:rsidR="005F34AD" w:rsidRPr="00132FD5" w:rsidRDefault="000B79B1" w:rsidP="00CD1630">
      <w:pPr>
        <w:autoSpaceDE w:val="0"/>
        <w:autoSpaceDN w:val="0"/>
        <w:adjustRightInd w:val="0"/>
        <w:jc w:val="center"/>
        <w:rPr>
          <w:rFonts w:eastAsiaTheme="minorHAnsi"/>
          <w:color w:val="000000" w:themeColor="text1"/>
          <w:sz w:val="24"/>
          <w:szCs w:val="24"/>
          <w:lang w:eastAsia="en-US"/>
        </w:rPr>
      </w:pPr>
      <w:r w:rsidRPr="00132FD5">
        <w:rPr>
          <w:rFonts w:eastAsiaTheme="minorHAnsi"/>
          <w:color w:val="000000" w:themeColor="text1"/>
          <w:sz w:val="24"/>
          <w:szCs w:val="24"/>
          <w:lang w:eastAsia="en-US"/>
        </w:rPr>
        <w:t>(адрес почтового отделения АО «</w:t>
      </w:r>
      <w:r w:rsidR="005F34AD" w:rsidRPr="00132FD5">
        <w:rPr>
          <w:rFonts w:eastAsiaTheme="minorHAnsi"/>
          <w:color w:val="000000" w:themeColor="text1"/>
          <w:sz w:val="24"/>
          <w:szCs w:val="24"/>
          <w:lang w:eastAsia="en-US"/>
        </w:rPr>
        <w:t>Почта Росси</w:t>
      </w:r>
      <w:r w:rsidRPr="00132FD5">
        <w:rPr>
          <w:rFonts w:eastAsiaTheme="minorHAnsi"/>
          <w:color w:val="000000" w:themeColor="text1"/>
          <w:sz w:val="24"/>
          <w:szCs w:val="24"/>
          <w:lang w:eastAsia="en-US"/>
        </w:rPr>
        <w:t>и»</w:t>
      </w:r>
      <w:r w:rsidR="005F34AD" w:rsidRPr="00132FD5">
        <w:rPr>
          <w:rFonts w:eastAsiaTheme="minorHAnsi"/>
          <w:color w:val="000000" w:themeColor="text1"/>
          <w:sz w:val="24"/>
          <w:szCs w:val="24"/>
          <w:lang w:eastAsia="en-US"/>
        </w:rPr>
        <w:t>)</w:t>
      </w:r>
    </w:p>
    <w:p w:rsidR="005F34AD" w:rsidRPr="00132FD5" w:rsidRDefault="005F34AD" w:rsidP="005F34AD">
      <w:pPr>
        <w:autoSpaceDE w:val="0"/>
        <w:autoSpaceDN w:val="0"/>
        <w:adjustRightInd w:val="0"/>
        <w:jc w:val="both"/>
        <w:rPr>
          <w:rFonts w:ascii="Courier New" w:eastAsiaTheme="minorHAnsi" w:hAnsi="Courier New" w:cs="Courier New"/>
          <w:color w:val="000000" w:themeColor="text1"/>
          <w:lang w:eastAsia="en-US"/>
        </w:rPr>
      </w:pPr>
    </w:p>
    <w:p w:rsidR="005F34AD" w:rsidRPr="00132FD5" w:rsidRDefault="005F34AD" w:rsidP="005F34AD">
      <w:pPr>
        <w:autoSpaceDE w:val="0"/>
        <w:autoSpaceDN w:val="0"/>
        <w:adjustRightInd w:val="0"/>
        <w:jc w:val="both"/>
        <w:rPr>
          <w:rFonts w:ascii="Courier New" w:eastAsiaTheme="minorHAnsi" w:hAnsi="Courier New" w:cs="Courier New"/>
          <w:color w:val="000000" w:themeColor="text1"/>
          <w:lang w:eastAsia="en-US"/>
        </w:rPr>
      </w:pPr>
      <w:r w:rsidRPr="00132FD5">
        <w:rPr>
          <w:rFonts w:ascii="Courier New" w:eastAsiaTheme="minorHAnsi" w:hAnsi="Courier New" w:cs="Courier New"/>
          <w:color w:val="000000" w:themeColor="text1"/>
          <w:lang w:eastAsia="en-US"/>
        </w:rPr>
        <w:t xml:space="preserve">                                                </w:t>
      </w:r>
    </w:p>
    <w:p w:rsidR="00CD1630" w:rsidRPr="00132FD5" w:rsidRDefault="00CD1630" w:rsidP="00CD1630">
      <w:pPr>
        <w:tabs>
          <w:tab w:val="left" w:pos="8222"/>
        </w:tabs>
        <w:ind w:firstLine="709"/>
        <w:jc w:val="right"/>
        <w:rPr>
          <w:color w:val="000000" w:themeColor="text1"/>
          <w:sz w:val="24"/>
          <w:szCs w:val="24"/>
        </w:rPr>
      </w:pPr>
      <w:r w:rsidRPr="00132FD5">
        <w:rPr>
          <w:color w:val="000000" w:themeColor="text1"/>
          <w:sz w:val="24"/>
          <w:szCs w:val="24"/>
        </w:rPr>
        <w:t>________________________</w:t>
      </w:r>
    </w:p>
    <w:p w:rsidR="005F34AD" w:rsidRPr="00132FD5" w:rsidRDefault="00CD1630" w:rsidP="00CD1630">
      <w:pPr>
        <w:tabs>
          <w:tab w:val="left" w:pos="8222"/>
        </w:tabs>
        <w:ind w:firstLine="709"/>
        <w:jc w:val="center"/>
        <w:rPr>
          <w:color w:val="000000" w:themeColor="text1"/>
          <w:sz w:val="24"/>
          <w:szCs w:val="24"/>
        </w:rPr>
      </w:pPr>
      <w:r w:rsidRPr="00132FD5">
        <w:rPr>
          <w:color w:val="000000" w:themeColor="text1"/>
          <w:sz w:val="24"/>
          <w:szCs w:val="24"/>
        </w:rPr>
        <w:t xml:space="preserve">                                                                                                       (подпись)</w:t>
      </w:r>
    </w:p>
    <w:p w:rsidR="00CD1630" w:rsidRPr="00132FD5" w:rsidRDefault="00CD1630" w:rsidP="00CD1630">
      <w:pPr>
        <w:tabs>
          <w:tab w:val="left" w:pos="8222"/>
        </w:tabs>
        <w:ind w:firstLine="709"/>
        <w:jc w:val="right"/>
        <w:rPr>
          <w:color w:val="000000" w:themeColor="text1"/>
          <w:sz w:val="24"/>
          <w:szCs w:val="24"/>
        </w:rPr>
      </w:pPr>
      <w:r w:rsidRPr="00132FD5">
        <w:rPr>
          <w:color w:val="000000" w:themeColor="text1"/>
          <w:sz w:val="24"/>
          <w:szCs w:val="24"/>
        </w:rPr>
        <w:t>________________________</w:t>
      </w:r>
    </w:p>
    <w:p w:rsidR="00CD1630" w:rsidRPr="00132FD5" w:rsidRDefault="00CD1630" w:rsidP="00CD1630">
      <w:pPr>
        <w:tabs>
          <w:tab w:val="left" w:pos="8222"/>
        </w:tabs>
        <w:ind w:firstLine="709"/>
        <w:rPr>
          <w:color w:val="000000" w:themeColor="text1"/>
          <w:sz w:val="24"/>
          <w:szCs w:val="24"/>
        </w:rPr>
      </w:pPr>
      <w:r w:rsidRPr="00132FD5">
        <w:rPr>
          <w:color w:val="000000" w:themeColor="text1"/>
          <w:sz w:val="24"/>
          <w:szCs w:val="24"/>
        </w:rPr>
        <w:t xml:space="preserve">                                                                                                                        (дата) </w:t>
      </w:r>
    </w:p>
    <w:p w:rsidR="00CD1630" w:rsidRPr="00132FD5" w:rsidRDefault="00CD1630" w:rsidP="00CD1630">
      <w:pPr>
        <w:tabs>
          <w:tab w:val="left" w:pos="8222"/>
        </w:tabs>
        <w:rPr>
          <w:color w:val="000000" w:themeColor="text1"/>
          <w:sz w:val="24"/>
          <w:szCs w:val="24"/>
        </w:rPr>
      </w:pPr>
    </w:p>
    <w:p w:rsidR="00CD1630" w:rsidRPr="00132FD5" w:rsidRDefault="00CD1630" w:rsidP="00CD1630">
      <w:pPr>
        <w:tabs>
          <w:tab w:val="left" w:pos="8222"/>
        </w:tabs>
        <w:ind w:firstLine="709"/>
        <w:jc w:val="right"/>
        <w:rPr>
          <w:color w:val="000000" w:themeColor="text1"/>
          <w:sz w:val="24"/>
          <w:szCs w:val="24"/>
        </w:rPr>
      </w:pPr>
    </w:p>
    <w:sectPr w:rsidR="00CD1630" w:rsidRPr="00132FD5" w:rsidSect="006719CB">
      <w:foot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144" w:rsidRDefault="00AF6144" w:rsidP="006719CB">
      <w:r>
        <w:separator/>
      </w:r>
    </w:p>
  </w:endnote>
  <w:endnote w:type="continuationSeparator" w:id="0">
    <w:p w:rsidR="00AF6144" w:rsidRDefault="00AF6144" w:rsidP="0067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A0A" w:rsidRDefault="00C73A0A">
    <w:pPr>
      <w:pStyle w:val="ad"/>
      <w:jc w:val="center"/>
    </w:pPr>
  </w:p>
  <w:p w:rsidR="00C73A0A" w:rsidRDefault="00C73A0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144" w:rsidRDefault="00AF6144" w:rsidP="006719CB">
      <w:r>
        <w:separator/>
      </w:r>
    </w:p>
  </w:footnote>
  <w:footnote w:type="continuationSeparator" w:id="0">
    <w:p w:rsidR="00AF6144" w:rsidRDefault="00AF6144" w:rsidP="006719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A9EE604"/>
    <w:lvl w:ilvl="0">
      <w:numFmt w:val="bullet"/>
      <w:lvlText w:val="*"/>
      <w:lvlJc w:val="left"/>
      <w:pPr>
        <w:ind w:left="0" w:firstLine="0"/>
      </w:pPr>
    </w:lvl>
  </w:abstractNum>
  <w:abstractNum w:abstractNumId="1" w15:restartNumberingAfterBreak="0">
    <w:nsid w:val="049A2CAC"/>
    <w:multiLevelType w:val="multilevel"/>
    <w:tmpl w:val="F71463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E0537"/>
    <w:multiLevelType w:val="hybridMultilevel"/>
    <w:tmpl w:val="19FEA1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0A1E59"/>
    <w:multiLevelType w:val="multilevel"/>
    <w:tmpl w:val="C7221D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89323A"/>
    <w:multiLevelType w:val="multilevel"/>
    <w:tmpl w:val="4126AF9E"/>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1D4639A3"/>
    <w:multiLevelType w:val="multilevel"/>
    <w:tmpl w:val="A178E3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05623D"/>
    <w:multiLevelType w:val="hybridMultilevel"/>
    <w:tmpl w:val="16308E54"/>
    <w:lvl w:ilvl="0" w:tplc="A34C44F6">
      <w:start w:val="1"/>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5DED0C6B"/>
    <w:multiLevelType w:val="multilevel"/>
    <w:tmpl w:val="DFDA2D5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712E3452"/>
    <w:multiLevelType w:val="hybridMultilevel"/>
    <w:tmpl w:val="083079D8"/>
    <w:lvl w:ilvl="0" w:tplc="CA3E6166">
      <w:start w:val="1"/>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72920933"/>
    <w:multiLevelType w:val="multilevel"/>
    <w:tmpl w:val="1CB4A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D238CF"/>
    <w:multiLevelType w:val="hybridMultilevel"/>
    <w:tmpl w:val="19FEA1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B054B4B"/>
    <w:multiLevelType w:val="hybridMultilevel"/>
    <w:tmpl w:val="93466D38"/>
    <w:lvl w:ilvl="0" w:tplc="7B9A31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C2F74BE"/>
    <w:multiLevelType w:val="hybridMultilevel"/>
    <w:tmpl w:val="03FA0336"/>
    <w:lvl w:ilvl="0" w:tplc="75CEF140">
      <w:start w:val="1"/>
      <w:numFmt w:val="decimal"/>
      <w:lvlText w:val="%1."/>
      <w:lvlJc w:val="left"/>
      <w:pPr>
        <w:ind w:left="1848" w:hanging="114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
  </w:num>
  <w:num w:numId="3">
    <w:abstractNumId w:val="11"/>
  </w:num>
  <w:num w:numId="4">
    <w:abstractNumId w:val="8"/>
  </w:num>
  <w:num w:numId="5">
    <w:abstractNumId w:val="6"/>
  </w:num>
  <w:num w:numId="6">
    <w:abstractNumId w:val="3"/>
  </w:num>
  <w:num w:numId="7">
    <w:abstractNumId w:val="0"/>
    <w:lvlOverride w:ilvl="0">
      <w:lvl w:ilvl="0">
        <w:numFmt w:val="bullet"/>
        <w:lvlText w:val="-"/>
        <w:legacy w:legacy="1" w:legacySpace="0" w:legacyIndent="156"/>
        <w:lvlJc w:val="left"/>
        <w:pPr>
          <w:ind w:left="0" w:firstLine="0"/>
        </w:pPr>
        <w:rPr>
          <w:rFonts w:ascii="Times New Roman" w:hAnsi="Times New Roman" w:cs="Times New Roman" w:hint="default"/>
        </w:rPr>
      </w:lvl>
    </w:lvlOverride>
  </w:num>
  <w:num w:numId="8">
    <w:abstractNumId w:val="2"/>
  </w:num>
  <w:num w:numId="9">
    <w:abstractNumId w:val="10"/>
  </w:num>
  <w:num w:numId="10">
    <w:abstractNumId w:val="9"/>
  </w:num>
  <w:num w:numId="11">
    <w:abstractNumId w:val="1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F32"/>
    <w:rsid w:val="00001E55"/>
    <w:rsid w:val="00003F43"/>
    <w:rsid w:val="00011520"/>
    <w:rsid w:val="00012928"/>
    <w:rsid w:val="000226E3"/>
    <w:rsid w:val="0002426C"/>
    <w:rsid w:val="00032441"/>
    <w:rsid w:val="000343F2"/>
    <w:rsid w:val="00041981"/>
    <w:rsid w:val="0004420A"/>
    <w:rsid w:val="00047E0C"/>
    <w:rsid w:val="00056E12"/>
    <w:rsid w:val="00064818"/>
    <w:rsid w:val="00082B08"/>
    <w:rsid w:val="00085C4F"/>
    <w:rsid w:val="00091031"/>
    <w:rsid w:val="000912C9"/>
    <w:rsid w:val="00092CA8"/>
    <w:rsid w:val="00096458"/>
    <w:rsid w:val="000A3FFC"/>
    <w:rsid w:val="000A45C2"/>
    <w:rsid w:val="000B491D"/>
    <w:rsid w:val="000B5A56"/>
    <w:rsid w:val="000B79B1"/>
    <w:rsid w:val="000C60ED"/>
    <w:rsid w:val="000D31D3"/>
    <w:rsid w:val="000D3DF6"/>
    <w:rsid w:val="000E4C22"/>
    <w:rsid w:val="000E767A"/>
    <w:rsid w:val="000E770E"/>
    <w:rsid w:val="00107CB1"/>
    <w:rsid w:val="00113CFC"/>
    <w:rsid w:val="00115C1D"/>
    <w:rsid w:val="001269CA"/>
    <w:rsid w:val="00127678"/>
    <w:rsid w:val="00132FD5"/>
    <w:rsid w:val="001479F5"/>
    <w:rsid w:val="00155051"/>
    <w:rsid w:val="00166A8E"/>
    <w:rsid w:val="0017460C"/>
    <w:rsid w:val="001822A1"/>
    <w:rsid w:val="001826AA"/>
    <w:rsid w:val="0018437C"/>
    <w:rsid w:val="00193398"/>
    <w:rsid w:val="001A0A17"/>
    <w:rsid w:val="001A1A5C"/>
    <w:rsid w:val="001A38DD"/>
    <w:rsid w:val="001B132B"/>
    <w:rsid w:val="001B2036"/>
    <w:rsid w:val="001B35C7"/>
    <w:rsid w:val="001B56D4"/>
    <w:rsid w:val="001B5B75"/>
    <w:rsid w:val="001D031A"/>
    <w:rsid w:val="001D11C3"/>
    <w:rsid w:val="001D7874"/>
    <w:rsid w:val="001F2E71"/>
    <w:rsid w:val="00212542"/>
    <w:rsid w:val="00223843"/>
    <w:rsid w:val="00227A7A"/>
    <w:rsid w:val="002336F8"/>
    <w:rsid w:val="00237563"/>
    <w:rsid w:val="00255A4C"/>
    <w:rsid w:val="00257640"/>
    <w:rsid w:val="00260B23"/>
    <w:rsid w:val="00262B48"/>
    <w:rsid w:val="00265FC2"/>
    <w:rsid w:val="0026740E"/>
    <w:rsid w:val="0027065E"/>
    <w:rsid w:val="0027253B"/>
    <w:rsid w:val="002907BB"/>
    <w:rsid w:val="00292446"/>
    <w:rsid w:val="0029296C"/>
    <w:rsid w:val="00295CF4"/>
    <w:rsid w:val="0029677C"/>
    <w:rsid w:val="002A4233"/>
    <w:rsid w:val="002A4860"/>
    <w:rsid w:val="002A5B56"/>
    <w:rsid w:val="002A7D44"/>
    <w:rsid w:val="002B1D5E"/>
    <w:rsid w:val="002C2106"/>
    <w:rsid w:val="002C27B3"/>
    <w:rsid w:val="002C613D"/>
    <w:rsid w:val="002D1335"/>
    <w:rsid w:val="002D4C21"/>
    <w:rsid w:val="002D4C9F"/>
    <w:rsid w:val="002E3343"/>
    <w:rsid w:val="002E577E"/>
    <w:rsid w:val="002E6F67"/>
    <w:rsid w:val="002F1801"/>
    <w:rsid w:val="003004DE"/>
    <w:rsid w:val="00306098"/>
    <w:rsid w:val="00320A6D"/>
    <w:rsid w:val="00320E6C"/>
    <w:rsid w:val="00321FDA"/>
    <w:rsid w:val="00327C76"/>
    <w:rsid w:val="0034288F"/>
    <w:rsid w:val="0036118E"/>
    <w:rsid w:val="00361672"/>
    <w:rsid w:val="00364EA2"/>
    <w:rsid w:val="003728D9"/>
    <w:rsid w:val="00377B1D"/>
    <w:rsid w:val="0038232F"/>
    <w:rsid w:val="00382F32"/>
    <w:rsid w:val="003956CC"/>
    <w:rsid w:val="003A40E2"/>
    <w:rsid w:val="003A4A6B"/>
    <w:rsid w:val="003B13B8"/>
    <w:rsid w:val="003B5903"/>
    <w:rsid w:val="003B5BF5"/>
    <w:rsid w:val="003D2B8D"/>
    <w:rsid w:val="003E49EF"/>
    <w:rsid w:val="003E69BA"/>
    <w:rsid w:val="003F3CD5"/>
    <w:rsid w:val="00405AD9"/>
    <w:rsid w:val="0041537A"/>
    <w:rsid w:val="004317E0"/>
    <w:rsid w:val="00431A0B"/>
    <w:rsid w:val="004328FE"/>
    <w:rsid w:val="00433884"/>
    <w:rsid w:val="00440EC7"/>
    <w:rsid w:val="004423AB"/>
    <w:rsid w:val="004500CA"/>
    <w:rsid w:val="0045230D"/>
    <w:rsid w:val="00457502"/>
    <w:rsid w:val="004624B5"/>
    <w:rsid w:val="00463C3D"/>
    <w:rsid w:val="00465D7E"/>
    <w:rsid w:val="0048737B"/>
    <w:rsid w:val="0049307C"/>
    <w:rsid w:val="0049513A"/>
    <w:rsid w:val="00497CDF"/>
    <w:rsid w:val="004A04E7"/>
    <w:rsid w:val="004A06DC"/>
    <w:rsid w:val="004A097D"/>
    <w:rsid w:val="004B7398"/>
    <w:rsid w:val="004C1AC7"/>
    <w:rsid w:val="004C27E6"/>
    <w:rsid w:val="004D5C9D"/>
    <w:rsid w:val="0050546B"/>
    <w:rsid w:val="005164AE"/>
    <w:rsid w:val="00522CC6"/>
    <w:rsid w:val="00522F8A"/>
    <w:rsid w:val="00523CB6"/>
    <w:rsid w:val="005254DF"/>
    <w:rsid w:val="00527F69"/>
    <w:rsid w:val="005309AE"/>
    <w:rsid w:val="005334F0"/>
    <w:rsid w:val="00536C0E"/>
    <w:rsid w:val="00540F75"/>
    <w:rsid w:val="00544891"/>
    <w:rsid w:val="00547B8A"/>
    <w:rsid w:val="00551FAC"/>
    <w:rsid w:val="0055317A"/>
    <w:rsid w:val="00571AC3"/>
    <w:rsid w:val="005744BE"/>
    <w:rsid w:val="005749B6"/>
    <w:rsid w:val="00583657"/>
    <w:rsid w:val="005963B3"/>
    <w:rsid w:val="00596750"/>
    <w:rsid w:val="005A5E22"/>
    <w:rsid w:val="005B2FE3"/>
    <w:rsid w:val="005C35E7"/>
    <w:rsid w:val="005C7A4A"/>
    <w:rsid w:val="005D0EA9"/>
    <w:rsid w:val="005D5E6F"/>
    <w:rsid w:val="005D7A3F"/>
    <w:rsid w:val="005E03EC"/>
    <w:rsid w:val="005E3F35"/>
    <w:rsid w:val="005F34AD"/>
    <w:rsid w:val="00602C49"/>
    <w:rsid w:val="006036F5"/>
    <w:rsid w:val="00605EEB"/>
    <w:rsid w:val="006177C7"/>
    <w:rsid w:val="00632ACC"/>
    <w:rsid w:val="0063746E"/>
    <w:rsid w:val="006412D3"/>
    <w:rsid w:val="006448D9"/>
    <w:rsid w:val="006460C5"/>
    <w:rsid w:val="00653FA9"/>
    <w:rsid w:val="00657D21"/>
    <w:rsid w:val="00665105"/>
    <w:rsid w:val="00671474"/>
    <w:rsid w:val="006719CB"/>
    <w:rsid w:val="006742E4"/>
    <w:rsid w:val="00684237"/>
    <w:rsid w:val="00691F2C"/>
    <w:rsid w:val="006C0917"/>
    <w:rsid w:val="006C599D"/>
    <w:rsid w:val="006C7091"/>
    <w:rsid w:val="006D3D6B"/>
    <w:rsid w:val="006D464A"/>
    <w:rsid w:val="006E31E8"/>
    <w:rsid w:val="006F064B"/>
    <w:rsid w:val="006F43FB"/>
    <w:rsid w:val="0070411A"/>
    <w:rsid w:val="0070785F"/>
    <w:rsid w:val="00716EE0"/>
    <w:rsid w:val="00723F21"/>
    <w:rsid w:val="0072623A"/>
    <w:rsid w:val="0072753B"/>
    <w:rsid w:val="0073429C"/>
    <w:rsid w:val="00744D28"/>
    <w:rsid w:val="00745DF9"/>
    <w:rsid w:val="00746A48"/>
    <w:rsid w:val="0075444A"/>
    <w:rsid w:val="00755070"/>
    <w:rsid w:val="00763564"/>
    <w:rsid w:val="00766D3A"/>
    <w:rsid w:val="007749B7"/>
    <w:rsid w:val="007774C6"/>
    <w:rsid w:val="007817D3"/>
    <w:rsid w:val="00790365"/>
    <w:rsid w:val="00791D4A"/>
    <w:rsid w:val="007945F1"/>
    <w:rsid w:val="00796253"/>
    <w:rsid w:val="00796F35"/>
    <w:rsid w:val="007B6D64"/>
    <w:rsid w:val="007D0FBD"/>
    <w:rsid w:val="007D48AE"/>
    <w:rsid w:val="007D6120"/>
    <w:rsid w:val="007D6189"/>
    <w:rsid w:val="007F3384"/>
    <w:rsid w:val="007F4270"/>
    <w:rsid w:val="007F66E6"/>
    <w:rsid w:val="0080745E"/>
    <w:rsid w:val="00807A09"/>
    <w:rsid w:val="00835F5B"/>
    <w:rsid w:val="008368B9"/>
    <w:rsid w:val="00842833"/>
    <w:rsid w:val="00847FFD"/>
    <w:rsid w:val="00851376"/>
    <w:rsid w:val="00856EAA"/>
    <w:rsid w:val="00871816"/>
    <w:rsid w:val="008733D1"/>
    <w:rsid w:val="008839F3"/>
    <w:rsid w:val="00893B2E"/>
    <w:rsid w:val="00894196"/>
    <w:rsid w:val="00896302"/>
    <w:rsid w:val="008A0ACB"/>
    <w:rsid w:val="008A6625"/>
    <w:rsid w:val="008B21FC"/>
    <w:rsid w:val="008B2377"/>
    <w:rsid w:val="008B52A4"/>
    <w:rsid w:val="008B7D16"/>
    <w:rsid w:val="008C1003"/>
    <w:rsid w:val="008C7234"/>
    <w:rsid w:val="008E6785"/>
    <w:rsid w:val="008F1C70"/>
    <w:rsid w:val="008F6889"/>
    <w:rsid w:val="008F7C22"/>
    <w:rsid w:val="00900830"/>
    <w:rsid w:val="00900898"/>
    <w:rsid w:val="0090163C"/>
    <w:rsid w:val="00904773"/>
    <w:rsid w:val="00910D67"/>
    <w:rsid w:val="00913622"/>
    <w:rsid w:val="00932815"/>
    <w:rsid w:val="00937DC7"/>
    <w:rsid w:val="00954190"/>
    <w:rsid w:val="00964343"/>
    <w:rsid w:val="00971685"/>
    <w:rsid w:val="00975B87"/>
    <w:rsid w:val="00975F31"/>
    <w:rsid w:val="009A403A"/>
    <w:rsid w:val="009A5373"/>
    <w:rsid w:val="009A5A14"/>
    <w:rsid w:val="009C64F1"/>
    <w:rsid w:val="009D4858"/>
    <w:rsid w:val="009D739B"/>
    <w:rsid w:val="009E08E1"/>
    <w:rsid w:val="009F71FB"/>
    <w:rsid w:val="00A01B4D"/>
    <w:rsid w:val="00A057F8"/>
    <w:rsid w:val="00A13936"/>
    <w:rsid w:val="00A17B8C"/>
    <w:rsid w:val="00A34F28"/>
    <w:rsid w:val="00A57CB7"/>
    <w:rsid w:val="00A57FE6"/>
    <w:rsid w:val="00A610E6"/>
    <w:rsid w:val="00A67222"/>
    <w:rsid w:val="00A71A80"/>
    <w:rsid w:val="00A75733"/>
    <w:rsid w:val="00A8548F"/>
    <w:rsid w:val="00A90E9E"/>
    <w:rsid w:val="00A97038"/>
    <w:rsid w:val="00AA1D70"/>
    <w:rsid w:val="00AA4CB3"/>
    <w:rsid w:val="00AA54CC"/>
    <w:rsid w:val="00AB180B"/>
    <w:rsid w:val="00AC286C"/>
    <w:rsid w:val="00AD06FD"/>
    <w:rsid w:val="00AD0860"/>
    <w:rsid w:val="00AD3C6D"/>
    <w:rsid w:val="00AE30E9"/>
    <w:rsid w:val="00AE5584"/>
    <w:rsid w:val="00AE5D17"/>
    <w:rsid w:val="00AF0C19"/>
    <w:rsid w:val="00AF3A43"/>
    <w:rsid w:val="00AF5B82"/>
    <w:rsid w:val="00AF6144"/>
    <w:rsid w:val="00B0000E"/>
    <w:rsid w:val="00B034DB"/>
    <w:rsid w:val="00B0769F"/>
    <w:rsid w:val="00B13397"/>
    <w:rsid w:val="00B14942"/>
    <w:rsid w:val="00B2329A"/>
    <w:rsid w:val="00B25E60"/>
    <w:rsid w:val="00B26DC1"/>
    <w:rsid w:val="00B318DE"/>
    <w:rsid w:val="00B31A00"/>
    <w:rsid w:val="00B37694"/>
    <w:rsid w:val="00B44FBA"/>
    <w:rsid w:val="00B46543"/>
    <w:rsid w:val="00B66C09"/>
    <w:rsid w:val="00B75E97"/>
    <w:rsid w:val="00B86AD9"/>
    <w:rsid w:val="00B924B8"/>
    <w:rsid w:val="00B947D9"/>
    <w:rsid w:val="00B95AEE"/>
    <w:rsid w:val="00BA2119"/>
    <w:rsid w:val="00BA2696"/>
    <w:rsid w:val="00BA3E7C"/>
    <w:rsid w:val="00BA51BA"/>
    <w:rsid w:val="00BA52A1"/>
    <w:rsid w:val="00BA7D4C"/>
    <w:rsid w:val="00BB7F43"/>
    <w:rsid w:val="00BD0E8D"/>
    <w:rsid w:val="00BE3EA3"/>
    <w:rsid w:val="00BE53B3"/>
    <w:rsid w:val="00BF2547"/>
    <w:rsid w:val="00C01956"/>
    <w:rsid w:val="00C0436A"/>
    <w:rsid w:val="00C1131D"/>
    <w:rsid w:val="00C13924"/>
    <w:rsid w:val="00C14434"/>
    <w:rsid w:val="00C2550D"/>
    <w:rsid w:val="00C2585B"/>
    <w:rsid w:val="00C370D9"/>
    <w:rsid w:val="00C41065"/>
    <w:rsid w:val="00C43ECB"/>
    <w:rsid w:val="00C462A1"/>
    <w:rsid w:val="00C52053"/>
    <w:rsid w:val="00C62CA5"/>
    <w:rsid w:val="00C64B2B"/>
    <w:rsid w:val="00C7284B"/>
    <w:rsid w:val="00C73A0A"/>
    <w:rsid w:val="00C86EF1"/>
    <w:rsid w:val="00C93C2A"/>
    <w:rsid w:val="00CA2C11"/>
    <w:rsid w:val="00CA649A"/>
    <w:rsid w:val="00CB0D80"/>
    <w:rsid w:val="00CB6FC7"/>
    <w:rsid w:val="00CC07A3"/>
    <w:rsid w:val="00CD1630"/>
    <w:rsid w:val="00CE23DD"/>
    <w:rsid w:val="00CE4B18"/>
    <w:rsid w:val="00CE7B56"/>
    <w:rsid w:val="00CF644D"/>
    <w:rsid w:val="00D00C9E"/>
    <w:rsid w:val="00D02C4A"/>
    <w:rsid w:val="00D03D1E"/>
    <w:rsid w:val="00D220D9"/>
    <w:rsid w:val="00D22CB3"/>
    <w:rsid w:val="00D3365F"/>
    <w:rsid w:val="00D41B47"/>
    <w:rsid w:val="00D4220D"/>
    <w:rsid w:val="00D46742"/>
    <w:rsid w:val="00D5257B"/>
    <w:rsid w:val="00D63276"/>
    <w:rsid w:val="00D65810"/>
    <w:rsid w:val="00D70BD3"/>
    <w:rsid w:val="00D71515"/>
    <w:rsid w:val="00D75B8B"/>
    <w:rsid w:val="00D82E8F"/>
    <w:rsid w:val="00D86427"/>
    <w:rsid w:val="00D95985"/>
    <w:rsid w:val="00D97C47"/>
    <w:rsid w:val="00DA2653"/>
    <w:rsid w:val="00DA6C93"/>
    <w:rsid w:val="00DB50DA"/>
    <w:rsid w:val="00DC0B22"/>
    <w:rsid w:val="00DD1FCE"/>
    <w:rsid w:val="00DD2F6B"/>
    <w:rsid w:val="00DD5B72"/>
    <w:rsid w:val="00DD6C01"/>
    <w:rsid w:val="00DE1D84"/>
    <w:rsid w:val="00DF0E3B"/>
    <w:rsid w:val="00DF3396"/>
    <w:rsid w:val="00E04037"/>
    <w:rsid w:val="00E04FE0"/>
    <w:rsid w:val="00E11CC9"/>
    <w:rsid w:val="00E17F6E"/>
    <w:rsid w:val="00E34660"/>
    <w:rsid w:val="00E42BDE"/>
    <w:rsid w:val="00E510CC"/>
    <w:rsid w:val="00E66CFB"/>
    <w:rsid w:val="00E862E7"/>
    <w:rsid w:val="00E909E8"/>
    <w:rsid w:val="00EA11BC"/>
    <w:rsid w:val="00EA281C"/>
    <w:rsid w:val="00EA2ABB"/>
    <w:rsid w:val="00EB732C"/>
    <w:rsid w:val="00EC4019"/>
    <w:rsid w:val="00EC4326"/>
    <w:rsid w:val="00EC7274"/>
    <w:rsid w:val="00ED6EC3"/>
    <w:rsid w:val="00EE37A3"/>
    <w:rsid w:val="00EE3F74"/>
    <w:rsid w:val="00EE7EA2"/>
    <w:rsid w:val="00F06B88"/>
    <w:rsid w:val="00F10E28"/>
    <w:rsid w:val="00F17481"/>
    <w:rsid w:val="00F25E58"/>
    <w:rsid w:val="00F30A41"/>
    <w:rsid w:val="00F40458"/>
    <w:rsid w:val="00F4370F"/>
    <w:rsid w:val="00F43E92"/>
    <w:rsid w:val="00F44B4C"/>
    <w:rsid w:val="00F47CF8"/>
    <w:rsid w:val="00F501FE"/>
    <w:rsid w:val="00F511E9"/>
    <w:rsid w:val="00F81DE5"/>
    <w:rsid w:val="00F85A4D"/>
    <w:rsid w:val="00F86544"/>
    <w:rsid w:val="00FA282E"/>
    <w:rsid w:val="00FA4FFF"/>
    <w:rsid w:val="00FA75B9"/>
    <w:rsid w:val="00FB3DD8"/>
    <w:rsid w:val="00FC738A"/>
    <w:rsid w:val="00FD656E"/>
    <w:rsid w:val="00FD72C7"/>
    <w:rsid w:val="00FE33C8"/>
    <w:rsid w:val="00FE7F9A"/>
    <w:rsid w:val="00FF1557"/>
    <w:rsid w:val="00FF4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59083-0B35-4AEB-B8C9-817AF01B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F3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Распоряжения"/>
    <w:basedOn w:val="a0"/>
    <w:uiPriority w:val="1"/>
    <w:qFormat/>
    <w:rsid w:val="00382F32"/>
    <w:rPr>
      <w:rFonts w:ascii="Times New Roman" w:hAnsi="Times New Roman"/>
      <w:b/>
      <w:sz w:val="24"/>
    </w:rPr>
  </w:style>
  <w:style w:type="paragraph" w:styleId="a4">
    <w:name w:val="Balloon Text"/>
    <w:basedOn w:val="a"/>
    <w:link w:val="a5"/>
    <w:uiPriority w:val="99"/>
    <w:semiHidden/>
    <w:unhideWhenUsed/>
    <w:rsid w:val="00382F32"/>
    <w:rPr>
      <w:rFonts w:ascii="Tahoma" w:hAnsi="Tahoma" w:cs="Tahoma"/>
      <w:sz w:val="16"/>
      <w:szCs w:val="16"/>
    </w:rPr>
  </w:style>
  <w:style w:type="character" w:customStyle="1" w:styleId="a5">
    <w:name w:val="Текст выноски Знак"/>
    <w:basedOn w:val="a0"/>
    <w:link w:val="a4"/>
    <w:uiPriority w:val="99"/>
    <w:semiHidden/>
    <w:rsid w:val="00382F32"/>
    <w:rPr>
      <w:rFonts w:ascii="Tahoma" w:eastAsia="Times New Roman" w:hAnsi="Tahoma" w:cs="Tahoma"/>
      <w:sz w:val="16"/>
      <w:szCs w:val="16"/>
      <w:lang w:eastAsia="ru-RU"/>
    </w:rPr>
  </w:style>
  <w:style w:type="character" w:styleId="a6">
    <w:name w:val="Hyperlink"/>
    <w:basedOn w:val="a0"/>
    <w:uiPriority w:val="99"/>
    <w:unhideWhenUsed/>
    <w:rsid w:val="00382F32"/>
    <w:rPr>
      <w:color w:val="0000FF" w:themeColor="hyperlink"/>
      <w:u w:val="single"/>
    </w:rPr>
  </w:style>
  <w:style w:type="paragraph" w:customStyle="1" w:styleId="2">
    <w:name w:val="Основной текст2"/>
    <w:basedOn w:val="a"/>
    <w:rsid w:val="00382F32"/>
    <w:pPr>
      <w:shd w:val="clear" w:color="auto" w:fill="FFFFFF"/>
      <w:spacing w:before="600" w:after="240" w:line="317" w:lineRule="exact"/>
      <w:jc w:val="both"/>
    </w:pPr>
    <w:rPr>
      <w:sz w:val="27"/>
      <w:szCs w:val="27"/>
      <w:lang w:eastAsia="en-US"/>
    </w:rPr>
  </w:style>
  <w:style w:type="paragraph" w:styleId="a7">
    <w:name w:val="List Paragraph"/>
    <w:basedOn w:val="a"/>
    <w:uiPriority w:val="99"/>
    <w:qFormat/>
    <w:rsid w:val="00064818"/>
    <w:pPr>
      <w:ind w:left="720"/>
      <w:contextualSpacing/>
    </w:pPr>
  </w:style>
  <w:style w:type="paragraph" w:styleId="a8">
    <w:name w:val="Body Text"/>
    <w:basedOn w:val="a"/>
    <w:link w:val="a9"/>
    <w:rsid w:val="00EC4019"/>
    <w:pPr>
      <w:spacing w:after="120"/>
    </w:pPr>
  </w:style>
  <w:style w:type="character" w:customStyle="1" w:styleId="a9">
    <w:name w:val="Основной текст Знак"/>
    <w:basedOn w:val="a0"/>
    <w:link w:val="a8"/>
    <w:rsid w:val="00EC4019"/>
    <w:rPr>
      <w:rFonts w:ascii="Times New Roman" w:eastAsia="Times New Roman" w:hAnsi="Times New Roman" w:cs="Times New Roman"/>
      <w:sz w:val="20"/>
      <w:szCs w:val="20"/>
      <w:lang w:eastAsia="ru-RU"/>
    </w:rPr>
  </w:style>
  <w:style w:type="table" w:styleId="aa">
    <w:name w:val="Table Grid"/>
    <w:basedOn w:val="a1"/>
    <w:uiPriority w:val="59"/>
    <w:rsid w:val="00505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1 Знак Знак Знак Знак"/>
    <w:basedOn w:val="a"/>
    <w:rsid w:val="00FF4038"/>
    <w:pPr>
      <w:spacing w:after="160" w:line="240" w:lineRule="exact"/>
    </w:pPr>
    <w:rPr>
      <w:rFonts w:ascii="Verdana" w:hAnsi="Verdana" w:cs="Verdana"/>
      <w:lang w:val="en-US" w:eastAsia="en-US"/>
    </w:rPr>
  </w:style>
  <w:style w:type="paragraph" w:styleId="ab">
    <w:name w:val="header"/>
    <w:basedOn w:val="a"/>
    <w:link w:val="ac"/>
    <w:uiPriority w:val="99"/>
    <w:unhideWhenUsed/>
    <w:rsid w:val="006719CB"/>
    <w:pPr>
      <w:tabs>
        <w:tab w:val="center" w:pos="4677"/>
        <w:tab w:val="right" w:pos="9355"/>
      </w:tabs>
    </w:pPr>
  </w:style>
  <w:style w:type="character" w:customStyle="1" w:styleId="ac">
    <w:name w:val="Верхний колонтитул Знак"/>
    <w:basedOn w:val="a0"/>
    <w:link w:val="ab"/>
    <w:uiPriority w:val="99"/>
    <w:rsid w:val="006719CB"/>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6719CB"/>
    <w:pPr>
      <w:tabs>
        <w:tab w:val="center" w:pos="4677"/>
        <w:tab w:val="right" w:pos="9355"/>
      </w:tabs>
    </w:pPr>
  </w:style>
  <w:style w:type="character" w:customStyle="1" w:styleId="ae">
    <w:name w:val="Нижний колонтитул Знак"/>
    <w:basedOn w:val="a0"/>
    <w:link w:val="ad"/>
    <w:uiPriority w:val="99"/>
    <w:rsid w:val="006719CB"/>
    <w:rPr>
      <w:rFonts w:ascii="Times New Roman" w:eastAsia="Times New Roman" w:hAnsi="Times New Roman" w:cs="Times New Roman"/>
      <w:sz w:val="20"/>
      <w:szCs w:val="20"/>
      <w:lang w:eastAsia="ru-RU"/>
    </w:rPr>
  </w:style>
  <w:style w:type="paragraph" w:styleId="af">
    <w:name w:val="Plain Text"/>
    <w:basedOn w:val="a"/>
    <w:link w:val="af0"/>
    <w:uiPriority w:val="99"/>
    <w:semiHidden/>
    <w:unhideWhenUsed/>
    <w:rsid w:val="00AD0860"/>
    <w:rPr>
      <w:rFonts w:ascii="Calibri" w:eastAsiaTheme="minorHAnsi" w:hAnsi="Calibri" w:cstheme="minorBidi"/>
      <w:sz w:val="22"/>
      <w:szCs w:val="21"/>
      <w:lang w:eastAsia="en-US"/>
    </w:rPr>
  </w:style>
  <w:style w:type="character" w:customStyle="1" w:styleId="af0">
    <w:name w:val="Текст Знак"/>
    <w:basedOn w:val="a0"/>
    <w:link w:val="af"/>
    <w:uiPriority w:val="99"/>
    <w:semiHidden/>
    <w:rsid w:val="00AD0860"/>
    <w:rPr>
      <w:rFonts w:ascii="Calibri" w:hAnsi="Calibri"/>
      <w:szCs w:val="21"/>
    </w:rPr>
  </w:style>
  <w:style w:type="paragraph" w:styleId="af1">
    <w:name w:val="Body Text Indent"/>
    <w:basedOn w:val="a"/>
    <w:link w:val="af2"/>
    <w:uiPriority w:val="99"/>
    <w:semiHidden/>
    <w:unhideWhenUsed/>
    <w:rsid w:val="00596750"/>
    <w:pPr>
      <w:spacing w:after="120"/>
      <w:ind w:left="283"/>
    </w:pPr>
  </w:style>
  <w:style w:type="character" w:customStyle="1" w:styleId="af2">
    <w:name w:val="Основной текст с отступом Знак"/>
    <w:basedOn w:val="a0"/>
    <w:link w:val="af1"/>
    <w:uiPriority w:val="99"/>
    <w:semiHidden/>
    <w:rsid w:val="00596750"/>
    <w:rPr>
      <w:rFonts w:ascii="Times New Roman" w:eastAsia="Times New Roman" w:hAnsi="Times New Roman" w:cs="Times New Roman"/>
      <w:sz w:val="20"/>
      <w:szCs w:val="20"/>
      <w:lang w:eastAsia="ru-RU"/>
    </w:rPr>
  </w:style>
  <w:style w:type="paragraph" w:customStyle="1" w:styleId="ConsPlusTitle">
    <w:name w:val="ConsPlusTitle"/>
    <w:uiPriority w:val="99"/>
    <w:rsid w:val="0059675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3">
    <w:name w:val="Normal (Web)"/>
    <w:basedOn w:val="a"/>
    <w:uiPriority w:val="99"/>
    <w:semiHidden/>
    <w:unhideWhenUsed/>
    <w:rsid w:val="00A57FE6"/>
    <w:pPr>
      <w:spacing w:before="100" w:beforeAutospacing="1" w:after="100" w:afterAutospacing="1"/>
    </w:pPr>
    <w:rPr>
      <w:sz w:val="24"/>
      <w:szCs w:val="24"/>
    </w:rPr>
  </w:style>
  <w:style w:type="paragraph" w:customStyle="1" w:styleId="s3">
    <w:name w:val="s_3"/>
    <w:basedOn w:val="a"/>
    <w:rsid w:val="0090163C"/>
    <w:pPr>
      <w:spacing w:before="100" w:beforeAutospacing="1" w:after="100" w:afterAutospacing="1"/>
    </w:pPr>
    <w:rPr>
      <w:sz w:val="24"/>
      <w:szCs w:val="24"/>
    </w:rPr>
  </w:style>
  <w:style w:type="paragraph" w:customStyle="1" w:styleId="s1">
    <w:name w:val="s_1"/>
    <w:basedOn w:val="a"/>
    <w:rsid w:val="0090163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610227">
      <w:bodyDiv w:val="1"/>
      <w:marLeft w:val="0"/>
      <w:marRight w:val="0"/>
      <w:marTop w:val="0"/>
      <w:marBottom w:val="0"/>
      <w:divBdr>
        <w:top w:val="none" w:sz="0" w:space="0" w:color="auto"/>
        <w:left w:val="none" w:sz="0" w:space="0" w:color="auto"/>
        <w:bottom w:val="none" w:sz="0" w:space="0" w:color="auto"/>
        <w:right w:val="none" w:sz="0" w:space="0" w:color="auto"/>
      </w:divBdr>
    </w:div>
    <w:div w:id="204239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5DD270ECA0031985B7A26F9DBC01B85B1322745106232BA363C669FE10E3A3A8E47A9E83D4CC034C34F7507F693372871967974ABC2C406F479283u7d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3E145-8F60-430A-8DF3-7FEACF75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3684</Words>
  <Characters>20999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Фролова</dc:creator>
  <cp:lastModifiedBy>Образцова Елена Геннадьевна</cp:lastModifiedBy>
  <cp:revision>2</cp:revision>
  <cp:lastPrinted>2025-10-20T08:03:00Z</cp:lastPrinted>
  <dcterms:created xsi:type="dcterms:W3CDTF">2025-10-20T11:21:00Z</dcterms:created>
  <dcterms:modified xsi:type="dcterms:W3CDTF">2025-10-20T11:21:00Z</dcterms:modified>
</cp:coreProperties>
</file>