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C20" w:rsidRPr="00F12C6D" w:rsidRDefault="00B95C20" w:rsidP="00B95C20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F12C6D">
        <w:rPr>
          <w:rFonts w:ascii="Times New Roman" w:hAnsi="Times New Roman" w:cs="Times New Roman"/>
          <w:b/>
          <w:sz w:val="20"/>
          <w:szCs w:val="20"/>
        </w:rPr>
        <w:t>Утвержден</w:t>
      </w:r>
    </w:p>
    <w:p w:rsidR="00B95C20" w:rsidRPr="00F12C6D" w:rsidRDefault="00B95C20" w:rsidP="00B95C20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12C6D">
        <w:rPr>
          <w:rFonts w:ascii="Times New Roman" w:hAnsi="Times New Roman" w:cs="Times New Roman"/>
          <w:b/>
          <w:sz w:val="20"/>
          <w:szCs w:val="20"/>
        </w:rPr>
        <w:t>постановлением администрации</w:t>
      </w:r>
    </w:p>
    <w:p w:rsidR="00B95C20" w:rsidRPr="00F12C6D" w:rsidRDefault="00B95C20" w:rsidP="00B95C20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12C6D">
        <w:rPr>
          <w:rFonts w:ascii="Times New Roman" w:hAnsi="Times New Roman" w:cs="Times New Roman"/>
          <w:b/>
          <w:sz w:val="20"/>
          <w:szCs w:val="20"/>
        </w:rPr>
        <w:t xml:space="preserve">муниципального округа город Кировск с </w:t>
      </w:r>
    </w:p>
    <w:p w:rsidR="00B95C20" w:rsidRPr="00F12C6D" w:rsidRDefault="00B95C20" w:rsidP="00B95C20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12C6D">
        <w:rPr>
          <w:rFonts w:ascii="Times New Roman" w:hAnsi="Times New Roman" w:cs="Times New Roman"/>
          <w:b/>
          <w:sz w:val="20"/>
          <w:szCs w:val="20"/>
        </w:rPr>
        <w:t>подведомственной территорией</w:t>
      </w:r>
    </w:p>
    <w:p w:rsidR="00B95C20" w:rsidRPr="00F12C6D" w:rsidRDefault="00B95C20" w:rsidP="00B95C20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12C6D">
        <w:rPr>
          <w:rFonts w:ascii="Times New Roman" w:hAnsi="Times New Roman" w:cs="Times New Roman"/>
          <w:b/>
          <w:sz w:val="20"/>
          <w:szCs w:val="20"/>
        </w:rPr>
        <w:t>Мурманской области</w:t>
      </w:r>
    </w:p>
    <w:p w:rsidR="00B95C20" w:rsidRPr="00F12C6D" w:rsidRDefault="00B95C20" w:rsidP="00F12C6D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12C6D">
        <w:rPr>
          <w:rFonts w:ascii="Times New Roman" w:hAnsi="Times New Roman" w:cs="Times New Roman"/>
          <w:b/>
          <w:sz w:val="20"/>
          <w:szCs w:val="20"/>
        </w:rPr>
        <w:t>от 27.11.2025 № 1787</w:t>
      </w:r>
    </w:p>
    <w:p w:rsidR="00B95C20" w:rsidRPr="00F12C6D" w:rsidRDefault="00B95C20" w:rsidP="00B95C2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2C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Сводный годовой план</w:t>
      </w:r>
    </w:p>
    <w:p w:rsidR="00B95C20" w:rsidRPr="00F12C6D" w:rsidRDefault="00B95C20" w:rsidP="00B95C20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12C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ремонтов источников тепловой энергии и тепловых сетей на 2026 год</w:t>
      </w:r>
    </w:p>
    <w:p w:rsidR="00B95C20" w:rsidRPr="00F12C6D" w:rsidRDefault="00B95C20" w:rsidP="00B95C2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30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268"/>
        <w:gridCol w:w="2552"/>
        <w:gridCol w:w="2977"/>
        <w:gridCol w:w="1559"/>
        <w:gridCol w:w="1984"/>
        <w:gridCol w:w="3402"/>
      </w:tblGrid>
      <w:tr w:rsidR="00B95C20" w:rsidRPr="00F12C6D" w:rsidTr="00D43DCA">
        <w:tc>
          <w:tcPr>
            <w:tcW w:w="562" w:type="dxa"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268" w:type="dxa"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 источника тепловой энергии</w:t>
            </w:r>
          </w:p>
        </w:tc>
        <w:tc>
          <w:tcPr>
            <w:tcW w:w="2552" w:type="dxa"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2977" w:type="dxa"/>
            <w:vAlign w:val="center"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Вид ремонта (испытания)</w:t>
            </w:r>
          </w:p>
        </w:tc>
        <w:tc>
          <w:tcPr>
            <w:tcW w:w="1559" w:type="dxa"/>
            <w:vAlign w:val="center"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Сроки проведения ремонта, испытаний</w:t>
            </w:r>
          </w:p>
        </w:tc>
        <w:tc>
          <w:tcPr>
            <w:tcW w:w="1984" w:type="dxa"/>
            <w:vAlign w:val="center"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отключаемый ресурс</w:t>
            </w:r>
          </w:p>
        </w:tc>
        <w:tc>
          <w:tcPr>
            <w:tcW w:w="3402" w:type="dxa"/>
            <w:vAlign w:val="center"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</w:tbl>
    <w:p w:rsidR="00B95C20" w:rsidRPr="00F12C6D" w:rsidRDefault="00B95C20" w:rsidP="00B95C20">
      <w:pPr>
        <w:spacing w:line="14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552"/>
        <w:gridCol w:w="2977"/>
        <w:gridCol w:w="1559"/>
        <w:gridCol w:w="1984"/>
        <w:gridCol w:w="3402"/>
      </w:tblGrid>
      <w:tr w:rsidR="00B95C20" w:rsidRPr="00F12C6D" w:rsidTr="00D43DCA">
        <w:trPr>
          <w:tblHeader/>
        </w:trPr>
        <w:tc>
          <w:tcPr>
            <w:tcW w:w="562" w:type="dxa"/>
            <w:hideMark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hideMark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hideMark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hideMark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hideMark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2" w:type="dxa"/>
            <w:hideMark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B95C20" w:rsidRPr="00F12C6D" w:rsidTr="00D43DCA">
        <w:tc>
          <w:tcPr>
            <w:tcW w:w="562" w:type="dxa"/>
            <w:vMerge w:val="restart"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Автоматизированная</w:t>
            </w:r>
          </w:p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блочно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модульная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электрокотельная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МУП «Хибины»</w:t>
            </w:r>
          </w:p>
        </w:tc>
        <w:tc>
          <w:tcPr>
            <w:tcW w:w="2552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Насос исходной воды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Grundfos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СМ 25-3 № 1</w:t>
            </w:r>
          </w:p>
        </w:tc>
        <w:tc>
          <w:tcPr>
            <w:tcW w:w="2977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1984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отключения потребителей</w:t>
            </w:r>
          </w:p>
        </w:tc>
        <w:tc>
          <w:tcPr>
            <w:tcW w:w="3402" w:type="dxa"/>
            <w:vMerge w:val="restart"/>
          </w:tcPr>
          <w:p w:rsidR="00B95C20" w:rsidRPr="00F12C6D" w:rsidRDefault="00B95C20" w:rsidP="00D43DC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 соответствии с годовым графиком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планово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– предупредительных ремонтов насосных агрегатов электро- котельной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н.п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Коашва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на 2026 год</w:t>
            </w:r>
          </w:p>
        </w:tc>
      </w:tr>
      <w:tr w:rsidR="00B95C20" w:rsidRPr="00F12C6D" w:rsidTr="00D43DCA"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Насос исходной воды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Grundfos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СМ 25-3 № 2</w:t>
            </w:r>
          </w:p>
        </w:tc>
        <w:tc>
          <w:tcPr>
            <w:tcW w:w="2977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984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Насос котловой</w:t>
            </w:r>
          </w:p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Grundfos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NB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25-</w:t>
            </w:r>
          </w:p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200/226 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№ 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977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1984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Насос котловой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Grundfos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NB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25-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200/226 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2977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1984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Насос сетевой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Grundfos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NB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65-160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/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173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2977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1984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Насос сетевой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Grundfos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NB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65-160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/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173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2977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1984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Насос сетевой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Grundfos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NB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65-160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/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173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 3</w:t>
            </w:r>
          </w:p>
        </w:tc>
        <w:tc>
          <w:tcPr>
            <w:tcW w:w="2977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1984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Насос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подпиточный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Wilo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MV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11605/6-1/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E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/3-400-50-2 № 1</w:t>
            </w:r>
          </w:p>
        </w:tc>
        <w:tc>
          <w:tcPr>
            <w:tcW w:w="2977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1984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Насос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подпиточный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Wilo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MV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11605/6-1/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E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/3-400-50-2 № 2</w:t>
            </w:r>
          </w:p>
        </w:tc>
        <w:tc>
          <w:tcPr>
            <w:tcW w:w="2977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984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Насос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подпиточный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Wilo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MV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11605/6-1/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E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/3-400-50-2 № 3</w:t>
            </w:r>
          </w:p>
        </w:tc>
        <w:tc>
          <w:tcPr>
            <w:tcW w:w="2977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984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Насос вакуумный 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BB 1-1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№ 1</w:t>
            </w:r>
          </w:p>
        </w:tc>
        <w:tc>
          <w:tcPr>
            <w:tcW w:w="2977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984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Насос вакуумный 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BB 1-1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№ 2</w:t>
            </w:r>
          </w:p>
        </w:tc>
        <w:tc>
          <w:tcPr>
            <w:tcW w:w="2977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1984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Насос оборотный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Wilo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M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Н11604- 1/6-1/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E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/3-400-50-2 № 1</w:t>
            </w:r>
          </w:p>
        </w:tc>
        <w:tc>
          <w:tcPr>
            <w:tcW w:w="2977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1984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Котел стальной </w:t>
            </w:r>
          </w:p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водогрейный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Kaukora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JASP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11600 № 1</w:t>
            </w:r>
          </w:p>
        </w:tc>
        <w:tc>
          <w:tcPr>
            <w:tcW w:w="2977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984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Без отключения </w:t>
            </w:r>
          </w:p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потребителей</w:t>
            </w:r>
          </w:p>
        </w:tc>
        <w:tc>
          <w:tcPr>
            <w:tcW w:w="3402" w:type="dxa"/>
            <w:vMerge w:val="restart"/>
          </w:tcPr>
          <w:p w:rsidR="00B95C20" w:rsidRPr="00F12C6D" w:rsidRDefault="00B95C20" w:rsidP="00D43DC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 соответствии с годовым графиком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планово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– предупредительного ремонта основного оборудования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электрокотельной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н.п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Коашва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на 2026 год</w:t>
            </w:r>
          </w:p>
        </w:tc>
      </w:tr>
      <w:tr w:rsidR="00B95C20" w:rsidRPr="00F12C6D" w:rsidTr="00D43DCA"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Котел стальной водогрейный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Kaukora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JASP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11600 № 2</w:t>
            </w:r>
          </w:p>
        </w:tc>
        <w:tc>
          <w:tcPr>
            <w:tcW w:w="2977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1984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Котел стальной водогрейный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Kaukora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JASP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11600 № 3</w:t>
            </w:r>
          </w:p>
        </w:tc>
        <w:tc>
          <w:tcPr>
            <w:tcW w:w="2977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1984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Котел стальной водогрейный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Kaukora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JASP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11600 № 4</w:t>
            </w:r>
          </w:p>
        </w:tc>
        <w:tc>
          <w:tcPr>
            <w:tcW w:w="2977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1984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Котел стальной водогрейный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Kaukora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JASP</w:t>
            </w: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11600 № 5</w:t>
            </w:r>
          </w:p>
        </w:tc>
        <w:tc>
          <w:tcPr>
            <w:tcW w:w="2977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984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Теплообменник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водоводяной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пластинчатый ЭТ-022с-10-29 № 1</w:t>
            </w:r>
          </w:p>
        </w:tc>
        <w:tc>
          <w:tcPr>
            <w:tcW w:w="2977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984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Теплообменник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водоводяной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пластинчатый ЭТ-022с-10-29 № 2</w:t>
            </w:r>
          </w:p>
        </w:tc>
        <w:tc>
          <w:tcPr>
            <w:tcW w:w="2977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1984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Теплообменник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водоводяной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пластинчатый ЭТ-022с-10-219 № 1</w:t>
            </w:r>
          </w:p>
        </w:tc>
        <w:tc>
          <w:tcPr>
            <w:tcW w:w="2977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1984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rPr>
          <w:trHeight w:val="1215"/>
        </w:trPr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Теплообменник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водоводяной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пластинчатый ЭТ-022с-10-219 № 2</w:t>
            </w:r>
          </w:p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1984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rPr>
          <w:trHeight w:val="435"/>
        </w:trPr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Вакуумный деаэратор БВД-25 № 1</w:t>
            </w:r>
          </w:p>
        </w:tc>
        <w:tc>
          <w:tcPr>
            <w:tcW w:w="2977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Технический ремонт</w:t>
            </w:r>
          </w:p>
        </w:tc>
        <w:tc>
          <w:tcPr>
            <w:tcW w:w="1559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1984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rPr>
          <w:trHeight w:val="1132"/>
        </w:trPr>
        <w:tc>
          <w:tcPr>
            <w:tcW w:w="562" w:type="dxa"/>
            <w:vMerge w:val="restart"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Автоматизированная</w:t>
            </w:r>
          </w:p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блочно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– модульная </w:t>
            </w:r>
          </w:p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электрокотельная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МУП «Хибины»</w:t>
            </w:r>
          </w:p>
        </w:tc>
        <w:tc>
          <w:tcPr>
            <w:tcW w:w="2552" w:type="dxa"/>
            <w:vMerge w:val="restart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Тепловые сети </w:t>
            </w:r>
          </w:p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Испытания тепловых сетей на плотность и прочность</w:t>
            </w:r>
          </w:p>
        </w:tc>
        <w:tc>
          <w:tcPr>
            <w:tcW w:w="1559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26.05.2026 г.</w:t>
            </w:r>
          </w:p>
        </w:tc>
        <w:tc>
          <w:tcPr>
            <w:tcW w:w="1984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ГВС отключено</w:t>
            </w:r>
          </w:p>
        </w:tc>
        <w:tc>
          <w:tcPr>
            <w:tcW w:w="3402" w:type="dxa"/>
            <w:vMerge w:val="restart"/>
          </w:tcPr>
          <w:p w:rsidR="00B95C20" w:rsidRPr="00F12C6D" w:rsidRDefault="00B95C20" w:rsidP="00D43DC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соответствии с план-графиком проведения испытаний тепловых сетей </w:t>
            </w:r>
            <w:proofErr w:type="spellStart"/>
            <w:r w:rsidRPr="00F12C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F12C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12C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Коашва</w:t>
            </w:r>
            <w:proofErr w:type="spellEnd"/>
            <w:r w:rsidRPr="00F12C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2026 г.</w:t>
            </w:r>
          </w:p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Испытания тепловых сетей по определению гидравлических потерь</w:t>
            </w:r>
          </w:p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27.05.2026</w:t>
            </w:r>
          </w:p>
        </w:tc>
        <w:tc>
          <w:tcPr>
            <w:tcW w:w="1984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ГВС отключено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Испытания тепловых сетей по определению тепловых потерь</w:t>
            </w:r>
          </w:p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28.05.2026 г.</w:t>
            </w:r>
          </w:p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ГВС отключено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rPr>
          <w:trHeight w:val="1067"/>
        </w:trPr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Устранение повреждений </w:t>
            </w:r>
          </w:p>
        </w:tc>
        <w:tc>
          <w:tcPr>
            <w:tcW w:w="1559" w:type="dxa"/>
            <w:hideMark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 29.05.2026 </w:t>
            </w:r>
          </w:p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 05.06.2026</w:t>
            </w:r>
          </w:p>
        </w:tc>
        <w:tc>
          <w:tcPr>
            <w:tcW w:w="1984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ГВС отключено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rPr>
          <w:trHeight w:val="1815"/>
        </w:trPr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Промывка тепловых сетей</w:t>
            </w:r>
          </w:p>
        </w:tc>
        <w:tc>
          <w:tcPr>
            <w:tcW w:w="1559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 06.06.2026 </w:t>
            </w:r>
          </w:p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 08.06.2026</w:t>
            </w:r>
          </w:p>
        </w:tc>
        <w:tc>
          <w:tcPr>
            <w:tcW w:w="1984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ГВС отключено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rPr>
          <w:trHeight w:val="580"/>
        </w:trPr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Включение ГВС потребителям</w:t>
            </w:r>
          </w:p>
        </w:tc>
        <w:tc>
          <w:tcPr>
            <w:tcW w:w="1559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09.06.2026</w:t>
            </w:r>
          </w:p>
        </w:tc>
        <w:tc>
          <w:tcPr>
            <w:tcW w:w="1984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ГВС подключено</w:t>
            </w:r>
          </w:p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rPr>
          <w:trHeight w:val="225"/>
        </w:trPr>
        <w:tc>
          <w:tcPr>
            <w:tcW w:w="562" w:type="dxa"/>
            <w:vMerge w:val="restart"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Апатитская</w:t>
            </w:r>
            <w:proofErr w:type="spellEnd"/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ТЭЦ Филиала «Кольский ПАО «ТГК-1»</w:t>
            </w:r>
          </w:p>
        </w:tc>
        <w:tc>
          <w:tcPr>
            <w:tcW w:w="2552" w:type="dxa"/>
            <w:vMerge w:val="restart"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Тепловые сети АО «ХТК» н. п. Титан</w:t>
            </w:r>
          </w:p>
        </w:tc>
        <w:tc>
          <w:tcPr>
            <w:tcW w:w="2977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Испытания тепловых сетей на плотность и прочность: </w:t>
            </w:r>
            <w:r w:rsidRPr="00F12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этап</w:t>
            </w:r>
            <w:r w:rsidRPr="00F12C6D">
              <w:rPr>
                <w:rFonts w:ascii="Times New Roman" w:hAnsi="Times New Roman" w:cs="Times New Roman"/>
                <w:sz w:val="20"/>
                <w:szCs w:val="20"/>
              </w:rPr>
              <w:t xml:space="preserve"> - т/сеть от ЦТП г. Кировска до </w:t>
            </w:r>
            <w:proofErr w:type="spellStart"/>
            <w:r w:rsidRPr="00F12C6D">
              <w:rPr>
                <w:rFonts w:ascii="Times New Roman" w:hAnsi="Times New Roman" w:cs="Times New Roman"/>
                <w:sz w:val="20"/>
                <w:szCs w:val="20"/>
              </w:rPr>
              <w:t>н.п</w:t>
            </w:r>
            <w:proofErr w:type="spellEnd"/>
            <w:r w:rsidRPr="00F12C6D">
              <w:rPr>
                <w:rFonts w:ascii="Times New Roman" w:hAnsi="Times New Roman" w:cs="Times New Roman"/>
                <w:sz w:val="20"/>
                <w:szCs w:val="20"/>
              </w:rPr>
              <w:t>. Титан</w:t>
            </w:r>
          </w:p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01.06.2026-</w:t>
            </w:r>
          </w:p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02.06.2026</w:t>
            </w:r>
          </w:p>
        </w:tc>
        <w:tc>
          <w:tcPr>
            <w:tcW w:w="1984" w:type="dxa"/>
            <w:vAlign w:val="center"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 w:val="restart"/>
          </w:tcPr>
          <w:p w:rsidR="00B95C20" w:rsidRPr="00F12C6D" w:rsidRDefault="00B95C20" w:rsidP="00D43DC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В соответствии с постановлениями администрации муниципального округа город Кировск с подведомственной территорией Мурманской области:</w:t>
            </w:r>
          </w:p>
          <w:p w:rsidR="00B95C20" w:rsidRPr="00F12C6D" w:rsidRDefault="00B95C20" w:rsidP="00D43DC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«Об окончании отопительного периода 2025/2026 гг.» и «О приостановлении горячего водоснабжения потребителям для проведения работ по подготовке тепловых сетей и источников тепловой энергии к отопительному периоду 2025/2026 гг. на территории муниципального округа город Кировск с подведомственной территорией Мурманской области»</w:t>
            </w:r>
          </w:p>
        </w:tc>
      </w:tr>
      <w:tr w:rsidR="00B95C20" w:rsidRPr="00F12C6D" w:rsidTr="00D43DCA">
        <w:trPr>
          <w:trHeight w:val="300"/>
        </w:trPr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Устранение повреждений</w:t>
            </w:r>
          </w:p>
        </w:tc>
        <w:tc>
          <w:tcPr>
            <w:tcW w:w="1559" w:type="dxa"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02.06.2026- 05.06.2026</w:t>
            </w:r>
          </w:p>
        </w:tc>
        <w:tc>
          <w:tcPr>
            <w:tcW w:w="1984" w:type="dxa"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5C20" w:rsidRPr="00F12C6D" w:rsidTr="00D43DCA">
        <w:trPr>
          <w:trHeight w:val="210"/>
        </w:trPr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Устранение повреждений</w:t>
            </w:r>
          </w:p>
        </w:tc>
        <w:tc>
          <w:tcPr>
            <w:tcW w:w="1559" w:type="dxa"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06.06.2026 - 07.06.2026</w:t>
            </w:r>
          </w:p>
        </w:tc>
        <w:tc>
          <w:tcPr>
            <w:tcW w:w="1984" w:type="dxa"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5C20" w:rsidRPr="00F12C6D" w:rsidTr="00D43DCA">
        <w:trPr>
          <w:trHeight w:val="441"/>
        </w:trPr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08.06.2026</w:t>
            </w:r>
          </w:p>
        </w:tc>
        <w:tc>
          <w:tcPr>
            <w:tcW w:w="1984" w:type="dxa"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ГВС подключено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5C20" w:rsidRPr="00F12C6D" w:rsidTr="00D43DCA">
        <w:trPr>
          <w:trHeight w:val="180"/>
        </w:trPr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Тепловые сети АО «ХТК», КФ АО «Апатит» (аренда АО «ХТК») (г. Кировск, м-н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Кукисвумчорр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Испытания тепловых сетей от АТЭЦ до ЦТП г. Кировска (1 контур) на плотность и прочность.</w:t>
            </w:r>
          </w:p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08.06.2026</w:t>
            </w:r>
          </w:p>
        </w:tc>
        <w:tc>
          <w:tcPr>
            <w:tcW w:w="1984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ГВС подключено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rPr>
          <w:trHeight w:val="140"/>
        </w:trPr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Промывка тепловых сетей от АТЭЦ до ЦТП г. Кировска (1 контур)</w:t>
            </w:r>
          </w:p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09.06.2026 - 10.06.2026</w:t>
            </w:r>
          </w:p>
        </w:tc>
        <w:tc>
          <w:tcPr>
            <w:tcW w:w="1984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ГВС подключено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rPr>
          <w:trHeight w:val="105"/>
        </w:trPr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Испытания тепловых сетей на плотность и прочность: </w:t>
            </w:r>
            <w:r w:rsidRPr="00F12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этап</w:t>
            </w:r>
            <w:r w:rsidRPr="00F12C6D">
              <w:rPr>
                <w:rFonts w:ascii="Times New Roman" w:hAnsi="Times New Roman" w:cs="Times New Roman"/>
                <w:sz w:val="20"/>
                <w:szCs w:val="20"/>
              </w:rPr>
              <w:t xml:space="preserve">- 23 км, м-н </w:t>
            </w:r>
            <w:proofErr w:type="spellStart"/>
            <w:r w:rsidRPr="00F12C6D">
              <w:rPr>
                <w:rFonts w:ascii="Times New Roman" w:hAnsi="Times New Roman" w:cs="Times New Roman"/>
                <w:sz w:val="20"/>
                <w:szCs w:val="20"/>
              </w:rPr>
              <w:t>Кукисвумчорр</w:t>
            </w:r>
            <w:proofErr w:type="spellEnd"/>
          </w:p>
        </w:tc>
        <w:tc>
          <w:tcPr>
            <w:tcW w:w="1559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15.06.2026</w:t>
            </w:r>
          </w:p>
        </w:tc>
        <w:tc>
          <w:tcPr>
            <w:tcW w:w="1984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rPr>
          <w:trHeight w:val="105"/>
        </w:trPr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Устранение повреждений</w:t>
            </w:r>
          </w:p>
        </w:tc>
        <w:tc>
          <w:tcPr>
            <w:tcW w:w="1559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16.06.2026- 19.06.2026</w:t>
            </w:r>
          </w:p>
        </w:tc>
        <w:tc>
          <w:tcPr>
            <w:tcW w:w="1984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rPr>
          <w:trHeight w:val="120"/>
        </w:trPr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Промывка тепловых сетей: </w:t>
            </w:r>
            <w:r w:rsidRPr="00F12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этап</w:t>
            </w:r>
            <w:r w:rsidRPr="00F12C6D">
              <w:rPr>
                <w:rFonts w:ascii="Times New Roman" w:hAnsi="Times New Roman" w:cs="Times New Roman"/>
                <w:sz w:val="20"/>
                <w:szCs w:val="20"/>
              </w:rPr>
              <w:t xml:space="preserve">- 23 км, м-н </w:t>
            </w:r>
            <w:proofErr w:type="spellStart"/>
            <w:r w:rsidRPr="00F12C6D">
              <w:rPr>
                <w:rFonts w:ascii="Times New Roman" w:hAnsi="Times New Roman" w:cs="Times New Roman"/>
                <w:sz w:val="20"/>
                <w:szCs w:val="20"/>
              </w:rPr>
              <w:t>Кукисвумчорр</w:t>
            </w:r>
            <w:proofErr w:type="spellEnd"/>
          </w:p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20.06.2026-21.06.2026</w:t>
            </w:r>
          </w:p>
        </w:tc>
        <w:tc>
          <w:tcPr>
            <w:tcW w:w="1984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rPr>
          <w:trHeight w:val="120"/>
        </w:trPr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22.06.2026</w:t>
            </w:r>
          </w:p>
        </w:tc>
        <w:tc>
          <w:tcPr>
            <w:tcW w:w="1984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ГВС подключено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rPr>
          <w:trHeight w:val="118"/>
        </w:trPr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Испытания тепловых сетей: </w:t>
            </w:r>
            <w:r w:rsidRPr="00F12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эта</w:t>
            </w:r>
            <w:r w:rsidRPr="00F12C6D">
              <w:rPr>
                <w:rFonts w:ascii="Times New Roman" w:hAnsi="Times New Roman" w:cs="Times New Roman"/>
                <w:sz w:val="20"/>
                <w:szCs w:val="20"/>
              </w:rPr>
              <w:t>п, магистраль № 1 до ТНС №2, магистраль №2, магистраль №3</w:t>
            </w:r>
          </w:p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22.06.2026 – 23.06.2026</w:t>
            </w:r>
          </w:p>
        </w:tc>
        <w:tc>
          <w:tcPr>
            <w:tcW w:w="1984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rPr>
          <w:trHeight w:val="120"/>
        </w:trPr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Устранение повреждений</w:t>
            </w:r>
          </w:p>
        </w:tc>
        <w:tc>
          <w:tcPr>
            <w:tcW w:w="1559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24.06.2026- 26.06.2026</w:t>
            </w:r>
          </w:p>
        </w:tc>
        <w:tc>
          <w:tcPr>
            <w:tcW w:w="1984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rPr>
          <w:trHeight w:val="120"/>
        </w:trPr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Промывка тепловых сетей: </w:t>
            </w:r>
            <w:r w:rsidRPr="00F12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этап</w:t>
            </w: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-, магистраль № 1 до ТНС №2, магистраль №2, магистраль №3</w:t>
            </w:r>
          </w:p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27.06.2026 -28.06.2026</w:t>
            </w:r>
          </w:p>
        </w:tc>
        <w:tc>
          <w:tcPr>
            <w:tcW w:w="1984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rPr>
          <w:trHeight w:val="120"/>
        </w:trPr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29.06.2026</w:t>
            </w:r>
          </w:p>
        </w:tc>
        <w:tc>
          <w:tcPr>
            <w:tcW w:w="1984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ГВС подключено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rPr>
          <w:trHeight w:val="120"/>
        </w:trPr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Испытания тепловых </w:t>
            </w:r>
            <w:proofErr w:type="gramStart"/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сетей  на</w:t>
            </w:r>
            <w:proofErr w:type="gramEnd"/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плотность и прочность: </w:t>
            </w:r>
            <w:r w:rsidRPr="00F12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этап</w:t>
            </w:r>
            <w:r w:rsidRPr="00F12C6D">
              <w:rPr>
                <w:rFonts w:ascii="Times New Roman" w:hAnsi="Times New Roman" w:cs="Times New Roman"/>
                <w:sz w:val="20"/>
                <w:szCs w:val="20"/>
              </w:rPr>
              <w:t xml:space="preserve">- р-н ул. Солнечная, верхняя зона ТНС № 7, город Кировск, </w:t>
            </w:r>
            <w:proofErr w:type="spellStart"/>
            <w:r w:rsidRPr="00F12C6D">
              <w:rPr>
                <w:rFonts w:ascii="Times New Roman" w:hAnsi="Times New Roman" w:cs="Times New Roman"/>
                <w:sz w:val="20"/>
                <w:szCs w:val="20"/>
              </w:rPr>
              <w:t>безнасосная</w:t>
            </w:r>
            <w:proofErr w:type="spellEnd"/>
            <w:r w:rsidRPr="00F12C6D">
              <w:rPr>
                <w:rFonts w:ascii="Times New Roman" w:hAnsi="Times New Roman" w:cs="Times New Roman"/>
                <w:sz w:val="20"/>
                <w:szCs w:val="20"/>
              </w:rPr>
              <w:t xml:space="preserve"> группа ТНС №3а, пр. Ленина (зеленая зона)</w:t>
            </w:r>
          </w:p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29.06.2026 – 30.06.2026</w:t>
            </w:r>
          </w:p>
        </w:tc>
        <w:tc>
          <w:tcPr>
            <w:tcW w:w="1984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rPr>
          <w:trHeight w:val="225"/>
        </w:trPr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Устранение повреждений</w:t>
            </w:r>
          </w:p>
        </w:tc>
        <w:tc>
          <w:tcPr>
            <w:tcW w:w="1559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01.07.2026- 03.07.2026</w:t>
            </w:r>
          </w:p>
        </w:tc>
        <w:tc>
          <w:tcPr>
            <w:tcW w:w="1984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rPr>
          <w:trHeight w:val="285"/>
        </w:trPr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Промывка тепловых сетей: </w:t>
            </w:r>
            <w:r w:rsidRPr="00F12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 этап </w:t>
            </w:r>
            <w:r w:rsidRPr="00F12C6D">
              <w:rPr>
                <w:rFonts w:ascii="Times New Roman" w:hAnsi="Times New Roman" w:cs="Times New Roman"/>
                <w:sz w:val="20"/>
                <w:szCs w:val="20"/>
              </w:rPr>
              <w:t xml:space="preserve">- р-н ул. Солнечная, верхняя зона ТНС № 7, город Кировск, </w:t>
            </w:r>
            <w:proofErr w:type="spellStart"/>
            <w:r w:rsidRPr="00F12C6D">
              <w:rPr>
                <w:rFonts w:ascii="Times New Roman" w:hAnsi="Times New Roman" w:cs="Times New Roman"/>
                <w:sz w:val="20"/>
                <w:szCs w:val="20"/>
              </w:rPr>
              <w:t>безнасосная</w:t>
            </w:r>
            <w:proofErr w:type="spellEnd"/>
            <w:r w:rsidRPr="00F12C6D">
              <w:rPr>
                <w:rFonts w:ascii="Times New Roman" w:hAnsi="Times New Roman" w:cs="Times New Roman"/>
                <w:sz w:val="20"/>
                <w:szCs w:val="20"/>
              </w:rPr>
              <w:t xml:space="preserve"> группа ТНС №3а, пр. Ленина (зеленая зона)</w:t>
            </w:r>
          </w:p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04.07.2026 - 05.07.2026</w:t>
            </w:r>
          </w:p>
        </w:tc>
        <w:tc>
          <w:tcPr>
            <w:tcW w:w="1984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rPr>
          <w:trHeight w:val="525"/>
        </w:trPr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06.07.2026</w:t>
            </w:r>
          </w:p>
        </w:tc>
        <w:tc>
          <w:tcPr>
            <w:tcW w:w="1984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ГВС подключено</w:t>
            </w:r>
          </w:p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rPr>
          <w:trHeight w:val="826"/>
        </w:trPr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nil"/>
            </w:tcBorders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Тепловые сети АО «ХТК», КФ АО «Апатит» (аренда АО «ХТК») (г. Кировск, м-н </w:t>
            </w:r>
            <w:proofErr w:type="spellStart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Кукисвумчорр</w:t>
            </w:r>
            <w:proofErr w:type="spellEnd"/>
            <w:r w:rsidRPr="00F12C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), Тепловые сети АО «ХТК» н. п. Титан</w:t>
            </w:r>
          </w:p>
        </w:tc>
        <w:tc>
          <w:tcPr>
            <w:tcW w:w="2977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Регламентные работы на оборудовании ЦТП города Кировска</w:t>
            </w:r>
          </w:p>
        </w:tc>
        <w:tc>
          <w:tcPr>
            <w:tcW w:w="1559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22.07.2026</w:t>
            </w:r>
          </w:p>
        </w:tc>
        <w:tc>
          <w:tcPr>
            <w:tcW w:w="1984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ГВС отключено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95C20" w:rsidRPr="00F12C6D" w:rsidTr="00D43DCA">
        <w:trPr>
          <w:trHeight w:val="930"/>
        </w:trPr>
        <w:tc>
          <w:tcPr>
            <w:tcW w:w="56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23.07.2026</w:t>
            </w:r>
          </w:p>
        </w:tc>
        <w:tc>
          <w:tcPr>
            <w:tcW w:w="1984" w:type="dxa"/>
            <w:vAlign w:val="center"/>
          </w:tcPr>
          <w:p w:rsidR="00B95C20" w:rsidRPr="00F12C6D" w:rsidRDefault="00B95C20" w:rsidP="00D43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6D">
              <w:rPr>
                <w:rFonts w:ascii="Times New Roman" w:hAnsi="Times New Roman" w:cs="Times New Roman"/>
                <w:bCs/>
                <w:sz w:val="20"/>
                <w:szCs w:val="20"/>
              </w:rPr>
              <w:t>ГВС подключено</w:t>
            </w:r>
          </w:p>
        </w:tc>
        <w:tc>
          <w:tcPr>
            <w:tcW w:w="3402" w:type="dxa"/>
            <w:vMerge/>
          </w:tcPr>
          <w:p w:rsidR="00B95C20" w:rsidRPr="00F12C6D" w:rsidRDefault="00B95C20" w:rsidP="00D43D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B95C20" w:rsidRDefault="00B95C20" w:rsidP="00B95C20"/>
    <w:p w:rsidR="00B95C20" w:rsidRDefault="00B95C20" w:rsidP="00B95C20">
      <w:pPr>
        <w:tabs>
          <w:tab w:val="center" w:pos="7285"/>
          <w:tab w:val="left" w:pos="13612"/>
        </w:tabs>
        <w:jc w:val="center"/>
      </w:pPr>
      <w:r>
        <w:t>_______________</w:t>
      </w:r>
    </w:p>
    <w:p w:rsidR="00B95C20" w:rsidRDefault="00B95C20" w:rsidP="00B95C20"/>
    <w:p w:rsidR="00B95C20" w:rsidRPr="00B95C20" w:rsidRDefault="00B95C20" w:rsidP="00F12C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95C20" w:rsidRPr="00B95C20" w:rsidSect="00B95C20">
      <w:headerReference w:type="default" r:id="rId7"/>
      <w:headerReference w:type="firs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52E" w:rsidRDefault="00F5752E">
      <w:pPr>
        <w:spacing w:after="0" w:line="240" w:lineRule="auto"/>
      </w:pPr>
      <w:r>
        <w:separator/>
      </w:r>
    </w:p>
  </w:endnote>
  <w:endnote w:type="continuationSeparator" w:id="0">
    <w:p w:rsidR="00F5752E" w:rsidRDefault="00F57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52E" w:rsidRDefault="00F5752E">
      <w:pPr>
        <w:spacing w:after="0" w:line="240" w:lineRule="auto"/>
      </w:pPr>
      <w:r>
        <w:separator/>
      </w:r>
    </w:p>
  </w:footnote>
  <w:footnote w:type="continuationSeparator" w:id="0">
    <w:p w:rsidR="00F5752E" w:rsidRDefault="00F57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FEF" w:rsidRPr="001A37B8" w:rsidRDefault="009B4FEF">
    <w:pPr>
      <w:pStyle w:val="a4"/>
      <w:jc w:val="center"/>
      <w:rPr>
        <w:rFonts w:ascii="Arial" w:hAnsi="Arial" w:cs="Arial"/>
        <w:sz w:val="24"/>
        <w:szCs w:val="24"/>
      </w:rPr>
    </w:pPr>
  </w:p>
  <w:p w:rsidR="009B4FEF" w:rsidRDefault="009B4F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9886982"/>
      <w:docPartObj>
        <w:docPartGallery w:val="Page Numbers (Top of Page)"/>
        <w:docPartUnique/>
      </w:docPartObj>
    </w:sdtPr>
    <w:sdtEndPr/>
    <w:sdtContent>
      <w:p w:rsidR="009B4FEF" w:rsidRDefault="00F5752E">
        <w:pPr>
          <w:pStyle w:val="a4"/>
        </w:pPr>
      </w:p>
    </w:sdtContent>
  </w:sdt>
  <w:p w:rsidR="009B4FEF" w:rsidRDefault="009B4FE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5F2E"/>
    <w:multiLevelType w:val="multilevel"/>
    <w:tmpl w:val="D12AD9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29624595"/>
    <w:multiLevelType w:val="multilevel"/>
    <w:tmpl w:val="911EA6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70721D3C"/>
    <w:multiLevelType w:val="hybridMultilevel"/>
    <w:tmpl w:val="0B4E0DAC"/>
    <w:lvl w:ilvl="0" w:tplc="FD5C7FE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7A"/>
    <w:rsid w:val="00017798"/>
    <w:rsid w:val="00022619"/>
    <w:rsid w:val="0002585F"/>
    <w:rsid w:val="0003265D"/>
    <w:rsid w:val="00052565"/>
    <w:rsid w:val="00062420"/>
    <w:rsid w:val="00094A90"/>
    <w:rsid w:val="000A053E"/>
    <w:rsid w:val="000A53A5"/>
    <w:rsid w:val="000B6DED"/>
    <w:rsid w:val="000D22E7"/>
    <w:rsid w:val="000E39D0"/>
    <w:rsid w:val="0010203C"/>
    <w:rsid w:val="00106FF2"/>
    <w:rsid w:val="00113D88"/>
    <w:rsid w:val="00154E02"/>
    <w:rsid w:val="0015634F"/>
    <w:rsid w:val="001579D3"/>
    <w:rsid w:val="001A37B8"/>
    <w:rsid w:val="001C5667"/>
    <w:rsid w:val="001D4FB7"/>
    <w:rsid w:val="001F0F60"/>
    <w:rsid w:val="002036D4"/>
    <w:rsid w:val="0020657D"/>
    <w:rsid w:val="00222394"/>
    <w:rsid w:val="002247C7"/>
    <w:rsid w:val="00224876"/>
    <w:rsid w:val="00240D43"/>
    <w:rsid w:val="00254374"/>
    <w:rsid w:val="00262CB5"/>
    <w:rsid w:val="002635B9"/>
    <w:rsid w:val="00267FEB"/>
    <w:rsid w:val="00271FC2"/>
    <w:rsid w:val="00280EAB"/>
    <w:rsid w:val="002838B3"/>
    <w:rsid w:val="00283F48"/>
    <w:rsid w:val="002936B2"/>
    <w:rsid w:val="00294E33"/>
    <w:rsid w:val="002C2D2E"/>
    <w:rsid w:val="002C665F"/>
    <w:rsid w:val="002D3A21"/>
    <w:rsid w:val="002E37DD"/>
    <w:rsid w:val="002E79AC"/>
    <w:rsid w:val="00315697"/>
    <w:rsid w:val="003814AF"/>
    <w:rsid w:val="003D7B44"/>
    <w:rsid w:val="003F0940"/>
    <w:rsid w:val="003F4CD9"/>
    <w:rsid w:val="00411294"/>
    <w:rsid w:val="004252DF"/>
    <w:rsid w:val="00427E50"/>
    <w:rsid w:val="004357E2"/>
    <w:rsid w:val="00453508"/>
    <w:rsid w:val="00483E0C"/>
    <w:rsid w:val="00486DB9"/>
    <w:rsid w:val="004E5D1D"/>
    <w:rsid w:val="005011B2"/>
    <w:rsid w:val="0051427A"/>
    <w:rsid w:val="00526C7E"/>
    <w:rsid w:val="00541260"/>
    <w:rsid w:val="005553C3"/>
    <w:rsid w:val="00564485"/>
    <w:rsid w:val="005668C9"/>
    <w:rsid w:val="0057723D"/>
    <w:rsid w:val="00583D7F"/>
    <w:rsid w:val="005E2315"/>
    <w:rsid w:val="005E4D2C"/>
    <w:rsid w:val="005E57FB"/>
    <w:rsid w:val="00610C75"/>
    <w:rsid w:val="00620C0E"/>
    <w:rsid w:val="00630A07"/>
    <w:rsid w:val="00672591"/>
    <w:rsid w:val="00672DD1"/>
    <w:rsid w:val="006A1B6E"/>
    <w:rsid w:val="006B5C8E"/>
    <w:rsid w:val="006D24BB"/>
    <w:rsid w:val="006F79EF"/>
    <w:rsid w:val="00710306"/>
    <w:rsid w:val="00711BA3"/>
    <w:rsid w:val="0071272C"/>
    <w:rsid w:val="00722A5F"/>
    <w:rsid w:val="00747A46"/>
    <w:rsid w:val="00754BF4"/>
    <w:rsid w:val="00773481"/>
    <w:rsid w:val="0077563C"/>
    <w:rsid w:val="00776462"/>
    <w:rsid w:val="00787F37"/>
    <w:rsid w:val="00794045"/>
    <w:rsid w:val="007A3B50"/>
    <w:rsid w:val="007A3D1E"/>
    <w:rsid w:val="007A3E22"/>
    <w:rsid w:val="007C5328"/>
    <w:rsid w:val="007D1206"/>
    <w:rsid w:val="007D5982"/>
    <w:rsid w:val="007D70F3"/>
    <w:rsid w:val="007D7843"/>
    <w:rsid w:val="007E0509"/>
    <w:rsid w:val="007E6EA4"/>
    <w:rsid w:val="007F4A15"/>
    <w:rsid w:val="008321A6"/>
    <w:rsid w:val="008338CE"/>
    <w:rsid w:val="00853D55"/>
    <w:rsid w:val="00867C9B"/>
    <w:rsid w:val="00871D82"/>
    <w:rsid w:val="008A57D2"/>
    <w:rsid w:val="008D767C"/>
    <w:rsid w:val="008E2872"/>
    <w:rsid w:val="00903416"/>
    <w:rsid w:val="00905E68"/>
    <w:rsid w:val="009238A6"/>
    <w:rsid w:val="00943F3B"/>
    <w:rsid w:val="00960CE9"/>
    <w:rsid w:val="0096650B"/>
    <w:rsid w:val="00967E93"/>
    <w:rsid w:val="009732B2"/>
    <w:rsid w:val="00976FF3"/>
    <w:rsid w:val="00985669"/>
    <w:rsid w:val="009B4FEF"/>
    <w:rsid w:val="009B6D3C"/>
    <w:rsid w:val="009C75D2"/>
    <w:rsid w:val="009D6CAB"/>
    <w:rsid w:val="009E3DA8"/>
    <w:rsid w:val="009F0385"/>
    <w:rsid w:val="00A078E4"/>
    <w:rsid w:val="00A128EC"/>
    <w:rsid w:val="00A24880"/>
    <w:rsid w:val="00A25959"/>
    <w:rsid w:val="00A2607E"/>
    <w:rsid w:val="00A669D4"/>
    <w:rsid w:val="00A7065D"/>
    <w:rsid w:val="00AB3206"/>
    <w:rsid w:val="00AC0068"/>
    <w:rsid w:val="00AD3412"/>
    <w:rsid w:val="00AE2465"/>
    <w:rsid w:val="00AE5801"/>
    <w:rsid w:val="00B00819"/>
    <w:rsid w:val="00B00F1A"/>
    <w:rsid w:val="00B01A8D"/>
    <w:rsid w:val="00B21C79"/>
    <w:rsid w:val="00B33911"/>
    <w:rsid w:val="00B43A7E"/>
    <w:rsid w:val="00B43FA4"/>
    <w:rsid w:val="00B51234"/>
    <w:rsid w:val="00B579CE"/>
    <w:rsid w:val="00B74538"/>
    <w:rsid w:val="00B74671"/>
    <w:rsid w:val="00B74902"/>
    <w:rsid w:val="00B85BCE"/>
    <w:rsid w:val="00B95C20"/>
    <w:rsid w:val="00BC3137"/>
    <w:rsid w:val="00BE1336"/>
    <w:rsid w:val="00BE4D73"/>
    <w:rsid w:val="00BF0ADA"/>
    <w:rsid w:val="00C077AD"/>
    <w:rsid w:val="00C07D63"/>
    <w:rsid w:val="00C149CC"/>
    <w:rsid w:val="00C17E8F"/>
    <w:rsid w:val="00C24BE7"/>
    <w:rsid w:val="00C25931"/>
    <w:rsid w:val="00C47BEB"/>
    <w:rsid w:val="00C502CE"/>
    <w:rsid w:val="00C645BB"/>
    <w:rsid w:val="00C70746"/>
    <w:rsid w:val="00C86BA8"/>
    <w:rsid w:val="00C878FC"/>
    <w:rsid w:val="00CB07C4"/>
    <w:rsid w:val="00CF0B90"/>
    <w:rsid w:val="00CF7199"/>
    <w:rsid w:val="00D005A9"/>
    <w:rsid w:val="00D075D4"/>
    <w:rsid w:val="00D111B5"/>
    <w:rsid w:val="00D43DDB"/>
    <w:rsid w:val="00D60C2E"/>
    <w:rsid w:val="00D63F78"/>
    <w:rsid w:val="00D868A7"/>
    <w:rsid w:val="00D962CF"/>
    <w:rsid w:val="00DA686E"/>
    <w:rsid w:val="00DB5147"/>
    <w:rsid w:val="00DE54A4"/>
    <w:rsid w:val="00E80663"/>
    <w:rsid w:val="00E83F6E"/>
    <w:rsid w:val="00E9777C"/>
    <w:rsid w:val="00ED39DD"/>
    <w:rsid w:val="00EF7E1A"/>
    <w:rsid w:val="00F12C6D"/>
    <w:rsid w:val="00F3249E"/>
    <w:rsid w:val="00F413C3"/>
    <w:rsid w:val="00F43075"/>
    <w:rsid w:val="00F57437"/>
    <w:rsid w:val="00F5752E"/>
    <w:rsid w:val="00F640DB"/>
    <w:rsid w:val="00F96E13"/>
    <w:rsid w:val="00FA5B08"/>
    <w:rsid w:val="00FA6756"/>
    <w:rsid w:val="00FB74CA"/>
    <w:rsid w:val="00FD232D"/>
    <w:rsid w:val="00FF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C366C-8A5D-4906-81B4-43DC5DBF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FE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B4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4FEF"/>
  </w:style>
  <w:style w:type="paragraph" w:styleId="a6">
    <w:name w:val="footer"/>
    <w:basedOn w:val="a"/>
    <w:link w:val="a7"/>
    <w:uiPriority w:val="99"/>
    <w:unhideWhenUsed/>
    <w:rsid w:val="009B4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4FEF"/>
  </w:style>
  <w:style w:type="table" w:styleId="a8">
    <w:name w:val="Table Grid"/>
    <w:basedOn w:val="a1"/>
    <w:uiPriority w:val="59"/>
    <w:rsid w:val="00203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1A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96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62CF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rsid w:val="007103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8"/>
    <w:rsid w:val="007103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73481"/>
    <w:pPr>
      <w:ind w:left="720"/>
      <w:contextualSpacing/>
    </w:pPr>
  </w:style>
  <w:style w:type="character" w:customStyle="1" w:styleId="ac">
    <w:name w:val="Название Постановления"/>
    <w:basedOn w:val="a0"/>
    <w:uiPriority w:val="1"/>
    <w:qFormat/>
    <w:rsid w:val="007A3B50"/>
    <w:rPr>
      <w:rFonts w:ascii="Times New Roman" w:hAnsi="Times New Roman"/>
      <w:b/>
      <w:sz w:val="26"/>
    </w:rPr>
  </w:style>
  <w:style w:type="character" w:customStyle="1" w:styleId="ad">
    <w:name w:val="Постановление"/>
    <w:basedOn w:val="a0"/>
    <w:uiPriority w:val="1"/>
    <w:qFormat/>
    <w:rsid w:val="007A3B50"/>
    <w:rPr>
      <w:rFonts w:ascii="Times New Roman" w:hAnsi="Times New Roman"/>
      <w:sz w:val="26"/>
    </w:rPr>
  </w:style>
  <w:style w:type="character" w:styleId="ae">
    <w:name w:val="annotation reference"/>
    <w:basedOn w:val="a0"/>
    <w:uiPriority w:val="99"/>
    <w:semiHidden/>
    <w:unhideWhenUsed/>
    <w:rsid w:val="00B95C2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95C2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95C2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95C2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95C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A1"/>
    <w:rsid w:val="00013DD8"/>
    <w:rsid w:val="000176A5"/>
    <w:rsid w:val="000340BA"/>
    <w:rsid w:val="0008229A"/>
    <w:rsid w:val="001750E3"/>
    <w:rsid w:val="00256F44"/>
    <w:rsid w:val="00260855"/>
    <w:rsid w:val="00404F27"/>
    <w:rsid w:val="005665F4"/>
    <w:rsid w:val="007D314B"/>
    <w:rsid w:val="009459B0"/>
    <w:rsid w:val="00A049D5"/>
    <w:rsid w:val="00AC6600"/>
    <w:rsid w:val="00B42ADE"/>
    <w:rsid w:val="00B47AF7"/>
    <w:rsid w:val="00B916FA"/>
    <w:rsid w:val="00CD4B67"/>
    <w:rsid w:val="00D404B4"/>
    <w:rsid w:val="00D42AA1"/>
    <w:rsid w:val="00DF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49D5"/>
    <w:rPr>
      <w:color w:val="808080"/>
    </w:rPr>
  </w:style>
  <w:style w:type="paragraph" w:customStyle="1" w:styleId="097C3E245A2643E58DF9B0A93F3EF036">
    <w:name w:val="097C3E245A2643E58DF9B0A93F3EF036"/>
    <w:rsid w:val="00D42AA1"/>
  </w:style>
  <w:style w:type="paragraph" w:customStyle="1" w:styleId="B4E5EE3C984A49D4BC293B0A045B41F6">
    <w:name w:val="B4E5EE3C984A49D4BC293B0A045B41F6"/>
    <w:rsid w:val="00D42AA1"/>
  </w:style>
  <w:style w:type="paragraph" w:customStyle="1" w:styleId="D4E287A3ED474E8E9C109119846D0560">
    <w:name w:val="D4E287A3ED474E8E9C109119846D0560"/>
    <w:rsid w:val="00A049D5"/>
    <w:pPr>
      <w:spacing w:after="160" w:line="259" w:lineRule="auto"/>
    </w:pPr>
  </w:style>
  <w:style w:type="paragraph" w:customStyle="1" w:styleId="FF32ED30EF09455FB8F81A20A682C1E1">
    <w:name w:val="FF32ED30EF09455FB8F81A20A682C1E1"/>
    <w:rsid w:val="00A049D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О.М.</dc:creator>
  <cp:keywords/>
  <dc:description/>
  <cp:lastModifiedBy>Образцова Елена Геннадьевна</cp:lastModifiedBy>
  <cp:revision>2</cp:revision>
  <cp:lastPrinted>2025-11-25T06:55:00Z</cp:lastPrinted>
  <dcterms:created xsi:type="dcterms:W3CDTF">2025-11-27T09:57:00Z</dcterms:created>
  <dcterms:modified xsi:type="dcterms:W3CDTF">2025-11-27T09:57:00Z</dcterms:modified>
</cp:coreProperties>
</file>