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ECAE2" w14:textId="77777777" w:rsidR="0000010A" w:rsidRDefault="0000010A" w:rsidP="0000010A">
      <w:pPr>
        <w:pStyle w:val="ac"/>
        <w:spacing w:before="154" w:line="264" w:lineRule="auto"/>
        <w:ind w:left="4962" w:right="-55"/>
        <w:rPr>
          <w:spacing w:val="-67"/>
          <w:sz w:val="24"/>
          <w:szCs w:val="24"/>
        </w:rPr>
      </w:pPr>
      <w:r w:rsidRPr="00346722">
        <w:rPr>
          <w:sz w:val="24"/>
          <w:szCs w:val="24"/>
        </w:rPr>
        <w:t>Приложение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№</w:t>
      </w:r>
      <w:r w:rsidRPr="00346722"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14:paraId="2FAA0D94" w14:textId="77777777" w:rsidR="0000010A" w:rsidRPr="00346722" w:rsidRDefault="0000010A" w:rsidP="0000010A">
      <w:pPr>
        <w:pStyle w:val="ac"/>
        <w:spacing w:line="264" w:lineRule="auto"/>
        <w:ind w:left="4962" w:right="-55"/>
        <w:rPr>
          <w:sz w:val="24"/>
          <w:szCs w:val="24"/>
        </w:rPr>
      </w:pPr>
      <w:r w:rsidRPr="00346722">
        <w:rPr>
          <w:sz w:val="24"/>
          <w:szCs w:val="24"/>
        </w:rPr>
        <w:t>к</w:t>
      </w:r>
      <w:r w:rsidRPr="00346722">
        <w:rPr>
          <w:spacing w:val="8"/>
          <w:sz w:val="24"/>
          <w:szCs w:val="24"/>
        </w:rPr>
        <w:t xml:space="preserve"> </w:t>
      </w:r>
      <w:r w:rsidRPr="00346722">
        <w:rPr>
          <w:sz w:val="24"/>
          <w:szCs w:val="24"/>
        </w:rPr>
        <w:t>Административному</w:t>
      </w:r>
      <w:r w:rsidRPr="00346722">
        <w:rPr>
          <w:spacing w:val="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регламенту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предоставлению</w:t>
      </w:r>
      <w:r w:rsidRPr="00346722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29D7B990" w14:textId="77777777" w:rsidR="0000010A" w:rsidRDefault="0000010A" w:rsidP="0000010A">
      <w:pPr>
        <w:pStyle w:val="ac"/>
        <w:spacing w:before="3"/>
        <w:ind w:left="4962" w:right="-55"/>
        <w:rPr>
          <w:sz w:val="24"/>
          <w:szCs w:val="24"/>
        </w:rPr>
      </w:pPr>
      <w:r>
        <w:rPr>
          <w:sz w:val="24"/>
          <w:szCs w:val="24"/>
        </w:rPr>
        <w:t>«Предварительное согласование</w:t>
      </w:r>
    </w:p>
    <w:p w14:paraId="53F69823" w14:textId="77777777" w:rsidR="0000010A" w:rsidRDefault="0000010A" w:rsidP="0000010A">
      <w:pPr>
        <w:pStyle w:val="ac"/>
        <w:spacing w:before="3"/>
        <w:ind w:left="4962" w:right="-55"/>
        <w:rPr>
          <w:sz w:val="24"/>
          <w:szCs w:val="24"/>
        </w:rPr>
      </w:pPr>
      <w:r>
        <w:rPr>
          <w:sz w:val="24"/>
          <w:szCs w:val="24"/>
        </w:rPr>
        <w:t>предоставления земельного участка»</w:t>
      </w:r>
    </w:p>
    <w:p w14:paraId="363753DA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714B38DC" w14:textId="77777777" w:rsidR="0000010A" w:rsidRDefault="0000010A" w:rsidP="0000010A">
      <w:pPr>
        <w:pStyle w:val="ac"/>
        <w:spacing w:before="11"/>
        <w:rPr>
          <w:i/>
          <w:sz w:val="24"/>
          <w:szCs w:val="24"/>
        </w:rPr>
      </w:pPr>
    </w:p>
    <w:p w14:paraId="6DD15059" w14:textId="77777777" w:rsidR="0000010A" w:rsidRPr="00346722" w:rsidRDefault="0000010A" w:rsidP="0000010A">
      <w:pPr>
        <w:pStyle w:val="ac"/>
        <w:spacing w:before="11"/>
        <w:rPr>
          <w:i/>
          <w:sz w:val="24"/>
          <w:szCs w:val="24"/>
        </w:rPr>
      </w:pPr>
    </w:p>
    <w:p w14:paraId="12044D10" w14:textId="77777777" w:rsidR="0000010A" w:rsidRPr="00346722" w:rsidRDefault="0000010A" w:rsidP="0000010A">
      <w:pPr>
        <w:pStyle w:val="ac"/>
        <w:tabs>
          <w:tab w:val="left" w:pos="10295"/>
        </w:tabs>
        <w:ind w:left="6867"/>
        <w:rPr>
          <w:sz w:val="24"/>
          <w:szCs w:val="24"/>
        </w:rPr>
      </w:pPr>
      <w:r w:rsidRPr="00346722">
        <w:rPr>
          <w:sz w:val="24"/>
          <w:szCs w:val="24"/>
        </w:rPr>
        <w:t>Кому: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4A0D137D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72B1707C" w14:textId="77777777" w:rsidR="0000010A" w:rsidRPr="00346722" w:rsidRDefault="0000010A" w:rsidP="0000010A">
      <w:pPr>
        <w:pStyle w:val="ac"/>
        <w:spacing w:before="2"/>
        <w:rPr>
          <w:sz w:val="24"/>
          <w:szCs w:val="24"/>
        </w:rPr>
      </w:pPr>
    </w:p>
    <w:p w14:paraId="1C35293B" w14:textId="77777777" w:rsidR="0000010A" w:rsidRPr="00346722" w:rsidRDefault="0000010A" w:rsidP="0000010A">
      <w:pPr>
        <w:pStyle w:val="ac"/>
        <w:spacing w:before="89" w:line="322" w:lineRule="exact"/>
        <w:ind w:left="773" w:right="790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РЕШЕНИЕ</w:t>
      </w:r>
    </w:p>
    <w:p w14:paraId="3E7B6A5D" w14:textId="77777777" w:rsidR="0000010A" w:rsidRPr="00346722" w:rsidRDefault="0000010A" w:rsidP="0000010A">
      <w:pPr>
        <w:pStyle w:val="ac"/>
        <w:spacing w:line="322" w:lineRule="exact"/>
        <w:ind w:left="196" w:right="218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Об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1FAC58E4" w14:textId="77777777" w:rsidR="0000010A" w:rsidRPr="00346722" w:rsidRDefault="0000010A" w:rsidP="0000010A">
      <w:pPr>
        <w:pStyle w:val="ac"/>
        <w:tabs>
          <w:tab w:val="left" w:pos="2157"/>
          <w:tab w:val="left" w:pos="4656"/>
        </w:tabs>
        <w:ind w:right="12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от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31DAD3E8" w14:textId="77777777" w:rsidR="0000010A" w:rsidRPr="00346722" w:rsidRDefault="0000010A" w:rsidP="0000010A">
      <w:pPr>
        <w:pStyle w:val="ac"/>
        <w:spacing w:before="4"/>
        <w:rPr>
          <w:sz w:val="24"/>
          <w:szCs w:val="24"/>
        </w:rPr>
      </w:pPr>
    </w:p>
    <w:p w14:paraId="33004426" w14:textId="77777777" w:rsidR="0000010A" w:rsidRPr="00346722" w:rsidRDefault="0000010A" w:rsidP="0000010A">
      <w:pPr>
        <w:pStyle w:val="ac"/>
        <w:spacing w:before="89" w:line="322" w:lineRule="exact"/>
        <w:ind w:left="816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По результатам рассмотрения заявления о предоставлении услуги</w:t>
      </w:r>
    </w:p>
    <w:p w14:paraId="2C43299E" w14:textId="6E27D244" w:rsidR="0000010A" w:rsidRPr="00346722" w:rsidRDefault="0000010A" w:rsidP="0000010A">
      <w:pPr>
        <w:pStyle w:val="ac"/>
        <w:tabs>
          <w:tab w:val="left" w:pos="8348"/>
          <w:tab w:val="left" w:pos="10293"/>
        </w:tabs>
        <w:ind w:left="108" w:right="123"/>
        <w:jc w:val="both"/>
        <w:rPr>
          <w:sz w:val="24"/>
          <w:szCs w:val="24"/>
        </w:rPr>
      </w:pPr>
      <w:r w:rsidRPr="00346722">
        <w:rPr>
          <w:spacing w:val="-1"/>
          <w:sz w:val="24"/>
          <w:szCs w:val="24"/>
        </w:rPr>
        <w:t>«Предварительное</w:t>
      </w:r>
      <w:r w:rsidRPr="00346722">
        <w:rPr>
          <w:spacing w:val="-16"/>
          <w:sz w:val="24"/>
          <w:szCs w:val="24"/>
        </w:rPr>
        <w:t xml:space="preserve"> </w:t>
      </w:r>
      <w:r w:rsidRPr="00346722">
        <w:rPr>
          <w:spacing w:val="-1"/>
          <w:sz w:val="24"/>
          <w:szCs w:val="24"/>
        </w:rPr>
        <w:t>согласование</w:t>
      </w:r>
      <w:r w:rsidRPr="00346722">
        <w:rPr>
          <w:spacing w:val="-15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13"/>
          <w:sz w:val="24"/>
          <w:szCs w:val="24"/>
        </w:rPr>
        <w:t xml:space="preserve"> </w:t>
      </w:r>
      <w:r w:rsidRPr="00346722">
        <w:rPr>
          <w:sz w:val="24"/>
          <w:szCs w:val="24"/>
        </w:rPr>
        <w:t>земельного</w:t>
      </w:r>
      <w:r w:rsidRPr="00346722">
        <w:rPr>
          <w:spacing w:val="-12"/>
          <w:sz w:val="24"/>
          <w:szCs w:val="24"/>
        </w:rPr>
        <w:t xml:space="preserve"> </w:t>
      </w:r>
      <w:r w:rsidRPr="00346722">
        <w:rPr>
          <w:sz w:val="24"/>
          <w:szCs w:val="24"/>
        </w:rPr>
        <w:t>участка»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 xml:space="preserve"> и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приложенных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к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нему</w:t>
      </w:r>
      <w:r w:rsidRPr="00346722">
        <w:rPr>
          <w:spacing w:val="-10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принято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6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по следующим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основаниям:</w:t>
      </w:r>
    </w:p>
    <w:p w14:paraId="27A054A3" w14:textId="77777777" w:rsidR="0000010A" w:rsidRPr="00346722" w:rsidRDefault="0000010A" w:rsidP="0000010A">
      <w:pPr>
        <w:pStyle w:val="ac"/>
        <w:spacing w:before="8"/>
        <w:rPr>
          <w:sz w:val="24"/>
          <w:szCs w:val="24"/>
        </w:rPr>
      </w:pPr>
    </w:p>
    <w:tbl>
      <w:tblPr>
        <w:tblStyle w:val="TableNormal"/>
        <w:tblW w:w="965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423"/>
      </w:tblGrid>
      <w:tr w:rsidR="0000010A" w:rsidRPr="00346722" w14:paraId="3C103644" w14:textId="77777777" w:rsidTr="0000010A">
        <w:trPr>
          <w:trHeight w:val="2135"/>
        </w:trPr>
        <w:tc>
          <w:tcPr>
            <w:tcW w:w="1070" w:type="dxa"/>
          </w:tcPr>
          <w:p w14:paraId="4CDBBA92" w14:textId="77777777" w:rsidR="0000010A" w:rsidRPr="0000010A" w:rsidRDefault="0000010A" w:rsidP="004E6BF4">
            <w:pPr>
              <w:pStyle w:val="TableParagraph"/>
              <w:spacing w:before="95"/>
              <w:ind w:left="62" w:right="61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№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пункта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админис</w:t>
            </w:r>
            <w:proofErr w:type="spellEnd"/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тративно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pacing w:val="-1"/>
                <w:sz w:val="24"/>
                <w:szCs w:val="24"/>
                <w:lang w:val="ru-RU"/>
              </w:rPr>
              <w:t>регламен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14:paraId="24914636" w14:textId="77777777" w:rsidR="0000010A" w:rsidRPr="0000010A" w:rsidRDefault="0000010A" w:rsidP="004E6BF4">
            <w:pPr>
              <w:pStyle w:val="TableParagraph"/>
              <w:spacing w:before="95"/>
              <w:ind w:left="62" w:right="43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Наименование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основания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соответствии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единым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423" w:type="dxa"/>
          </w:tcPr>
          <w:p w14:paraId="743F50EB" w14:textId="77777777" w:rsidR="0000010A" w:rsidRPr="0000010A" w:rsidRDefault="0000010A" w:rsidP="004E6BF4">
            <w:pPr>
              <w:pStyle w:val="TableParagraph"/>
              <w:spacing w:before="95"/>
              <w:ind w:left="62" w:right="50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Разъяснение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причин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00010A" w:rsidRPr="00346722" w14:paraId="3F288C79" w14:textId="77777777" w:rsidTr="0000010A">
        <w:trPr>
          <w:trHeight w:val="755"/>
        </w:trPr>
        <w:tc>
          <w:tcPr>
            <w:tcW w:w="1070" w:type="dxa"/>
          </w:tcPr>
          <w:p w14:paraId="54FEA1F3" w14:textId="004339E4" w:rsidR="0000010A" w:rsidRPr="00346722" w:rsidRDefault="0000010A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.1</w:t>
            </w:r>
          </w:p>
        </w:tc>
        <w:tc>
          <w:tcPr>
            <w:tcW w:w="4165" w:type="dxa"/>
          </w:tcPr>
          <w:p w14:paraId="4797B98C" w14:textId="77777777" w:rsidR="0000010A" w:rsidRPr="00346722" w:rsidRDefault="0000010A" w:rsidP="004E6BF4">
            <w:pPr>
              <w:pStyle w:val="TableParagraph"/>
              <w:spacing w:before="95"/>
              <w:ind w:left="62" w:right="9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Представление</w:t>
            </w:r>
            <w:proofErr w:type="spellEnd"/>
            <w:r w:rsidRPr="00346722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неполного</w:t>
            </w:r>
            <w:proofErr w:type="spellEnd"/>
            <w:r w:rsidRPr="00346722">
              <w:rPr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комплекта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4423" w:type="dxa"/>
          </w:tcPr>
          <w:p w14:paraId="22B61AA2" w14:textId="77777777" w:rsidR="0000010A" w:rsidRPr="0000010A" w:rsidRDefault="0000010A" w:rsidP="004E6BF4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непредставленных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заявителем</w:t>
            </w:r>
          </w:p>
        </w:tc>
      </w:tr>
      <w:tr w:rsidR="0000010A" w:rsidRPr="00346722" w14:paraId="23F37494" w14:textId="77777777" w:rsidTr="0000010A">
        <w:trPr>
          <w:trHeight w:val="1824"/>
        </w:trPr>
        <w:tc>
          <w:tcPr>
            <w:tcW w:w="1070" w:type="dxa"/>
          </w:tcPr>
          <w:p w14:paraId="11A1CCB6" w14:textId="1D7F1140" w:rsidR="0000010A" w:rsidRPr="00346722" w:rsidRDefault="0000010A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.2</w:t>
            </w:r>
          </w:p>
        </w:tc>
        <w:tc>
          <w:tcPr>
            <w:tcW w:w="4165" w:type="dxa"/>
          </w:tcPr>
          <w:p w14:paraId="073711ED" w14:textId="77777777" w:rsidR="0000010A" w:rsidRPr="0000010A" w:rsidRDefault="0000010A" w:rsidP="004E6BF4">
            <w:pPr>
              <w:pStyle w:val="TableParagraph"/>
              <w:spacing w:before="95"/>
              <w:ind w:left="62" w:right="95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утратили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  <w:r w:rsidRPr="0000010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момент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обращения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услугой</w:t>
            </w:r>
          </w:p>
        </w:tc>
        <w:tc>
          <w:tcPr>
            <w:tcW w:w="4423" w:type="dxa"/>
          </w:tcPr>
          <w:p w14:paraId="66B7603A" w14:textId="77777777" w:rsidR="0000010A" w:rsidRPr="0000010A" w:rsidRDefault="0000010A" w:rsidP="004E6BF4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утративших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</w:p>
        </w:tc>
      </w:tr>
      <w:tr w:rsidR="0000010A" w:rsidRPr="00346722" w14:paraId="6ABEDC85" w14:textId="77777777" w:rsidTr="0000010A">
        <w:trPr>
          <w:trHeight w:val="1585"/>
        </w:trPr>
        <w:tc>
          <w:tcPr>
            <w:tcW w:w="1070" w:type="dxa"/>
          </w:tcPr>
          <w:p w14:paraId="4DCC0DA2" w14:textId="14E1CBD2" w:rsidR="0000010A" w:rsidRPr="00346722" w:rsidRDefault="0000010A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2204DE"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.3</w:t>
            </w:r>
          </w:p>
        </w:tc>
        <w:tc>
          <w:tcPr>
            <w:tcW w:w="4165" w:type="dxa"/>
          </w:tcPr>
          <w:p w14:paraId="2833DEB6" w14:textId="77777777" w:rsidR="0000010A" w:rsidRPr="0000010A" w:rsidRDefault="0000010A" w:rsidP="004E6BF4">
            <w:pPr>
              <w:pStyle w:val="TableParagraph"/>
              <w:tabs>
                <w:tab w:val="left" w:pos="2905"/>
              </w:tabs>
              <w:spacing w:before="97"/>
              <w:ind w:left="62" w:right="51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текста,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заверенные в порядке, установленном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законодательством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423" w:type="dxa"/>
          </w:tcPr>
          <w:p w14:paraId="68F3C44E" w14:textId="77777777" w:rsidR="0000010A" w:rsidRPr="0000010A" w:rsidRDefault="0000010A" w:rsidP="004E6BF4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исчерпывающий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</w:p>
        </w:tc>
      </w:tr>
      <w:tr w:rsidR="0000010A" w:rsidRPr="00346722" w14:paraId="152664E2" w14:textId="77777777" w:rsidTr="0000010A">
        <w:trPr>
          <w:trHeight w:val="2135"/>
        </w:trPr>
        <w:tc>
          <w:tcPr>
            <w:tcW w:w="1070" w:type="dxa"/>
          </w:tcPr>
          <w:p w14:paraId="371EC1A5" w14:textId="18573501" w:rsidR="0000010A" w:rsidRPr="00346722" w:rsidRDefault="0000010A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00010A">
              <w:rPr>
                <w:sz w:val="24"/>
                <w:szCs w:val="24"/>
                <w:lang w:val="ru-RU"/>
              </w:rPr>
              <w:lastRenderedPageBreak/>
              <w:t xml:space="preserve"> </w:t>
            </w:r>
            <w:r w:rsidRPr="00346722">
              <w:rPr>
                <w:sz w:val="24"/>
                <w:szCs w:val="24"/>
              </w:rPr>
              <w:t>2.1</w:t>
            </w:r>
            <w:r w:rsidR="002204DE"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.4</w:t>
            </w:r>
          </w:p>
        </w:tc>
        <w:tc>
          <w:tcPr>
            <w:tcW w:w="4165" w:type="dxa"/>
          </w:tcPr>
          <w:p w14:paraId="31F79CED" w14:textId="77777777" w:rsidR="0000010A" w:rsidRPr="0000010A" w:rsidRDefault="0000010A" w:rsidP="004E6BF4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 в электронной 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наличие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которых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позволяет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объеме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использовать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информацию</w:t>
            </w:r>
            <w:r w:rsidRPr="0000010A">
              <w:rPr>
                <w:sz w:val="24"/>
                <w:szCs w:val="24"/>
                <w:lang w:val="ru-RU"/>
              </w:rPr>
              <w:tab/>
              <w:t>и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сведения,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содержащиеся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документах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4423" w:type="dxa"/>
          </w:tcPr>
          <w:p w14:paraId="034BFC9A" w14:textId="77777777" w:rsidR="0000010A" w:rsidRPr="0000010A" w:rsidRDefault="0000010A" w:rsidP="004E6BF4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</w:t>
            </w:r>
          </w:p>
        </w:tc>
      </w:tr>
      <w:tr w:rsidR="0000010A" w:rsidRPr="00346722" w14:paraId="7E62DD32" w14:textId="77777777" w:rsidTr="0000010A">
        <w:trPr>
          <w:trHeight w:val="2136"/>
        </w:trPr>
        <w:tc>
          <w:tcPr>
            <w:tcW w:w="1070" w:type="dxa"/>
          </w:tcPr>
          <w:p w14:paraId="7CF8E9C6" w14:textId="61A75044" w:rsidR="0000010A" w:rsidRPr="00346722" w:rsidRDefault="0000010A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hyperlink r:id="rId4">
              <w:r w:rsidRPr="00346722">
                <w:rPr>
                  <w:sz w:val="24"/>
                  <w:szCs w:val="24"/>
                </w:rPr>
                <w:t>2.1</w:t>
              </w:r>
              <w:r w:rsidR="002204DE">
                <w:rPr>
                  <w:sz w:val="24"/>
                  <w:szCs w:val="24"/>
                  <w:lang w:val="ru-RU"/>
                </w:rPr>
                <w:t>4</w:t>
              </w:r>
              <w:r w:rsidRPr="00346722">
                <w:rPr>
                  <w:sz w:val="24"/>
                  <w:szCs w:val="24"/>
                </w:rPr>
                <w:t>.5</w:t>
              </w:r>
            </w:hyperlink>
          </w:p>
        </w:tc>
        <w:tc>
          <w:tcPr>
            <w:tcW w:w="4165" w:type="dxa"/>
          </w:tcPr>
          <w:p w14:paraId="742D4032" w14:textId="77777777" w:rsidR="0000010A" w:rsidRPr="0000010A" w:rsidRDefault="0000010A" w:rsidP="004E6BF4">
            <w:pPr>
              <w:pStyle w:val="TableParagraph"/>
              <w:spacing w:before="97" w:line="275" w:lineRule="exact"/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Несоблюдение</w:t>
            </w:r>
            <w:r w:rsidRPr="0000010A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статьей</w:t>
            </w:r>
          </w:p>
          <w:p w14:paraId="0704B454" w14:textId="77777777" w:rsidR="0000010A" w:rsidRPr="0000010A" w:rsidRDefault="0000010A" w:rsidP="004E6BF4">
            <w:pPr>
              <w:pStyle w:val="TableParagraph"/>
              <w:tabs>
                <w:tab w:val="left" w:pos="2806"/>
                <w:tab w:val="left" w:pos="3017"/>
              </w:tabs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11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Федерального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6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апреля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2011 года № 63-ФЗ «Об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подписи»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условий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признания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действительности,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z w:val="24"/>
                <w:szCs w:val="24"/>
                <w:lang w:val="ru-RU"/>
              </w:rPr>
              <w:tab/>
              <w:t>усиленной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квалифицированной</w:t>
            </w:r>
            <w:r w:rsidRPr="0000010A">
              <w:rPr>
                <w:sz w:val="24"/>
                <w:szCs w:val="24"/>
                <w:lang w:val="ru-RU"/>
              </w:rPr>
              <w:tab/>
              <w:t>электронной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</w:t>
            </w:r>
          </w:p>
        </w:tc>
        <w:tc>
          <w:tcPr>
            <w:tcW w:w="4423" w:type="dxa"/>
          </w:tcPr>
          <w:p w14:paraId="5A86BF39" w14:textId="77777777" w:rsidR="0000010A" w:rsidRPr="00346722" w:rsidRDefault="0000010A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00010A" w:rsidRPr="00346722" w14:paraId="4E9C1786" w14:textId="77777777" w:rsidTr="0000010A">
        <w:trPr>
          <w:trHeight w:val="2126"/>
        </w:trPr>
        <w:tc>
          <w:tcPr>
            <w:tcW w:w="1070" w:type="dxa"/>
          </w:tcPr>
          <w:p w14:paraId="31CCD228" w14:textId="42DF9BD9" w:rsidR="0000010A" w:rsidRPr="00346722" w:rsidRDefault="0000010A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2204DE"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.6</w:t>
            </w:r>
          </w:p>
        </w:tc>
        <w:tc>
          <w:tcPr>
            <w:tcW w:w="4165" w:type="dxa"/>
          </w:tcPr>
          <w:p w14:paraId="19A72046" w14:textId="77777777" w:rsidR="0000010A" w:rsidRPr="0000010A" w:rsidRDefault="0000010A" w:rsidP="004E6BF4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Подача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запроса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необходимых</w:t>
            </w:r>
            <w:r w:rsidRPr="0000010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 услуги, в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нарушением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4423" w:type="dxa"/>
          </w:tcPr>
          <w:p w14:paraId="3B8DEBCE" w14:textId="77777777" w:rsidR="0000010A" w:rsidRPr="00346722" w:rsidRDefault="0000010A" w:rsidP="004E6BF4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00010A" w:rsidRPr="00346722" w14:paraId="12288F5A" w14:textId="77777777" w:rsidTr="0000010A">
        <w:trPr>
          <w:trHeight w:val="2123"/>
        </w:trPr>
        <w:tc>
          <w:tcPr>
            <w:tcW w:w="1070" w:type="dxa"/>
          </w:tcPr>
          <w:p w14:paraId="553F59C7" w14:textId="4CBAD859" w:rsidR="0000010A" w:rsidRPr="00346722" w:rsidRDefault="0000010A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 w:rsidR="002204DE"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.7</w:t>
            </w:r>
          </w:p>
        </w:tc>
        <w:tc>
          <w:tcPr>
            <w:tcW w:w="4165" w:type="dxa"/>
          </w:tcPr>
          <w:p w14:paraId="7A6408EC" w14:textId="77777777" w:rsidR="0000010A" w:rsidRPr="0000010A" w:rsidRDefault="0000010A" w:rsidP="004E6BF4">
            <w:pPr>
              <w:pStyle w:val="TableParagraph"/>
              <w:spacing w:before="95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Неполное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заполнение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полей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заявления,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том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числе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интерактивной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 на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4423" w:type="dxa"/>
          </w:tcPr>
          <w:p w14:paraId="6AB73992" w14:textId="77777777" w:rsidR="0000010A" w:rsidRPr="00346722" w:rsidRDefault="0000010A" w:rsidP="004E6BF4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39102618" w14:textId="6F840B6C" w:rsidR="0000010A" w:rsidRPr="00346722" w:rsidRDefault="0000010A" w:rsidP="002204DE">
      <w:pPr>
        <w:pStyle w:val="ac"/>
        <w:tabs>
          <w:tab w:val="left" w:pos="10003"/>
        </w:tabs>
        <w:ind w:right="126"/>
        <w:rPr>
          <w:sz w:val="24"/>
          <w:szCs w:val="24"/>
        </w:rPr>
      </w:pPr>
      <w:r w:rsidRPr="00346722">
        <w:rPr>
          <w:sz w:val="24"/>
          <w:szCs w:val="24"/>
        </w:rPr>
        <w:t>Дополнительно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информируем:</w:t>
      </w:r>
      <w:r w:rsidR="002204DE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Вы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вправе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повторно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обратиться</w:t>
      </w:r>
      <w:r w:rsidRPr="00346722">
        <w:rPr>
          <w:spacing w:val="33"/>
          <w:sz w:val="24"/>
          <w:szCs w:val="24"/>
        </w:rPr>
        <w:t xml:space="preserve"> </w:t>
      </w:r>
      <w:r w:rsidRPr="00346722">
        <w:rPr>
          <w:sz w:val="24"/>
          <w:szCs w:val="24"/>
        </w:rPr>
        <w:t>c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заявлением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после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устранения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указанных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нарушений.</w:t>
      </w:r>
    </w:p>
    <w:p w14:paraId="3B923B9D" w14:textId="7848F509" w:rsidR="0000010A" w:rsidRPr="00346722" w:rsidRDefault="0000010A" w:rsidP="0000010A">
      <w:pPr>
        <w:pStyle w:val="ac"/>
        <w:tabs>
          <w:tab w:val="left" w:pos="10022"/>
        </w:tabs>
        <w:ind w:left="108" w:right="119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Данный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 может быть обжалован в досудебном порядке путем направления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жалобы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орган,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уполномоченный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предоставление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z w:val="24"/>
          <w:szCs w:val="24"/>
          <w:u w:val="single"/>
        </w:rPr>
        <w:tab/>
      </w:r>
      <w:r w:rsidR="002204DE">
        <w:rPr>
          <w:sz w:val="24"/>
          <w:szCs w:val="24"/>
          <w:u w:val="single"/>
        </w:rPr>
        <w:t xml:space="preserve"> </w:t>
      </w:r>
      <w:r w:rsidR="002204DE" w:rsidRPr="002204DE">
        <w:rPr>
          <w:sz w:val="24"/>
          <w:szCs w:val="24"/>
        </w:rPr>
        <w:t xml:space="preserve">а </w:t>
      </w:r>
      <w:r w:rsidRPr="00346722">
        <w:rPr>
          <w:spacing w:val="-67"/>
          <w:sz w:val="24"/>
          <w:szCs w:val="24"/>
        </w:rPr>
        <w:t xml:space="preserve"> </w:t>
      </w:r>
      <w:r w:rsidR="002204DE">
        <w:rPr>
          <w:spacing w:val="-67"/>
          <w:sz w:val="24"/>
          <w:szCs w:val="24"/>
        </w:rPr>
        <w:t xml:space="preserve">   </w:t>
      </w:r>
      <w:r w:rsidRPr="00346722">
        <w:rPr>
          <w:sz w:val="24"/>
          <w:szCs w:val="24"/>
        </w:rPr>
        <w:t>также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судебном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порядке.</w:t>
      </w:r>
    </w:p>
    <w:p w14:paraId="7405C827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1CDC835F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52A88916" w14:textId="77777777" w:rsidR="0000010A" w:rsidRPr="00346722" w:rsidRDefault="0000010A" w:rsidP="0000010A">
      <w:pPr>
        <w:pStyle w:val="ac"/>
        <w:rPr>
          <w:sz w:val="24"/>
          <w:szCs w:val="24"/>
        </w:rPr>
      </w:pPr>
    </w:p>
    <w:p w14:paraId="269FE5F6" w14:textId="77777777" w:rsidR="0000010A" w:rsidRPr="00346722" w:rsidRDefault="0000010A" w:rsidP="0000010A">
      <w:pPr>
        <w:pStyle w:val="ac"/>
        <w:spacing w:before="1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F45E775" wp14:editId="17CD4C39">
                <wp:simplePos x="0" y="0"/>
                <wp:positionH relativeFrom="page">
                  <wp:posOffset>4712970</wp:posOffset>
                </wp:positionH>
                <wp:positionV relativeFrom="paragraph">
                  <wp:posOffset>180340</wp:posOffset>
                </wp:positionV>
                <wp:extent cx="1966595" cy="845185"/>
                <wp:effectExtent l="0" t="0" r="0" b="0"/>
                <wp:wrapTopAndBottom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7AF64" w14:textId="77777777" w:rsidR="0000010A" w:rsidRDefault="0000010A" w:rsidP="0000010A">
                            <w:pPr>
                              <w:pStyle w:val="ac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5E77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71.1pt;margin-top:14.2pt;width:154.85pt;height:66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" filled="f" strokeweight=".5pt">
                <v:textbox inset="0,0,0,0">
                  <w:txbxContent>
                    <w:p w14:paraId="7C77AF64" w14:textId="77777777" w:rsidR="0000010A" w:rsidRDefault="0000010A" w:rsidP="0000010A">
                      <w:pPr>
                        <w:pStyle w:val="ac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D11D54" w14:textId="77777777" w:rsidR="00B222FB" w:rsidRDefault="00B222FB"/>
    <w:sectPr w:rsidR="00B2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0A"/>
    <w:rsid w:val="0000010A"/>
    <w:rsid w:val="002204DE"/>
    <w:rsid w:val="00646CFE"/>
    <w:rsid w:val="00B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5A73"/>
  <w15:chartTrackingRefBased/>
  <w15:docId w15:val="{18E1827E-AF53-4583-A8BD-72D12A9C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01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0010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10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010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10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10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10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010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010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010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1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001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001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010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010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01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001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001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001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0010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00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010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00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0010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001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0010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00010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0010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0010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0010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0010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0010A"/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00010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00010A"/>
    <w:pPr>
      <w:ind w:left="314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00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%3D3024C0C096CEB0D97F31D2FBFD5E989F9DCB8FBB435750394679DCB36B386724BE2F44BF201C4FF21D60A45503B00598DB3A0E9A22FFA92Ds3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2025-03-01T14:03:00Z</dcterms:created>
  <dcterms:modified xsi:type="dcterms:W3CDTF">2025-03-01T14:06:00Z</dcterms:modified>
</cp:coreProperties>
</file>