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E1C" w:rsidRPr="00455815" w:rsidRDefault="00A77AE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w:t>
      </w:r>
      <w:bookmarkStart w:id="0" w:name="_GoBack"/>
      <w:bookmarkEnd w:id="0"/>
      <w:r>
        <w:rPr>
          <w:rFonts w:ascii="Times New Roman" w:hAnsi="Times New Roman" w:cs="Times New Roman"/>
          <w:sz w:val="24"/>
          <w:szCs w:val="24"/>
        </w:rPr>
        <w:t>ДЕН</w:t>
      </w:r>
    </w:p>
    <w:p w:rsidR="00455815" w:rsidRDefault="00455815" w:rsidP="00455815">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353E1C" w:rsidRPr="00455815">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353E1C" w:rsidRPr="00455815">
        <w:rPr>
          <w:rFonts w:ascii="Times New Roman" w:hAnsi="Times New Roman" w:cs="Times New Roman"/>
          <w:sz w:val="24"/>
          <w:szCs w:val="24"/>
        </w:rPr>
        <w:t xml:space="preserve">администрации муниципального </w:t>
      </w:r>
    </w:p>
    <w:p w:rsidR="00353E1C" w:rsidRPr="00455815" w:rsidRDefault="00455815" w:rsidP="00455815">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округа</w:t>
      </w:r>
      <w:r w:rsidR="00353E1C" w:rsidRPr="00455815">
        <w:rPr>
          <w:rFonts w:ascii="Times New Roman" w:hAnsi="Times New Roman" w:cs="Times New Roman"/>
          <w:sz w:val="24"/>
          <w:szCs w:val="24"/>
        </w:rPr>
        <w:t xml:space="preserve"> город Кировск</w:t>
      </w:r>
      <w:r w:rsidRPr="00455815">
        <w:rPr>
          <w:rFonts w:ascii="Times New Roman" w:hAnsi="Times New Roman" w:cs="Times New Roman"/>
          <w:sz w:val="24"/>
          <w:szCs w:val="24"/>
        </w:rPr>
        <w:t xml:space="preserve"> Мурманской области</w:t>
      </w:r>
    </w:p>
    <w:p w:rsidR="00353E1C" w:rsidRPr="00455815" w:rsidRDefault="00A77AED" w:rsidP="00A77AE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353E1C" w:rsidRPr="00455815">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55815" w:rsidRPr="00455815">
        <w:rPr>
          <w:rFonts w:ascii="Times New Roman" w:hAnsi="Times New Roman" w:cs="Times New Roman"/>
          <w:sz w:val="24"/>
          <w:szCs w:val="24"/>
        </w:rPr>
        <w:t xml:space="preserve">N </w:t>
      </w:r>
      <w:r>
        <w:rPr>
          <w:rFonts w:ascii="Times New Roman" w:hAnsi="Times New Roman" w:cs="Times New Roman"/>
          <w:sz w:val="24"/>
          <w:szCs w:val="24"/>
        </w:rPr>
        <w:t xml:space="preserve">                            </w:t>
      </w:r>
    </w:p>
    <w:p w:rsidR="00353E1C" w:rsidRDefault="00353E1C">
      <w:pPr>
        <w:pStyle w:val="ConsPlusNormal"/>
        <w:jc w:val="both"/>
      </w:pPr>
    </w:p>
    <w:p w:rsidR="00353E1C" w:rsidRPr="00455815" w:rsidRDefault="00353E1C" w:rsidP="00455815">
      <w:pPr>
        <w:pStyle w:val="ConsPlusTitle"/>
        <w:jc w:val="center"/>
        <w:rPr>
          <w:rFonts w:ascii="Times New Roman" w:hAnsi="Times New Roman" w:cs="Times New Roman"/>
          <w:b w:val="0"/>
          <w:sz w:val="24"/>
          <w:szCs w:val="24"/>
        </w:rPr>
      </w:pPr>
      <w:bookmarkStart w:id="1" w:name="P32"/>
      <w:bookmarkEnd w:id="1"/>
      <w:r w:rsidRPr="00455815">
        <w:rPr>
          <w:rFonts w:ascii="Times New Roman" w:hAnsi="Times New Roman" w:cs="Times New Roman"/>
          <w:b w:val="0"/>
          <w:sz w:val="24"/>
          <w:szCs w:val="24"/>
        </w:rPr>
        <w:t>ПОРЯДОК</w:t>
      </w:r>
    </w:p>
    <w:p w:rsidR="00353E1C" w:rsidRPr="00A77AED" w:rsidRDefault="00A77AED" w:rsidP="00A77AE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 сроки</w:t>
      </w:r>
      <w:r w:rsidR="00353E1C" w:rsidRPr="00455815">
        <w:rPr>
          <w:rFonts w:ascii="Times New Roman" w:hAnsi="Times New Roman" w:cs="Times New Roman"/>
          <w:b w:val="0"/>
          <w:sz w:val="24"/>
          <w:szCs w:val="24"/>
        </w:rPr>
        <w:t xml:space="preserve"> </w:t>
      </w:r>
      <w:r w:rsidRPr="00A77AED">
        <w:rPr>
          <w:rFonts w:ascii="Times New Roman" w:hAnsi="Times New Roman" w:cs="Times New Roman"/>
          <w:b w:val="0"/>
          <w:sz w:val="24"/>
          <w:szCs w:val="24"/>
        </w:rPr>
        <w:t>проведения аттестации кандидатов на должность руководителя и руководителей муниципальных образовательных организаций муниципального округа город Кировск Мурманской области</w:t>
      </w:r>
    </w:p>
    <w:p w:rsidR="00A77AED" w:rsidRDefault="00A77AED" w:rsidP="00455815">
      <w:pPr>
        <w:pStyle w:val="ConsPlusTitle"/>
        <w:jc w:val="center"/>
        <w:outlineLvl w:val="1"/>
        <w:rPr>
          <w:rFonts w:ascii="Times New Roman" w:hAnsi="Times New Roman" w:cs="Times New Roman"/>
          <w:sz w:val="24"/>
          <w:szCs w:val="24"/>
        </w:rPr>
      </w:pPr>
    </w:p>
    <w:p w:rsidR="00353E1C" w:rsidRPr="00455815" w:rsidRDefault="00353E1C" w:rsidP="00455815">
      <w:pPr>
        <w:pStyle w:val="ConsPlusTitle"/>
        <w:jc w:val="center"/>
        <w:outlineLvl w:val="1"/>
        <w:rPr>
          <w:rFonts w:ascii="Times New Roman" w:hAnsi="Times New Roman" w:cs="Times New Roman"/>
          <w:sz w:val="24"/>
          <w:szCs w:val="24"/>
        </w:rPr>
      </w:pPr>
      <w:r w:rsidRPr="00455815">
        <w:rPr>
          <w:rFonts w:ascii="Times New Roman" w:hAnsi="Times New Roman" w:cs="Times New Roman"/>
          <w:sz w:val="24"/>
          <w:szCs w:val="24"/>
        </w:rPr>
        <w:t>I. Общие положения</w:t>
      </w:r>
    </w:p>
    <w:p w:rsidR="00353E1C" w:rsidRPr="00455815" w:rsidRDefault="00353E1C" w:rsidP="00455815">
      <w:pPr>
        <w:pStyle w:val="ConsPlusNormal"/>
        <w:jc w:val="both"/>
        <w:rPr>
          <w:rFonts w:ascii="Times New Roman" w:hAnsi="Times New Roman" w:cs="Times New Roman"/>
          <w:sz w:val="24"/>
          <w:szCs w:val="24"/>
        </w:rPr>
      </w:pPr>
    </w:p>
    <w:p w:rsid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1.1. Порядок и сроки проведения аттестации кандидатов на должность руководителя и руководителей муниципальн</w:t>
      </w:r>
      <w:r w:rsidR="00455815">
        <w:rPr>
          <w:rFonts w:ascii="Times New Roman" w:hAnsi="Times New Roman" w:cs="Times New Roman"/>
          <w:sz w:val="24"/>
          <w:szCs w:val="24"/>
        </w:rPr>
        <w:t>ых образовательных организаций муниципального округа город Кировск Мурманской области</w:t>
      </w:r>
      <w:r w:rsidRPr="00455815">
        <w:rPr>
          <w:rFonts w:ascii="Times New Roman" w:hAnsi="Times New Roman" w:cs="Times New Roman"/>
          <w:sz w:val="24"/>
          <w:szCs w:val="24"/>
        </w:rPr>
        <w:t xml:space="preserve"> определяют процедуру проведения аттестации кандидатов (кандидата) на должность руководителя и руководителей муниципальных образовательных организаций </w:t>
      </w:r>
      <w:r w:rsidR="00455815">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(далее соответственно - Порядок, аттестация, кандидаты (кандидат), руководитель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В Порядке под муниципальными образовательными организациями </w:t>
      </w:r>
      <w:r w:rsidR="00455815">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понимаются муниципальные образовательные учр</w:t>
      </w:r>
      <w:r w:rsidR="00455815">
        <w:rPr>
          <w:rFonts w:ascii="Times New Roman" w:hAnsi="Times New Roman" w:cs="Times New Roman"/>
          <w:sz w:val="24"/>
          <w:szCs w:val="24"/>
        </w:rPr>
        <w:t>еждения, находящиеся в ведении К</w:t>
      </w:r>
      <w:r w:rsidRPr="00455815">
        <w:rPr>
          <w:rFonts w:ascii="Times New Roman" w:hAnsi="Times New Roman" w:cs="Times New Roman"/>
          <w:sz w:val="24"/>
          <w:szCs w:val="24"/>
        </w:rPr>
        <w:t xml:space="preserve">омитета образования, культуры и спорта администрации </w:t>
      </w:r>
      <w:r w:rsidR="00455815">
        <w:rPr>
          <w:rFonts w:ascii="Times New Roman" w:hAnsi="Times New Roman" w:cs="Times New Roman"/>
          <w:sz w:val="24"/>
          <w:szCs w:val="24"/>
        </w:rPr>
        <w:t>муниципального округа город Кировск с подведомственной территорией Мурманской области</w:t>
      </w:r>
      <w:r w:rsidRPr="00455815">
        <w:rPr>
          <w:rFonts w:ascii="Times New Roman" w:hAnsi="Times New Roman" w:cs="Times New Roman"/>
          <w:sz w:val="24"/>
          <w:szCs w:val="24"/>
        </w:rPr>
        <w:t>.</w:t>
      </w:r>
    </w:p>
    <w:p w:rsid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1.2. Целями аттестации являются:</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повышение эффективности подбора и рас</w:t>
      </w:r>
      <w:r w:rsidR="00455815">
        <w:rPr>
          <w:rFonts w:ascii="Times New Roman" w:hAnsi="Times New Roman" w:cs="Times New Roman"/>
          <w:sz w:val="24"/>
          <w:szCs w:val="24"/>
        </w:rPr>
        <w:t>становки руководителей МОО</w:t>
      </w:r>
      <w:r w:rsidRPr="00455815">
        <w:rPr>
          <w:rFonts w:ascii="Times New Roman" w:hAnsi="Times New Roman" w:cs="Times New Roman"/>
          <w:sz w:val="24"/>
          <w:szCs w:val="24"/>
        </w:rPr>
        <w:t>;</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оценка знаний и квалификации кандидатов (кандидата) на должность руководителя МОУ;</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оценка знаний и квалификации руководителей МОО и подтверждение их соответствия занимаемой должности;</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стимулирование профессионального роста руководителей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1.3. Основными задачами аттестации являются:</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определение уровня знаний законодательства, нормативных правовых актов, положений, инструкций и других, регулирующих деятельность в сфере образования;</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стимулирование целенаправленного, непрерывного повышения уровня квалификации, методологической культуры, личностного профессионального роста, использования эффективных, современных управленческих технологий, методов и средств;</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повышение эффективности и качества управленческой деятельности;</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выявление перспектив использования потенциальных возможностей руководителей и кандидатов.</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1.4. Основными принципами аттестации являются: открытость, компетентность, объективность, независимость, соблюдение норм профессиональной этики.</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1.5. Аттестации подлежат:</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кандидаты (кандидат) на должность руководителя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руководители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1.6. Аттестации не подлежат руководители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проработавшие в занимаемой должности менее одного года;</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беременные женщины;</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женщины, находящиеся в отпуске по беременности и родам (их аттестация проводится не ранее чем через один год после выхода из отпуска);</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лица, находящиеся в отпуске по уходу за ребенком до достижения им возраста трех лет (их аттестация проводится не ранее чем через один год после выхода из отпуска).</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1.7. Аттестация руководителей МОО проводится один раз в пять лет.</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lastRenderedPageBreak/>
        <w:t>Аттестация кандидатов (кандидата) на должность руководителя МОО проводится до его назначения на должность руководителя МОО по решению работодателя. Результаты аттестации кандидатов (кандидата) на должность руководителя МОО действуют в течение трех лет.</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Аттестация лица, назначенного временно исполняющим обязанности руководителя МОО, не проводится.</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До истечения пяти лет после проведения предыдущей аттестации по решению работодателя проводится внеочередная аттестация руководителя МОО при наличии следующих оснований:</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обоснованные жалобы на действия (бездействие) руководителя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низкие показатели эффективности деятельности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нарушения в деятельности МОО, установленные в ходе проверок контролирующих органов;</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неисполнение или ненадлежащее исполнение руководителя МОО своих трудовых обязанностей, предусмотренных трудовым договором.</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1.7. Аттестация состоит из следующих последовательных этапов:</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анализ представленных документов и материалов о кандидатах (кандидате) на должность руководителя и руководителе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квалификационные испытания кандидатов (кандидата) на должность руководителя и руководителя МОО.</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Title"/>
        <w:jc w:val="center"/>
        <w:outlineLvl w:val="1"/>
        <w:rPr>
          <w:rFonts w:ascii="Times New Roman" w:hAnsi="Times New Roman" w:cs="Times New Roman"/>
          <w:sz w:val="24"/>
          <w:szCs w:val="24"/>
        </w:rPr>
      </w:pPr>
      <w:r w:rsidRPr="00455815">
        <w:rPr>
          <w:rFonts w:ascii="Times New Roman" w:hAnsi="Times New Roman" w:cs="Times New Roman"/>
          <w:sz w:val="24"/>
          <w:szCs w:val="24"/>
        </w:rPr>
        <w:t>II. Формирование муниципальной аттестационной комиссии, ее</w:t>
      </w:r>
    </w:p>
    <w:p w:rsidR="00353E1C" w:rsidRPr="00455815" w:rsidRDefault="00353E1C" w:rsidP="00455815">
      <w:pPr>
        <w:pStyle w:val="ConsPlusTitle"/>
        <w:jc w:val="center"/>
        <w:rPr>
          <w:rFonts w:ascii="Times New Roman" w:hAnsi="Times New Roman" w:cs="Times New Roman"/>
          <w:sz w:val="24"/>
          <w:szCs w:val="24"/>
        </w:rPr>
      </w:pPr>
      <w:r w:rsidRPr="00455815">
        <w:rPr>
          <w:rFonts w:ascii="Times New Roman" w:hAnsi="Times New Roman" w:cs="Times New Roman"/>
          <w:sz w:val="24"/>
          <w:szCs w:val="24"/>
        </w:rPr>
        <w:t>состав и порядок работы</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2.1. Аттестация кандидатов (кандидата) на должность руководителя и руководителей МОО проводится муниципальной аттестационной комиссией (далее - Комиссия) формируемой администрацией </w:t>
      </w:r>
      <w:r w:rsidR="00455815">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2.2. Персональный состав Комиссии утверждается распоряжением администрации </w:t>
      </w:r>
      <w:r w:rsidR="00455815">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В состав Комиссии включаются заместитель главы администрации </w:t>
      </w:r>
      <w:r w:rsidR="00455815" w:rsidRPr="00455815">
        <w:rPr>
          <w:rFonts w:ascii="Times New Roman" w:hAnsi="Times New Roman" w:cs="Times New Roman"/>
          <w:sz w:val="24"/>
          <w:szCs w:val="24"/>
        </w:rPr>
        <w:t>муниц</w:t>
      </w:r>
      <w:r w:rsidR="00455815">
        <w:rPr>
          <w:rFonts w:ascii="Times New Roman" w:hAnsi="Times New Roman" w:cs="Times New Roman"/>
          <w:sz w:val="24"/>
          <w:szCs w:val="24"/>
        </w:rPr>
        <w:t>ипального округа город Кировск М</w:t>
      </w:r>
      <w:r w:rsidR="00455815" w:rsidRPr="00455815">
        <w:rPr>
          <w:rFonts w:ascii="Times New Roman" w:hAnsi="Times New Roman" w:cs="Times New Roman"/>
          <w:sz w:val="24"/>
          <w:szCs w:val="24"/>
        </w:rPr>
        <w:t>урманской области</w:t>
      </w:r>
      <w:r w:rsidR="00455815">
        <w:rPr>
          <w:rFonts w:ascii="Times New Roman" w:hAnsi="Times New Roman" w:cs="Times New Roman"/>
          <w:sz w:val="24"/>
          <w:szCs w:val="24"/>
        </w:rPr>
        <w:t xml:space="preserve"> (по социальным вопросам), председатель К</w:t>
      </w:r>
      <w:r w:rsidRPr="00455815">
        <w:rPr>
          <w:rFonts w:ascii="Times New Roman" w:hAnsi="Times New Roman" w:cs="Times New Roman"/>
          <w:sz w:val="24"/>
          <w:szCs w:val="24"/>
        </w:rPr>
        <w:t xml:space="preserve">омитета образования, культуры и спорта администрации </w:t>
      </w:r>
      <w:r w:rsidR="00455815" w:rsidRPr="00455815">
        <w:rPr>
          <w:rFonts w:ascii="Times New Roman" w:hAnsi="Times New Roman" w:cs="Times New Roman"/>
          <w:sz w:val="24"/>
          <w:szCs w:val="24"/>
        </w:rPr>
        <w:t>муниц</w:t>
      </w:r>
      <w:r w:rsidR="00455815">
        <w:rPr>
          <w:rFonts w:ascii="Times New Roman" w:hAnsi="Times New Roman" w:cs="Times New Roman"/>
          <w:sz w:val="24"/>
          <w:szCs w:val="24"/>
        </w:rPr>
        <w:t>ипального округа город Кировск с подведомственной территорией М</w:t>
      </w:r>
      <w:r w:rsidR="00455815" w:rsidRPr="00455815">
        <w:rPr>
          <w:rFonts w:ascii="Times New Roman" w:hAnsi="Times New Roman" w:cs="Times New Roman"/>
          <w:sz w:val="24"/>
          <w:szCs w:val="24"/>
        </w:rPr>
        <w:t>урманской области</w:t>
      </w:r>
      <w:r w:rsidRPr="00455815">
        <w:rPr>
          <w:rFonts w:ascii="Times New Roman" w:hAnsi="Times New Roman" w:cs="Times New Roman"/>
          <w:sz w:val="24"/>
          <w:szCs w:val="24"/>
        </w:rPr>
        <w:t>, представители муниц</w:t>
      </w:r>
      <w:r w:rsidR="00455815">
        <w:rPr>
          <w:rFonts w:ascii="Times New Roman" w:hAnsi="Times New Roman" w:cs="Times New Roman"/>
          <w:sz w:val="24"/>
          <w:szCs w:val="24"/>
        </w:rPr>
        <w:t>ипального казенного учреждения «</w:t>
      </w:r>
      <w:r w:rsidRPr="00455815">
        <w:rPr>
          <w:rFonts w:ascii="Times New Roman" w:hAnsi="Times New Roman" w:cs="Times New Roman"/>
          <w:sz w:val="24"/>
          <w:szCs w:val="24"/>
        </w:rPr>
        <w:t>Управление социа</w:t>
      </w:r>
      <w:r w:rsidR="00455815">
        <w:rPr>
          <w:rFonts w:ascii="Times New Roman" w:hAnsi="Times New Roman" w:cs="Times New Roman"/>
          <w:sz w:val="24"/>
          <w:szCs w:val="24"/>
        </w:rPr>
        <w:t>льного развития города Кировска»</w:t>
      </w:r>
      <w:r w:rsidRPr="00455815">
        <w:rPr>
          <w:rFonts w:ascii="Times New Roman" w:hAnsi="Times New Roman" w:cs="Times New Roman"/>
          <w:sz w:val="24"/>
          <w:szCs w:val="24"/>
        </w:rPr>
        <w:t xml:space="preserve">, </w:t>
      </w:r>
      <w:r w:rsidRPr="00A77AED">
        <w:rPr>
          <w:rFonts w:ascii="Times New Roman" w:hAnsi="Times New Roman" w:cs="Times New Roman"/>
          <w:sz w:val="24"/>
          <w:szCs w:val="24"/>
        </w:rPr>
        <w:t>представители профсоюза работников образования, представители Совета руководителей МОО</w:t>
      </w:r>
      <w:r w:rsidRPr="00455815">
        <w:rPr>
          <w:rFonts w:ascii="Times New Roman" w:hAnsi="Times New Roman" w:cs="Times New Roman"/>
          <w:sz w:val="24"/>
          <w:szCs w:val="24"/>
        </w:rPr>
        <w:t>.</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2.3. В состав Комиссии входят председатель, заместитель председателя, секретарь, члены комиссии. Председателем Комиссии является заместитель главы администрации </w:t>
      </w:r>
      <w:r w:rsidR="00455815" w:rsidRPr="00455815">
        <w:rPr>
          <w:rFonts w:ascii="Times New Roman" w:hAnsi="Times New Roman" w:cs="Times New Roman"/>
          <w:sz w:val="24"/>
          <w:szCs w:val="24"/>
        </w:rPr>
        <w:t>муниципального округа город Кировск Мурманской о</w:t>
      </w:r>
      <w:r w:rsidR="00455815">
        <w:rPr>
          <w:rFonts w:ascii="Times New Roman" w:hAnsi="Times New Roman" w:cs="Times New Roman"/>
          <w:sz w:val="24"/>
          <w:szCs w:val="24"/>
        </w:rPr>
        <w:t>бласти (по социальным вопросам).</w:t>
      </w:r>
      <w:r w:rsidRPr="00455815">
        <w:rPr>
          <w:rFonts w:ascii="Times New Roman" w:hAnsi="Times New Roman" w:cs="Times New Roman"/>
          <w:sz w:val="24"/>
          <w:szCs w:val="24"/>
        </w:rPr>
        <w:t xml:space="preserve"> В отсутствие председателя Комиссии ее заседание проводит заместитель председателя Комиссии.</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2.4. Секретарем Комиссии является </w:t>
      </w:r>
      <w:r w:rsidRPr="00E30ABE">
        <w:rPr>
          <w:rFonts w:ascii="Times New Roman" w:hAnsi="Times New Roman" w:cs="Times New Roman"/>
          <w:sz w:val="24"/>
          <w:szCs w:val="24"/>
        </w:rPr>
        <w:t>специалист муниц</w:t>
      </w:r>
      <w:r w:rsidR="00BD6B43" w:rsidRPr="00E30ABE">
        <w:rPr>
          <w:rFonts w:ascii="Times New Roman" w:hAnsi="Times New Roman" w:cs="Times New Roman"/>
          <w:sz w:val="24"/>
          <w:szCs w:val="24"/>
        </w:rPr>
        <w:t>ипального казенного учреждения «</w:t>
      </w:r>
      <w:r w:rsidRPr="00E30ABE">
        <w:rPr>
          <w:rFonts w:ascii="Times New Roman" w:hAnsi="Times New Roman" w:cs="Times New Roman"/>
          <w:sz w:val="24"/>
          <w:szCs w:val="24"/>
        </w:rPr>
        <w:t>Центр учет</w:t>
      </w:r>
      <w:r w:rsidR="00BD6B43" w:rsidRPr="00E30ABE">
        <w:rPr>
          <w:rFonts w:ascii="Times New Roman" w:hAnsi="Times New Roman" w:cs="Times New Roman"/>
          <w:sz w:val="24"/>
          <w:szCs w:val="24"/>
        </w:rPr>
        <w:t>а и отчетности города Кировска»</w:t>
      </w:r>
      <w:r w:rsidRPr="00E30ABE">
        <w:rPr>
          <w:rFonts w:ascii="Times New Roman" w:hAnsi="Times New Roman" w:cs="Times New Roman"/>
          <w:sz w:val="24"/>
          <w:szCs w:val="24"/>
        </w:rPr>
        <w:t>.</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Секретарь Комиссии готовит материалы и проекты решений Комиссии, направляет от имени Комиссии запросы и уведомления, обеспечивает направление решений Комиссии кандидатам на должность и руководителям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2.5. Основной формой деятельности Комиссии является заседание. О месте, дате и времени проведения заседания Комиссии ее члены уведомляются секретарем Комиссии письмом или телефонограммой не позднее чем за семь рабочих дней до даты заседания Комиссии.</w:t>
      </w:r>
    </w:p>
    <w:p w:rsidR="00353E1C" w:rsidRPr="00455815" w:rsidRDefault="00353E1C" w:rsidP="00455815">
      <w:pPr>
        <w:pStyle w:val="ConsPlusNormal"/>
        <w:spacing w:before="220"/>
        <w:ind w:firstLine="540"/>
        <w:jc w:val="both"/>
        <w:rPr>
          <w:rFonts w:ascii="Times New Roman" w:hAnsi="Times New Roman" w:cs="Times New Roman"/>
          <w:sz w:val="24"/>
          <w:szCs w:val="24"/>
        </w:rPr>
      </w:pPr>
      <w:r w:rsidRPr="00455815">
        <w:rPr>
          <w:rFonts w:ascii="Times New Roman" w:hAnsi="Times New Roman" w:cs="Times New Roman"/>
          <w:sz w:val="24"/>
          <w:szCs w:val="24"/>
        </w:rPr>
        <w:lastRenderedPageBreak/>
        <w:t>Заседание Комиссии считается правомочным, если на нем присутствуют не менее двух третей от общего числа ее членов.</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2.6. Комиссия при проведении аттестации: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рассматривает представление на руководителя МОО, сведения о кандидатах (кандидате) на должность руководителя;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рассматривает итоги квалификационных испытаний кандидатов (кандидата) на должность руководителя или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заслушивает информацию председателя комитета образования, культуры и спорта администрации города Кировска;</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заслушивает кандидатов (кандидата) на должность руководителя, руководителя МОО (в форме собеседования).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2.7. Комиссия осуществляет анализ представленных материалов в отношении кандидатов (кандидата) на должность руководителя и руководителя МОО, результаты квалификационных испытаний, в том числе проверяет соответствие аттестуемых квалификационным требованиям, указанным в квалификационных справочниках, по соответствующим должностям руководителей МОО 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 проводит всестороннее и объективное изучение материалов кандидатов (кандидата) для назначения на должность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2.8. Комиссия имеет право: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запрашивать у кандидатов (кандидата) на должность руководителя МОО, руководителя МОО, а также у органов и организаций необходимые для ее деятельности документы;</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устанавливать сроки предоставления запрашиваемых документов;</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проводить консультации;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осуществлять иные действия, предусмотренные Порядком.</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2.9. Решение Комиссии принимается в отсутствие аттестуемого кандидата или руководителя МОО открытым голосованием большинством голосов присутствующих на заседании членов Комиссии. При равном количестве голосов членов Комиссии считается, что аттестуемый прошел аттестацию.</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2.10. Результаты аттестации кандидатов (кандидата) на должность руководителя или руководителя МОО сообщаются ему после подведения итогов голосования.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2.11. Решения Комиссии оформляются протоколами, которые подписываются председателем Комиссии или его заместителем, председательствовавшим на заседании Комиссии, секретарем Комиссии.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Решения Комиссии, принятые по кандидатам (кандидату) на должность руководителя или по руководителю МОО, в виде выписки из протокола в течение семи рабочих дней со дня заседания Комиссии направляются работодателю, а также кандидатам (кандидату) на должность руководителя или руководителю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Решения Комиссии о результатах аттестации утверждаются распоряжением администрации города Кировска.</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2.12. Выписка из распоряжения по результатам аттестации руководителя хранится в его личном деле.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При оформлении трудового договора с аттестованным кандидатом выписка из распоряжения хранится в его личном деле.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2.13. Руководитель МОО имеет право обратиться в комиссию с заявлением о переносе сроков проведения аттестации при наличии уважительных причин, подтвержденных документально.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2.14. Членство руководителя МОО в Комиссии на период его аттестации приостанавливается.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2.15. Результаты аттестации руководитель МОО вправе обжаловать в соответствии с </w:t>
      </w:r>
      <w:r w:rsidRPr="00455815">
        <w:rPr>
          <w:rFonts w:ascii="Times New Roman" w:hAnsi="Times New Roman" w:cs="Times New Roman"/>
          <w:sz w:val="24"/>
          <w:szCs w:val="24"/>
        </w:rPr>
        <w:lastRenderedPageBreak/>
        <w:t>законодательством Российской Федерации.</w:t>
      </w:r>
    </w:p>
    <w:p w:rsidR="00353E1C" w:rsidRPr="00455815" w:rsidRDefault="00353E1C" w:rsidP="00BD6B43">
      <w:pPr>
        <w:pStyle w:val="ConsPlusNormal"/>
        <w:jc w:val="center"/>
        <w:rPr>
          <w:rFonts w:ascii="Times New Roman" w:hAnsi="Times New Roman" w:cs="Times New Roman"/>
          <w:sz w:val="24"/>
          <w:szCs w:val="24"/>
        </w:rPr>
      </w:pPr>
    </w:p>
    <w:p w:rsidR="00353E1C" w:rsidRPr="00455815" w:rsidRDefault="00353E1C" w:rsidP="00BD6B43">
      <w:pPr>
        <w:pStyle w:val="ConsPlusTitle"/>
        <w:jc w:val="center"/>
        <w:outlineLvl w:val="1"/>
        <w:rPr>
          <w:rFonts w:ascii="Times New Roman" w:hAnsi="Times New Roman" w:cs="Times New Roman"/>
          <w:sz w:val="24"/>
          <w:szCs w:val="24"/>
        </w:rPr>
      </w:pPr>
      <w:r w:rsidRPr="00455815">
        <w:rPr>
          <w:rFonts w:ascii="Times New Roman" w:hAnsi="Times New Roman" w:cs="Times New Roman"/>
          <w:sz w:val="24"/>
          <w:szCs w:val="24"/>
        </w:rPr>
        <w:t>III. Порядок и сроки проведения аттестации кандидатов</w:t>
      </w:r>
    </w:p>
    <w:p w:rsidR="00353E1C" w:rsidRPr="00455815" w:rsidRDefault="00353E1C" w:rsidP="00BD6B43">
      <w:pPr>
        <w:pStyle w:val="ConsPlusTitle"/>
        <w:jc w:val="center"/>
        <w:rPr>
          <w:rFonts w:ascii="Times New Roman" w:hAnsi="Times New Roman" w:cs="Times New Roman"/>
          <w:sz w:val="24"/>
          <w:szCs w:val="24"/>
        </w:rPr>
      </w:pPr>
      <w:r w:rsidRPr="00455815">
        <w:rPr>
          <w:rFonts w:ascii="Times New Roman" w:hAnsi="Times New Roman" w:cs="Times New Roman"/>
          <w:sz w:val="24"/>
          <w:szCs w:val="24"/>
        </w:rPr>
        <w:t>на должность руководителя и руководителей муниципальных</w:t>
      </w:r>
    </w:p>
    <w:p w:rsidR="00353E1C" w:rsidRPr="00455815" w:rsidRDefault="00353E1C" w:rsidP="00A77AED">
      <w:pPr>
        <w:pStyle w:val="ConsPlusTitle"/>
        <w:jc w:val="center"/>
        <w:rPr>
          <w:rFonts w:ascii="Times New Roman" w:hAnsi="Times New Roman" w:cs="Times New Roman"/>
          <w:sz w:val="24"/>
          <w:szCs w:val="24"/>
        </w:rPr>
      </w:pPr>
      <w:r w:rsidRPr="00455815">
        <w:rPr>
          <w:rFonts w:ascii="Times New Roman" w:hAnsi="Times New Roman" w:cs="Times New Roman"/>
          <w:sz w:val="24"/>
          <w:szCs w:val="24"/>
        </w:rPr>
        <w:t xml:space="preserve">образовательных организаций </w:t>
      </w:r>
      <w:r w:rsidR="00A77AED">
        <w:rPr>
          <w:rFonts w:ascii="Times New Roman" w:hAnsi="Times New Roman" w:cs="Times New Roman"/>
          <w:sz w:val="24"/>
          <w:szCs w:val="24"/>
        </w:rPr>
        <w:t>муниципального округа город Кировск Мурманской области</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 Аттестация руководителей МОО проводится один раз в пять лет.</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3.2. График проведения аттестации ежегодно утверждается распоряжением администрации </w:t>
      </w:r>
      <w:r w:rsidR="00A77AED">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и доводится до сведения аттестуемого руководителя МОО не менее чем за шестьдесят рабочих дней до начала аттестации.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Продолжительность аттестационного периода для аттестуемых не может превышать двух месяцев.</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3.3. Предложения по кандидатам (кандидату) на должность руководителя МОО и материалы по ним представляются в Комиссию:</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гражданином Российской Федерации, изъявившем желание участвовать в аттестации кандидатов на должность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муниципальной образовательной организацией;</w:t>
      </w:r>
    </w:p>
    <w:p w:rsidR="00353E1C" w:rsidRPr="00455815" w:rsidRDefault="00BD6B43" w:rsidP="00BD6B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w:t>
      </w:r>
      <w:r w:rsidR="00353E1C" w:rsidRPr="00455815">
        <w:rPr>
          <w:rFonts w:ascii="Times New Roman" w:hAnsi="Times New Roman" w:cs="Times New Roman"/>
          <w:sz w:val="24"/>
          <w:szCs w:val="24"/>
        </w:rPr>
        <w:t xml:space="preserve">омитетом образования, культуры и спорта администрации </w:t>
      </w:r>
      <w:r w:rsidRPr="00BD6B43">
        <w:rPr>
          <w:rFonts w:ascii="Times New Roman" w:hAnsi="Times New Roman" w:cs="Times New Roman"/>
          <w:sz w:val="24"/>
          <w:szCs w:val="24"/>
        </w:rPr>
        <w:t>муниципального округа город Кировск Мурманской обла</w:t>
      </w:r>
      <w:r>
        <w:rPr>
          <w:rFonts w:ascii="Times New Roman" w:hAnsi="Times New Roman" w:cs="Times New Roman"/>
          <w:sz w:val="24"/>
          <w:szCs w:val="24"/>
        </w:rPr>
        <w:t>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Предложения по кандидатам (кандидату) и материалы должны быть представлены в Комиссию не позднее чем за 60 календарных дней до истечения срока полномочий действующего руководителя МОО (при досрочном прекращении его полномочий - в течение 15 рабочих дней) и/или в сроки, установленные работодателем.</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3.4. Материалы для аттестации руководителя МОО представляются в Комиссию непосредственно руководителем или уполномоченным им лицом в сроки, установленные распоряжением администрации </w:t>
      </w:r>
      <w:r w:rsidR="00BD6B43" w:rsidRPr="00BD6B43">
        <w:rPr>
          <w:rFonts w:ascii="Times New Roman" w:hAnsi="Times New Roman" w:cs="Times New Roman"/>
          <w:sz w:val="24"/>
          <w:szCs w:val="24"/>
        </w:rPr>
        <w:t>муниципального округа город Кировск Мурманской о</w:t>
      </w:r>
      <w:r w:rsidR="00BD6B43">
        <w:rPr>
          <w:rFonts w:ascii="Times New Roman" w:hAnsi="Times New Roman" w:cs="Times New Roman"/>
          <w:sz w:val="24"/>
          <w:szCs w:val="24"/>
        </w:rPr>
        <w:t>бласти.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3.5. Комплект документов по кандидату на должность руководителя МОО должен включать:</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заявление кандидата на должность руководителя МОО о проведении аттестации аттестационной комиссией и рассмотрении его документов (с указанием контактного телефона, места жительства и электронной почты (при наличии), прилагаемых документов) (в свободной форме);</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455815">
        <w:rPr>
          <w:rFonts w:ascii="Times New Roman" w:hAnsi="Times New Roman" w:cs="Times New Roman"/>
          <w:sz w:val="24"/>
          <w:szCs w:val="24"/>
        </w:rPr>
        <w:t xml:space="preserve">- </w:t>
      </w:r>
      <w:hyperlink w:anchor="P238">
        <w:r w:rsidRPr="00BD6B43">
          <w:rPr>
            <w:rFonts w:ascii="Times New Roman" w:hAnsi="Times New Roman" w:cs="Times New Roman"/>
            <w:color w:val="000000" w:themeColor="text1"/>
            <w:sz w:val="24"/>
            <w:szCs w:val="24"/>
          </w:rPr>
          <w:t>заявление</w:t>
        </w:r>
      </w:hyperlink>
      <w:r w:rsidRPr="00BD6B43">
        <w:rPr>
          <w:rFonts w:ascii="Times New Roman" w:hAnsi="Times New Roman" w:cs="Times New Roman"/>
          <w:color w:val="000000" w:themeColor="text1"/>
          <w:sz w:val="24"/>
          <w:szCs w:val="24"/>
        </w:rPr>
        <w:t xml:space="preserve"> кандидата на должность руководителя МОО о согласии на проверку и обработку представленных св</w:t>
      </w:r>
      <w:r w:rsidR="00BD6B43">
        <w:rPr>
          <w:rFonts w:ascii="Times New Roman" w:hAnsi="Times New Roman" w:cs="Times New Roman"/>
          <w:color w:val="000000" w:themeColor="text1"/>
          <w:sz w:val="24"/>
          <w:szCs w:val="24"/>
        </w:rPr>
        <w:t>едений о кандидате (приложение №</w:t>
      </w:r>
      <w:r w:rsidRPr="00BD6B43">
        <w:rPr>
          <w:rFonts w:ascii="Times New Roman" w:hAnsi="Times New Roman" w:cs="Times New Roman"/>
          <w:color w:val="000000" w:themeColor="text1"/>
          <w:sz w:val="24"/>
          <w:szCs w:val="24"/>
        </w:rPr>
        <w:t xml:space="preserve"> 2 к Порядку);</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xml:space="preserve">- </w:t>
      </w:r>
      <w:hyperlink w:anchor="P162">
        <w:r w:rsidRPr="00BD6B43">
          <w:rPr>
            <w:rFonts w:ascii="Times New Roman" w:hAnsi="Times New Roman" w:cs="Times New Roman"/>
            <w:color w:val="000000" w:themeColor="text1"/>
            <w:sz w:val="24"/>
            <w:szCs w:val="24"/>
          </w:rPr>
          <w:t>сведения</w:t>
        </w:r>
      </w:hyperlink>
      <w:r w:rsidRPr="00BD6B43">
        <w:rPr>
          <w:rFonts w:ascii="Times New Roman" w:hAnsi="Times New Roman" w:cs="Times New Roman"/>
          <w:color w:val="000000" w:themeColor="text1"/>
          <w:sz w:val="24"/>
          <w:szCs w:val="24"/>
        </w:rPr>
        <w:t xml:space="preserve"> о кандидате на должност</w:t>
      </w:r>
      <w:r w:rsidR="00BD6B43">
        <w:rPr>
          <w:rFonts w:ascii="Times New Roman" w:hAnsi="Times New Roman" w:cs="Times New Roman"/>
          <w:color w:val="000000" w:themeColor="text1"/>
          <w:sz w:val="24"/>
          <w:szCs w:val="24"/>
        </w:rPr>
        <w:t>ь руководителя МОО (приложение №</w:t>
      </w:r>
      <w:r w:rsidRPr="00BD6B43">
        <w:rPr>
          <w:rFonts w:ascii="Times New Roman" w:hAnsi="Times New Roman" w:cs="Times New Roman"/>
          <w:color w:val="000000" w:themeColor="text1"/>
          <w:sz w:val="24"/>
          <w:szCs w:val="24"/>
        </w:rPr>
        <w:t xml:space="preserve"> 1 к Порядку);</w:t>
      </w:r>
    </w:p>
    <w:p w:rsidR="00353E1C" w:rsidRPr="00455815" w:rsidRDefault="00353E1C" w:rsidP="00BD6B43">
      <w:pPr>
        <w:pStyle w:val="ConsPlusNormal"/>
        <w:ind w:firstLine="540"/>
        <w:jc w:val="both"/>
        <w:rPr>
          <w:rFonts w:ascii="Times New Roman" w:hAnsi="Times New Roman" w:cs="Times New Roman"/>
          <w:sz w:val="24"/>
          <w:szCs w:val="24"/>
        </w:rPr>
      </w:pPr>
      <w:r w:rsidRPr="00BD6B43">
        <w:rPr>
          <w:rFonts w:ascii="Times New Roman" w:hAnsi="Times New Roman" w:cs="Times New Roman"/>
          <w:color w:val="000000" w:themeColor="text1"/>
          <w:sz w:val="24"/>
          <w:szCs w:val="24"/>
        </w:rPr>
        <w:t>- справк</w:t>
      </w:r>
      <w:r w:rsidRPr="00455815">
        <w:rPr>
          <w:rFonts w:ascii="Times New Roman" w:hAnsi="Times New Roman" w:cs="Times New Roman"/>
          <w:sz w:val="24"/>
          <w:szCs w:val="24"/>
        </w:rPr>
        <w:t>у о наличии (отсутствии) судимости и (или) факта уголовного преследования либо прекращении уголовного преследования по реабилитирующим основаниям;</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надлежаще заверенные копии документов о соответствующем уровне образования и (или) квалификации, ученой степени, ученом звании;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согласие на обработку персональных данных кандидата на должность руководителя МОО (в свободной форме);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дополнительные документы по усмотрению кандидата на должность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Секретарь Комиссии приобщает к пакету документов заверенную справку из налогового органа об отсутствии в реестре дисквалифицированных лиц сведений о запрашиваемом лице.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3.6. Со сведениями о кандидате на должность руководителя МОО кандидат на должность руководителя МОО должен быть ознакомлен под подпись не позднее чем за </w:t>
      </w:r>
      <w:r w:rsidRPr="00455815">
        <w:rPr>
          <w:rFonts w:ascii="Times New Roman" w:hAnsi="Times New Roman" w:cs="Times New Roman"/>
          <w:sz w:val="24"/>
          <w:szCs w:val="24"/>
        </w:rPr>
        <w:lastRenderedPageBreak/>
        <w:t>тридцать календарных дней до дня проведения заседания Комиссии. Отказ аттестуемого ознакомиться с представлением не является препятствием для проведения аттестации и оформляется соответствующим актом.</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3.7. Комплект документов по руководителю МОО, подлежащему аттестации, должен включать:</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455815">
        <w:rPr>
          <w:rFonts w:ascii="Times New Roman" w:hAnsi="Times New Roman" w:cs="Times New Roman"/>
          <w:sz w:val="24"/>
          <w:szCs w:val="24"/>
        </w:rPr>
        <w:t xml:space="preserve">- </w:t>
      </w:r>
      <w:r w:rsidRPr="00BD6B43">
        <w:rPr>
          <w:rFonts w:ascii="Times New Roman" w:hAnsi="Times New Roman" w:cs="Times New Roman"/>
          <w:color w:val="000000" w:themeColor="text1"/>
          <w:sz w:val="24"/>
          <w:szCs w:val="24"/>
        </w:rPr>
        <w:t>заявление руководителя МОО о проведении аттестации аттестационной комиссией и рассмотрении его документов (с указанием контактного телефона, места жительства и электронной почты (при наличии), прилагаемых документов) (в свободной форме);</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xml:space="preserve">- </w:t>
      </w:r>
      <w:hyperlink w:anchor="P238">
        <w:r w:rsidRPr="00BD6B43">
          <w:rPr>
            <w:rFonts w:ascii="Times New Roman" w:hAnsi="Times New Roman" w:cs="Times New Roman"/>
            <w:color w:val="000000" w:themeColor="text1"/>
            <w:sz w:val="24"/>
            <w:szCs w:val="24"/>
          </w:rPr>
          <w:t>заявление</w:t>
        </w:r>
      </w:hyperlink>
      <w:r w:rsidRPr="00BD6B43">
        <w:rPr>
          <w:rFonts w:ascii="Times New Roman" w:hAnsi="Times New Roman" w:cs="Times New Roman"/>
          <w:color w:val="000000" w:themeColor="text1"/>
          <w:sz w:val="24"/>
          <w:szCs w:val="24"/>
        </w:rPr>
        <w:t xml:space="preserve"> руководителя МОО о согласии на проверку и обработку предс</w:t>
      </w:r>
      <w:r w:rsidR="00BD6B43">
        <w:rPr>
          <w:rFonts w:ascii="Times New Roman" w:hAnsi="Times New Roman" w:cs="Times New Roman"/>
          <w:color w:val="000000" w:themeColor="text1"/>
          <w:sz w:val="24"/>
          <w:szCs w:val="24"/>
        </w:rPr>
        <w:t>тавленных сведений (приложение №</w:t>
      </w:r>
      <w:r w:rsidRPr="00BD6B43">
        <w:rPr>
          <w:rFonts w:ascii="Times New Roman" w:hAnsi="Times New Roman" w:cs="Times New Roman"/>
          <w:color w:val="000000" w:themeColor="text1"/>
          <w:sz w:val="24"/>
          <w:szCs w:val="24"/>
        </w:rPr>
        <w:t xml:space="preserve"> 2 к Порядку);</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xml:space="preserve">- </w:t>
      </w:r>
      <w:hyperlink w:anchor="P283">
        <w:r w:rsidRPr="00BD6B43">
          <w:rPr>
            <w:rFonts w:ascii="Times New Roman" w:hAnsi="Times New Roman" w:cs="Times New Roman"/>
            <w:color w:val="000000" w:themeColor="text1"/>
            <w:sz w:val="24"/>
            <w:szCs w:val="24"/>
          </w:rPr>
          <w:t>представление</w:t>
        </w:r>
      </w:hyperlink>
      <w:r w:rsidRPr="00BD6B43">
        <w:rPr>
          <w:rFonts w:ascii="Times New Roman" w:hAnsi="Times New Roman" w:cs="Times New Roman"/>
          <w:color w:val="000000" w:themeColor="text1"/>
          <w:sz w:val="24"/>
          <w:szCs w:val="24"/>
        </w:rPr>
        <w:t xml:space="preserve"> на руководителя МОО для аттестации в целях установления соответствия аттестуемого квалификационным требованиям и (или) профессиональным стандартам по должно</w:t>
      </w:r>
      <w:r w:rsidR="00BD6B43" w:rsidRPr="00BD6B43">
        <w:rPr>
          <w:rFonts w:ascii="Times New Roman" w:hAnsi="Times New Roman" w:cs="Times New Roman"/>
          <w:color w:val="000000" w:themeColor="text1"/>
          <w:sz w:val="24"/>
          <w:szCs w:val="24"/>
        </w:rPr>
        <w:t>сти "руководитель" (приложение №</w:t>
      </w:r>
      <w:r w:rsidRPr="00BD6B43">
        <w:rPr>
          <w:rFonts w:ascii="Times New Roman" w:hAnsi="Times New Roman" w:cs="Times New Roman"/>
          <w:color w:val="000000" w:themeColor="text1"/>
          <w:sz w:val="24"/>
          <w:szCs w:val="24"/>
        </w:rPr>
        <w:t xml:space="preserve"> 3 к Порядку);</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справку о наличии (отсутствии) судимости и (или) факта уголовного преследования либо прекращении уголовного преследования по реабилитирующим основаниям;</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надлежаще заверенные копии документов о соответствующем уровне образования и (или) квалификации, ученой степени, ученом звании;</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согласие на обработку персональных данных руководителя МОО (в свободной форме);</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дополнительные документы по усмотрению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BD6B43">
        <w:rPr>
          <w:rFonts w:ascii="Times New Roman" w:hAnsi="Times New Roman" w:cs="Times New Roman"/>
          <w:color w:val="000000" w:themeColor="text1"/>
          <w:sz w:val="24"/>
          <w:szCs w:val="24"/>
        </w:rPr>
        <w:t>3.8. С пр</w:t>
      </w:r>
      <w:r w:rsidRPr="00455815">
        <w:rPr>
          <w:rFonts w:ascii="Times New Roman" w:hAnsi="Times New Roman" w:cs="Times New Roman"/>
          <w:sz w:val="24"/>
          <w:szCs w:val="24"/>
        </w:rPr>
        <w:t>едставлением руководитель МОО должен быть ознакомлен под подпись не позднее чем за тридцать календарных дней до дня проведения заседания Комиссии. Отказ аттестуемого ознакомиться с представлением не является препятствием для проведения аттестации и оформляется соответствующим актом.</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3.9. Кандидаты (кандидат) на должность руководителя и руководители МОО, документы по которым не поступили, поступили не в полном объеме, позднее установленных сроков или замечания </w:t>
      </w:r>
      <w:proofErr w:type="gramStart"/>
      <w:r w:rsidRPr="00455815">
        <w:rPr>
          <w:rFonts w:ascii="Times New Roman" w:hAnsi="Times New Roman" w:cs="Times New Roman"/>
          <w:sz w:val="24"/>
          <w:szCs w:val="24"/>
        </w:rPr>
        <w:t>по документам</w:t>
      </w:r>
      <w:proofErr w:type="gramEnd"/>
      <w:r w:rsidRPr="00455815">
        <w:rPr>
          <w:rFonts w:ascii="Times New Roman" w:hAnsi="Times New Roman" w:cs="Times New Roman"/>
          <w:sz w:val="24"/>
          <w:szCs w:val="24"/>
        </w:rPr>
        <w:t xml:space="preserve"> которых не были устранены в установленный срок, решением Комиссии к аттестации не допускаются.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3.10. О месте, дате и времени проведения квалификационных испытаний, заседания Комиссии кандидаты (кандидат) на должность руководителя и руководитель МОО, подлежащий аттестации, уведомляется секретарем Комиссии письмом или телефонограммой не позднее чем за семь рабочих дней до дня проведения квалификационных испытаний и не позднее чем за семь рабочих дней до дня заседания Комиссии.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3.11. Квалификационные испытания проводятся в форме письменного тестирования.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Для проведения квалификационных испытаний каждому кандидату или руководителю МОО предоставляется рабочее место, при подготовке ответов на тест использование справочных материалов или справочных баз данных, а также помощь сторонних лиц не допускается.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3.12. В случае неучастия в проведении квалификационных испытаний кандидат на должность руководителя, руководитель МОО признается Комиссией не прошедшим аттестацию.</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3.13. Аттестация проводится с приглашением руководителя МОО на заседание Комиссии. В случае неявки руководителя МОО на заседание Комиссии без уважительной причины или отказа от аттестации он подлежит привлечению к дисциплинарной ответственности в соответствии с законодательством Российской Федерации, а аттестация переносится на более поздний срок.</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3.14. В случае получения отрицательного результата при прохождении аттестации кандидата на должность руководителя или руководителя МОО Комиссия принимает соответствующее решение: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 признании кандидата на должность руководителя МОО не прошедшим аттестацию;</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 о признании руководителя МОО не прошедшим аттестацию и его несоответствии </w:t>
      </w:r>
      <w:r w:rsidRPr="00455815">
        <w:rPr>
          <w:rFonts w:ascii="Times New Roman" w:hAnsi="Times New Roman" w:cs="Times New Roman"/>
          <w:sz w:val="24"/>
          <w:szCs w:val="24"/>
        </w:rPr>
        <w:lastRenderedPageBreak/>
        <w:t>занимаемой должности.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3.15. В случае положительного результата при прохождении аттестации кандидата на должность руководителя или руководителя МОО Комиссия принимает соответствующее решение: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об аттестации кандидата на должность руководителя МОО и рекомендации работодателю о назначении кандидата на должность руководителя МОО руководителем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об аттестации руководителя МОО и его соответствии занимаемой должности;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об аттестации руководителя МОО и его соответствии занимаемой должности с рекомендациями по совершенствованию профессиональной деятельности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При наличии в протоколе указанных рекомендаций, руководитель не позднее чем через год со дня проведения аттестации предоставляет в Комиссию информацию о выполнении рекомендаций по совершенствованию своей профессиональной деятельности.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3.16. Руководитель МОО, в отношении которого Комиссией принято решение о его несоответствии занимаемой должности, может быть освобожден от занимаемой должности (уволен) в соответствии с трудовым законодательством Российской Федерации.</w:t>
      </w:r>
    </w:p>
    <w:p w:rsidR="00353E1C" w:rsidRPr="00455815" w:rsidRDefault="00353E1C" w:rsidP="00BD6B43">
      <w:pPr>
        <w:pStyle w:val="ConsPlusNormal"/>
        <w:jc w:val="both"/>
        <w:rPr>
          <w:rFonts w:ascii="Times New Roman" w:hAnsi="Times New Roman" w:cs="Times New Roman"/>
          <w:sz w:val="24"/>
          <w:szCs w:val="24"/>
        </w:rPr>
      </w:pPr>
    </w:p>
    <w:p w:rsidR="00353E1C" w:rsidRPr="00455815" w:rsidRDefault="00353E1C" w:rsidP="00BD6B43">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Default="00353E1C"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Pr="00455815" w:rsidRDefault="00BD6B43"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BD6B43" w:rsidP="00BD6B4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353E1C" w:rsidRPr="00455815">
        <w:rPr>
          <w:rFonts w:ascii="Times New Roman" w:hAnsi="Times New Roman" w:cs="Times New Roman"/>
          <w:sz w:val="24"/>
          <w:szCs w:val="24"/>
        </w:rPr>
        <w:t xml:space="preserve"> 1</w:t>
      </w:r>
    </w:p>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к Порядку</w:t>
      </w:r>
    </w:p>
    <w:p w:rsidR="00353E1C" w:rsidRPr="00455815" w:rsidRDefault="00353E1C" w:rsidP="0045581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
        <w:gridCol w:w="1990"/>
        <w:gridCol w:w="169"/>
        <w:gridCol w:w="400"/>
        <w:gridCol w:w="142"/>
        <w:gridCol w:w="490"/>
        <w:gridCol w:w="2174"/>
        <w:gridCol w:w="180"/>
        <w:gridCol w:w="233"/>
        <w:gridCol w:w="130"/>
        <w:gridCol w:w="2654"/>
      </w:tblGrid>
      <w:tr w:rsidR="00353E1C" w:rsidRPr="00455815">
        <w:tc>
          <w:tcPr>
            <w:tcW w:w="9014" w:type="dxa"/>
            <w:gridSpan w:val="11"/>
            <w:tcBorders>
              <w:top w:val="nil"/>
              <w:left w:val="nil"/>
              <w:bottom w:val="nil"/>
              <w:right w:val="nil"/>
            </w:tcBorders>
          </w:tcPr>
          <w:p w:rsidR="00353E1C" w:rsidRDefault="00353E1C" w:rsidP="00BD6B43">
            <w:pPr>
              <w:pStyle w:val="ConsPlusNormal"/>
              <w:jc w:val="center"/>
              <w:rPr>
                <w:rFonts w:ascii="Times New Roman" w:hAnsi="Times New Roman" w:cs="Times New Roman"/>
                <w:sz w:val="24"/>
                <w:szCs w:val="24"/>
              </w:rPr>
            </w:pPr>
            <w:bookmarkStart w:id="2" w:name="P162"/>
            <w:bookmarkEnd w:id="2"/>
            <w:r w:rsidRPr="00455815">
              <w:rPr>
                <w:rFonts w:ascii="Times New Roman" w:hAnsi="Times New Roman" w:cs="Times New Roman"/>
                <w:sz w:val="24"/>
                <w:szCs w:val="24"/>
              </w:rPr>
              <w:t xml:space="preserve">Сведения о кандидате на должность руководителя муниципальной образовательной организации </w:t>
            </w:r>
            <w:r w:rsidR="00BD6B43">
              <w:rPr>
                <w:rFonts w:ascii="Times New Roman" w:hAnsi="Times New Roman" w:cs="Times New Roman"/>
                <w:sz w:val="24"/>
                <w:szCs w:val="24"/>
              </w:rPr>
              <w:t>муниципального округа город Кировск Мурманской области</w:t>
            </w:r>
          </w:p>
          <w:p w:rsidR="00BD6B43" w:rsidRPr="00455815" w:rsidRDefault="00BD6B43" w:rsidP="00BD6B43">
            <w:pPr>
              <w:pStyle w:val="ConsPlusNormal"/>
              <w:jc w:val="center"/>
              <w:rPr>
                <w:rFonts w:ascii="Times New Roman" w:hAnsi="Times New Roman" w:cs="Times New Roman"/>
                <w:sz w:val="24"/>
                <w:szCs w:val="24"/>
              </w:rPr>
            </w:pPr>
          </w:p>
        </w:tc>
      </w:tr>
      <w:tr w:rsidR="00353E1C" w:rsidRPr="00455815">
        <w:tc>
          <w:tcPr>
            <w:tcW w:w="9014" w:type="dxa"/>
            <w:gridSpan w:val="11"/>
            <w:tcBorders>
              <w:top w:val="nil"/>
              <w:left w:val="nil"/>
              <w:bottom w:val="single" w:sz="4" w:space="0" w:color="auto"/>
              <w:right w:val="nil"/>
            </w:tcBorders>
          </w:tcPr>
          <w:p w:rsidR="00353E1C" w:rsidRPr="00455815" w:rsidRDefault="00353E1C" w:rsidP="00BD6B43">
            <w:pPr>
              <w:pStyle w:val="ConsPlusNormal"/>
              <w:jc w:val="center"/>
              <w:rPr>
                <w:rFonts w:ascii="Times New Roman" w:hAnsi="Times New Roman" w:cs="Times New Roman"/>
                <w:sz w:val="24"/>
                <w:szCs w:val="24"/>
              </w:rPr>
            </w:pPr>
          </w:p>
        </w:tc>
      </w:tr>
      <w:tr w:rsidR="00353E1C" w:rsidRPr="00455815">
        <w:tc>
          <w:tcPr>
            <w:tcW w:w="9014" w:type="dxa"/>
            <w:gridSpan w:val="11"/>
            <w:tcBorders>
              <w:top w:val="single" w:sz="4" w:space="0" w:color="auto"/>
              <w:left w:val="nil"/>
              <w:bottom w:val="nil"/>
              <w:right w:val="nil"/>
            </w:tcBorders>
          </w:tcPr>
          <w:p w:rsidR="00353E1C" w:rsidRPr="00455815" w:rsidRDefault="00353E1C" w:rsidP="00BD6B43">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(Ф.И.О. кандидата на должность руководителя МОО)</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 Число, месяц, год рождения.</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2. Сведения об образовании (окончил (когда, что) с указанием наименования направления подготовки, специальности, квалификации).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3. Сведения о присуждении ученых степеней с указанием тем диссертаций и даты их присуждения, номеров соответствующих дипломов.</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4. Сведения о присвоении ученых званий с указанием даты их присвоения и номеров соответствующих аттестатов.</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5. Сведения о прохождении повышения квалификации, профессиональной переподготовки.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6. Тематика и количество научных трудов.</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7. Сведения о наградах, почетных званиях.</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8. Сведения о привлечении к дисциплинарной, административной и уголовной ответственности.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9. Владение иностранными языками.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10. Сведения об участии в выборных органах государственной власти, местного самоуправления.</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11. Сведения о работе.</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12. Сведения о стаже и характере управленческой, а также научно-педагогической, педагогической деятельности.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13. Позиция Отдела муниципальной службы и противодействия коррупции.</w:t>
            </w:r>
          </w:p>
          <w:p w:rsidR="00353E1C" w:rsidRPr="00455815" w:rsidRDefault="00353E1C" w:rsidP="00BD6B43">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 xml:space="preserve">14. Позиция МОО (либо указание на самовыдвижение) или рекомендации структурного подразделения администрации </w:t>
            </w:r>
            <w:r w:rsidR="00BD6B43">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выдвинувшего кандидатуру.</w:t>
            </w:r>
          </w:p>
        </w:tc>
      </w:tr>
      <w:tr w:rsidR="00353E1C" w:rsidRPr="00455815">
        <w:tc>
          <w:tcPr>
            <w:tcW w:w="9014" w:type="dxa"/>
            <w:gridSpan w:val="11"/>
            <w:tcBorders>
              <w:top w:val="nil"/>
              <w:left w:val="nil"/>
              <w:bottom w:val="nil"/>
              <w:right w:val="nil"/>
            </w:tcBorders>
          </w:tcPr>
          <w:p w:rsidR="00353E1C" w:rsidRPr="00455815" w:rsidRDefault="00BD6B43" w:rsidP="00BD6B43">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Решением К</w:t>
            </w:r>
            <w:r w:rsidR="00353E1C" w:rsidRPr="00455815">
              <w:rPr>
                <w:rFonts w:ascii="Times New Roman" w:hAnsi="Times New Roman" w:cs="Times New Roman"/>
                <w:sz w:val="24"/>
                <w:szCs w:val="24"/>
              </w:rPr>
              <w:t xml:space="preserve">омитета образования, культуры и спорта администрации </w:t>
            </w:r>
            <w:r>
              <w:rPr>
                <w:rFonts w:ascii="Times New Roman" w:hAnsi="Times New Roman" w:cs="Times New Roman"/>
                <w:sz w:val="24"/>
                <w:szCs w:val="24"/>
              </w:rPr>
              <w:t>муниципального округа город Кировск Мурманской области</w:t>
            </w:r>
            <w:r w:rsidR="00353E1C" w:rsidRPr="00455815">
              <w:rPr>
                <w:rFonts w:ascii="Times New Roman" w:hAnsi="Times New Roman" w:cs="Times New Roman"/>
                <w:sz w:val="24"/>
                <w:szCs w:val="24"/>
              </w:rPr>
              <w:t xml:space="preserve"> (МОО)</w:t>
            </w:r>
          </w:p>
        </w:tc>
      </w:tr>
      <w:tr w:rsidR="00353E1C" w:rsidRPr="00455815">
        <w:tc>
          <w:tcPr>
            <w:tcW w:w="452"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от</w:t>
            </w:r>
          </w:p>
        </w:tc>
        <w:tc>
          <w:tcPr>
            <w:tcW w:w="2159"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0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N</w:t>
            </w:r>
          </w:p>
        </w:tc>
        <w:tc>
          <w:tcPr>
            <w:tcW w:w="6003"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011" w:type="dxa"/>
            <w:gridSpan w:val="4"/>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6003"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(Ф.И.О. кандидата)</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в порядке, предусмотренном положением комитета образования, культуры и спорта администрации города Кировска (уставом МОО), включен в список кандидатов на должность руководителя</w:t>
            </w:r>
          </w:p>
        </w:tc>
      </w:tr>
      <w:tr w:rsidR="00353E1C" w:rsidRPr="00455815">
        <w:tc>
          <w:tcPr>
            <w:tcW w:w="9014" w:type="dxa"/>
            <w:gridSpan w:val="11"/>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11"/>
            <w:tcBorders>
              <w:top w:val="single" w:sz="4" w:space="0" w:color="auto"/>
              <w:left w:val="nil"/>
              <w:bottom w:val="nil"/>
              <w:right w:val="nil"/>
            </w:tcBorders>
          </w:tcPr>
          <w:p w:rsidR="00353E1C" w:rsidRPr="00455815" w:rsidRDefault="00353E1C" w:rsidP="00BD6B43">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(полное наименование МОО)</w:t>
            </w:r>
          </w:p>
        </w:tc>
      </w:tr>
      <w:tr w:rsidR="00353E1C" w:rsidRPr="00455815">
        <w:tc>
          <w:tcPr>
            <w:tcW w:w="3153" w:type="dxa"/>
            <w:gridSpan w:val="5"/>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9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174" w:type="dxa"/>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543" w:type="dxa"/>
            <w:gridSpan w:val="3"/>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54" w:type="dxa"/>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153" w:type="dxa"/>
            <w:gridSpan w:val="5"/>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 xml:space="preserve">(наименование должности </w:t>
            </w:r>
            <w:r w:rsidRPr="00455815">
              <w:rPr>
                <w:rFonts w:ascii="Times New Roman" w:hAnsi="Times New Roman" w:cs="Times New Roman"/>
                <w:sz w:val="24"/>
                <w:szCs w:val="24"/>
              </w:rPr>
              <w:lastRenderedPageBreak/>
              <w:t>руководителя МОО)</w:t>
            </w:r>
          </w:p>
        </w:tc>
        <w:tc>
          <w:tcPr>
            <w:tcW w:w="49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174" w:type="dxa"/>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543" w:type="dxa"/>
            <w:gridSpan w:val="3"/>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54" w:type="dxa"/>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lastRenderedPageBreak/>
              <w:t>М.П. МОО</w:t>
            </w:r>
          </w:p>
        </w:tc>
      </w:tr>
      <w:tr w:rsidR="00353E1C" w:rsidRPr="00455815">
        <w:tc>
          <w:tcPr>
            <w:tcW w:w="9014" w:type="dxa"/>
            <w:gridSpan w:val="11"/>
            <w:tcBorders>
              <w:top w:val="nil"/>
              <w:left w:val="nil"/>
              <w:bottom w:val="nil"/>
              <w:right w:val="nil"/>
            </w:tcBorders>
          </w:tcPr>
          <w:p w:rsidR="00353E1C" w:rsidRPr="00455815" w:rsidRDefault="00BD6B43" w:rsidP="00455815">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Председатель К</w:t>
            </w:r>
            <w:r w:rsidR="00353E1C" w:rsidRPr="00455815">
              <w:rPr>
                <w:rFonts w:ascii="Times New Roman" w:hAnsi="Times New Roman" w:cs="Times New Roman"/>
                <w:sz w:val="24"/>
                <w:szCs w:val="24"/>
              </w:rPr>
              <w:t>омитета образования, культуры и спорта</w:t>
            </w:r>
          </w:p>
        </w:tc>
      </w:tr>
      <w:tr w:rsidR="00353E1C" w:rsidRPr="00455815">
        <w:tc>
          <w:tcPr>
            <w:tcW w:w="2442"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788" w:type="dxa"/>
            <w:gridSpan w:val="7"/>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784"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442"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3788" w:type="dxa"/>
            <w:gridSpan w:val="7"/>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784"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М.П.</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Со сведениями ознакомлен, достоверность сведений подтверждаю</w:t>
            </w:r>
          </w:p>
        </w:tc>
      </w:tr>
      <w:tr w:rsidR="00353E1C" w:rsidRPr="00455815">
        <w:tc>
          <w:tcPr>
            <w:tcW w:w="2611" w:type="dxa"/>
            <w:gridSpan w:val="3"/>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0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986" w:type="dxa"/>
            <w:gridSpan w:val="4"/>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63" w:type="dxa"/>
            <w:gridSpan w:val="2"/>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54" w:type="dxa"/>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blPrEx>
          <w:tblBorders>
            <w:insideH w:val="single" w:sz="4" w:space="0" w:color="auto"/>
          </w:tblBorders>
        </w:tblPrEx>
        <w:tc>
          <w:tcPr>
            <w:tcW w:w="2611" w:type="dxa"/>
            <w:gridSpan w:val="3"/>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40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986" w:type="dxa"/>
            <w:gridSpan w:val="4"/>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c>
          <w:tcPr>
            <w:tcW w:w="363" w:type="dxa"/>
            <w:gridSpan w:val="2"/>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54" w:type="dxa"/>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353E1C" w:rsidRPr="00455815" w:rsidRDefault="00BD6B43" w:rsidP="00BD6B4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353E1C" w:rsidRPr="00455815">
        <w:rPr>
          <w:rFonts w:ascii="Times New Roman" w:hAnsi="Times New Roman" w:cs="Times New Roman"/>
          <w:sz w:val="24"/>
          <w:szCs w:val="24"/>
        </w:rPr>
        <w:t xml:space="preserve"> 2</w:t>
      </w:r>
    </w:p>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к Порядку</w:t>
      </w:r>
    </w:p>
    <w:p w:rsidR="00353E1C" w:rsidRPr="00455815" w:rsidRDefault="00353E1C" w:rsidP="00BD6B43">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15"/>
        <w:gridCol w:w="970"/>
        <w:gridCol w:w="2108"/>
        <w:gridCol w:w="2121"/>
      </w:tblGrid>
      <w:tr w:rsidR="00353E1C" w:rsidRPr="00455815">
        <w:tc>
          <w:tcPr>
            <w:tcW w:w="9014" w:type="dxa"/>
            <w:gridSpan w:val="4"/>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 xml:space="preserve">В аттестационную комиссию по проведению аттестации кандидатов на должность руководителя и руководителей муниципальных образовательных организаций </w:t>
            </w:r>
            <w:r w:rsidR="00BD6B43">
              <w:rPr>
                <w:rFonts w:ascii="Times New Roman" w:hAnsi="Times New Roman" w:cs="Times New Roman"/>
                <w:sz w:val="24"/>
                <w:szCs w:val="24"/>
              </w:rPr>
              <w:t>муниципального округа город Кировск</w:t>
            </w:r>
            <w:r w:rsidRPr="00455815">
              <w:rPr>
                <w:rFonts w:ascii="Times New Roman" w:hAnsi="Times New Roman" w:cs="Times New Roman"/>
                <w:sz w:val="24"/>
                <w:szCs w:val="24"/>
              </w:rPr>
              <w:t xml:space="preserve"> </w:t>
            </w:r>
            <w:r w:rsidR="00BD6B43">
              <w:rPr>
                <w:rFonts w:ascii="Times New Roman" w:hAnsi="Times New Roman" w:cs="Times New Roman"/>
                <w:sz w:val="24"/>
                <w:szCs w:val="24"/>
              </w:rPr>
              <w:t>Мурманской области</w:t>
            </w:r>
          </w:p>
        </w:tc>
      </w:tr>
      <w:tr w:rsidR="00353E1C" w:rsidRPr="00455815">
        <w:tc>
          <w:tcPr>
            <w:tcW w:w="4785" w:type="dxa"/>
            <w:gridSpan w:val="2"/>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от</w:t>
            </w:r>
          </w:p>
        </w:tc>
        <w:tc>
          <w:tcPr>
            <w:tcW w:w="4229" w:type="dxa"/>
            <w:gridSpan w:val="2"/>
            <w:tcBorders>
              <w:top w:val="nil"/>
              <w:left w:val="nil"/>
              <w:bottom w:val="single" w:sz="4" w:space="0" w:color="auto"/>
              <w:right w:val="nil"/>
            </w:tcBorders>
          </w:tcPr>
          <w:p w:rsidR="00353E1C" w:rsidRPr="00455815" w:rsidRDefault="00353E1C" w:rsidP="00BD6B43">
            <w:pPr>
              <w:pStyle w:val="ConsPlusNormal"/>
              <w:jc w:val="right"/>
              <w:rPr>
                <w:rFonts w:ascii="Times New Roman" w:hAnsi="Times New Roman" w:cs="Times New Roman"/>
                <w:sz w:val="24"/>
                <w:szCs w:val="24"/>
              </w:rPr>
            </w:pPr>
          </w:p>
        </w:tc>
      </w:tr>
      <w:tr w:rsidR="00353E1C" w:rsidRPr="00455815">
        <w:tc>
          <w:tcPr>
            <w:tcW w:w="4785" w:type="dxa"/>
            <w:gridSpan w:val="2"/>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p>
        </w:tc>
        <w:tc>
          <w:tcPr>
            <w:tcW w:w="4229" w:type="dxa"/>
            <w:gridSpan w:val="2"/>
            <w:tcBorders>
              <w:top w:val="single" w:sz="4" w:space="0" w:color="auto"/>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(фамилия, имя, отчество)</w:t>
            </w:r>
          </w:p>
        </w:tc>
      </w:tr>
      <w:tr w:rsidR="00353E1C" w:rsidRPr="00455815">
        <w:tc>
          <w:tcPr>
            <w:tcW w:w="4785" w:type="dxa"/>
            <w:gridSpan w:val="2"/>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телефон</w:t>
            </w:r>
          </w:p>
        </w:tc>
        <w:tc>
          <w:tcPr>
            <w:tcW w:w="4229" w:type="dxa"/>
            <w:gridSpan w:val="2"/>
            <w:tcBorders>
              <w:top w:val="nil"/>
              <w:left w:val="nil"/>
              <w:bottom w:val="single" w:sz="4" w:space="0" w:color="auto"/>
              <w:right w:val="nil"/>
            </w:tcBorders>
          </w:tcPr>
          <w:p w:rsidR="00353E1C" w:rsidRPr="00455815" w:rsidRDefault="00353E1C" w:rsidP="00BD6B43">
            <w:pPr>
              <w:pStyle w:val="ConsPlusNormal"/>
              <w:jc w:val="right"/>
              <w:rPr>
                <w:rFonts w:ascii="Times New Roman" w:hAnsi="Times New Roman" w:cs="Times New Roman"/>
                <w:sz w:val="24"/>
                <w:szCs w:val="24"/>
              </w:rPr>
            </w:pPr>
          </w:p>
        </w:tc>
      </w:tr>
      <w:tr w:rsidR="00353E1C" w:rsidRPr="00455815">
        <w:tc>
          <w:tcPr>
            <w:tcW w:w="3815" w:type="dxa"/>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p>
        </w:tc>
        <w:tc>
          <w:tcPr>
            <w:tcW w:w="3078" w:type="dxa"/>
            <w:gridSpan w:val="2"/>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адрес электронной почты</w:t>
            </w:r>
          </w:p>
        </w:tc>
        <w:tc>
          <w:tcPr>
            <w:tcW w:w="2121" w:type="dxa"/>
            <w:tcBorders>
              <w:top w:val="single" w:sz="4" w:space="0" w:color="auto"/>
              <w:left w:val="nil"/>
              <w:bottom w:val="single" w:sz="4" w:space="0" w:color="auto"/>
              <w:right w:val="nil"/>
            </w:tcBorders>
          </w:tcPr>
          <w:p w:rsidR="00353E1C" w:rsidRPr="00455815" w:rsidRDefault="00353E1C" w:rsidP="00BD6B43">
            <w:pPr>
              <w:pStyle w:val="ConsPlusNormal"/>
              <w:jc w:val="right"/>
              <w:rPr>
                <w:rFonts w:ascii="Times New Roman" w:hAnsi="Times New Roman" w:cs="Times New Roman"/>
                <w:sz w:val="24"/>
                <w:szCs w:val="24"/>
              </w:rPr>
            </w:pPr>
          </w:p>
        </w:tc>
      </w:tr>
    </w:tbl>
    <w:p w:rsidR="00353E1C" w:rsidRPr="00455815" w:rsidRDefault="00353E1C" w:rsidP="00BD6B43">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0"/>
        <w:gridCol w:w="2999"/>
        <w:gridCol w:w="130"/>
        <w:gridCol w:w="1578"/>
        <w:gridCol w:w="452"/>
        <w:gridCol w:w="2834"/>
        <w:gridCol w:w="401"/>
      </w:tblGrid>
      <w:tr w:rsidR="00353E1C" w:rsidRPr="00455815">
        <w:tc>
          <w:tcPr>
            <w:tcW w:w="9014" w:type="dxa"/>
            <w:gridSpan w:val="7"/>
            <w:tcBorders>
              <w:top w:val="nil"/>
              <w:left w:val="nil"/>
              <w:bottom w:val="nil"/>
              <w:right w:val="nil"/>
            </w:tcBorders>
          </w:tcPr>
          <w:p w:rsidR="00353E1C" w:rsidRPr="00455815" w:rsidRDefault="00353E1C" w:rsidP="00285806">
            <w:pPr>
              <w:pStyle w:val="ConsPlusNormal"/>
              <w:jc w:val="center"/>
              <w:rPr>
                <w:rFonts w:ascii="Times New Roman" w:hAnsi="Times New Roman" w:cs="Times New Roman"/>
                <w:sz w:val="24"/>
                <w:szCs w:val="24"/>
              </w:rPr>
            </w:pPr>
            <w:bookmarkStart w:id="3" w:name="P238"/>
            <w:bookmarkEnd w:id="3"/>
            <w:r w:rsidRPr="00455815">
              <w:rPr>
                <w:rFonts w:ascii="Times New Roman" w:hAnsi="Times New Roman" w:cs="Times New Roman"/>
                <w:sz w:val="24"/>
                <w:szCs w:val="24"/>
              </w:rPr>
              <w:t>Заявление</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руководителя/кандидата на должность руководителя</w:t>
            </w:r>
          </w:p>
        </w:tc>
      </w:tr>
      <w:tr w:rsidR="00353E1C" w:rsidRPr="00455815">
        <w:tc>
          <w:tcPr>
            <w:tcW w:w="9014"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(указывается наименование образовательной организации)</w:t>
            </w:r>
          </w:p>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 согласии на проверку и обработку представленных сведений о руководителе/кандидате на должность руководителя</w:t>
            </w:r>
          </w:p>
        </w:tc>
      </w:tr>
      <w:tr w:rsidR="00353E1C" w:rsidRPr="00455815">
        <w:tc>
          <w:tcPr>
            <w:tcW w:w="620" w:type="dxa"/>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Я</w:t>
            </w:r>
          </w:p>
        </w:tc>
        <w:tc>
          <w:tcPr>
            <w:tcW w:w="7993" w:type="dxa"/>
            <w:gridSpan w:val="5"/>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01"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w:t>
            </w:r>
          </w:p>
        </w:tc>
      </w:tr>
      <w:tr w:rsidR="00353E1C" w:rsidRPr="00455815">
        <w:tc>
          <w:tcPr>
            <w:tcW w:w="62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8394" w:type="dxa"/>
            <w:gridSpan w:val="6"/>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(фамилия, имя, отчество выражающего согласие на обработку персональных данных)</w:t>
            </w:r>
          </w:p>
        </w:tc>
      </w:tr>
      <w:tr w:rsidR="00353E1C" w:rsidRPr="00455815">
        <w:tc>
          <w:tcPr>
            <w:tcW w:w="3749" w:type="dxa"/>
            <w:gridSpan w:val="3"/>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проживающий(</w:t>
            </w:r>
            <w:proofErr w:type="spellStart"/>
            <w:r w:rsidRPr="00455815">
              <w:rPr>
                <w:rFonts w:ascii="Times New Roman" w:hAnsi="Times New Roman" w:cs="Times New Roman"/>
                <w:sz w:val="24"/>
                <w:szCs w:val="24"/>
              </w:rPr>
              <w:t>ая</w:t>
            </w:r>
            <w:proofErr w:type="spellEnd"/>
            <w:r w:rsidRPr="00455815">
              <w:rPr>
                <w:rFonts w:ascii="Times New Roman" w:hAnsi="Times New Roman" w:cs="Times New Roman"/>
                <w:sz w:val="24"/>
                <w:szCs w:val="24"/>
              </w:rPr>
              <w:t>) по адресу:</w:t>
            </w:r>
          </w:p>
        </w:tc>
        <w:tc>
          <w:tcPr>
            <w:tcW w:w="5265" w:type="dxa"/>
            <w:gridSpan w:val="4"/>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основной документ, удостоверяющий личность:</w:t>
            </w:r>
          </w:p>
        </w:tc>
      </w:tr>
      <w:tr w:rsidR="00353E1C" w:rsidRPr="00455815">
        <w:tc>
          <w:tcPr>
            <w:tcW w:w="9014"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(наименование документа; серия, номер, дата выдачи документа;</w:t>
            </w:r>
          </w:p>
        </w:tc>
      </w:tr>
      <w:tr w:rsidR="00353E1C" w:rsidRPr="00455815">
        <w:tc>
          <w:tcPr>
            <w:tcW w:w="9014"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наименование органа, выдавшего документ)</w:t>
            </w:r>
          </w:p>
        </w:tc>
      </w:tr>
      <w:tr w:rsidR="00353E1C" w:rsidRPr="00455815">
        <w:tc>
          <w:tcPr>
            <w:tcW w:w="9014" w:type="dxa"/>
            <w:gridSpan w:val="7"/>
            <w:tcBorders>
              <w:top w:val="nil"/>
              <w:left w:val="nil"/>
              <w:bottom w:val="nil"/>
              <w:right w:val="nil"/>
            </w:tcBorders>
          </w:tcPr>
          <w:p w:rsidR="00353E1C" w:rsidRPr="00455815" w:rsidRDefault="00353E1C" w:rsidP="00285806">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 xml:space="preserve">Даю свое согласие администрации </w:t>
            </w:r>
            <w:r w:rsidR="00285806">
              <w:rPr>
                <w:rFonts w:ascii="Times New Roman" w:hAnsi="Times New Roman" w:cs="Times New Roman"/>
                <w:sz w:val="24"/>
                <w:szCs w:val="24"/>
              </w:rPr>
              <w:t xml:space="preserve">муниципального округа город Кировск Мурманской области </w:t>
            </w:r>
            <w:r w:rsidRPr="00455815">
              <w:rPr>
                <w:rFonts w:ascii="Times New Roman" w:hAnsi="Times New Roman" w:cs="Times New Roman"/>
                <w:sz w:val="24"/>
                <w:szCs w:val="24"/>
              </w:rPr>
              <w:t>на обработку с использованием средств автоматизации или без использования таких средств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и в объеме, необходимом для проведения аттестации.</w:t>
            </w:r>
          </w:p>
        </w:tc>
      </w:tr>
      <w:tr w:rsidR="00353E1C" w:rsidRPr="00455815">
        <w:tc>
          <w:tcPr>
            <w:tcW w:w="620" w:type="dxa"/>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Я</w:t>
            </w:r>
          </w:p>
        </w:tc>
        <w:tc>
          <w:tcPr>
            <w:tcW w:w="7993" w:type="dxa"/>
            <w:gridSpan w:val="5"/>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01"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w:t>
            </w:r>
          </w:p>
        </w:tc>
      </w:tr>
      <w:tr w:rsidR="00353E1C" w:rsidRPr="00455815">
        <w:tc>
          <w:tcPr>
            <w:tcW w:w="62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7993" w:type="dxa"/>
            <w:gridSpan w:val="5"/>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 xml:space="preserve">(фамилия, имя, отчество выражающего согласие на обработку персональных </w:t>
            </w:r>
            <w:r w:rsidRPr="00455815">
              <w:rPr>
                <w:rFonts w:ascii="Times New Roman" w:hAnsi="Times New Roman" w:cs="Times New Roman"/>
                <w:sz w:val="24"/>
                <w:szCs w:val="24"/>
              </w:rPr>
              <w:lastRenderedPageBreak/>
              <w:t>данных)</w:t>
            </w:r>
          </w:p>
        </w:tc>
        <w:tc>
          <w:tcPr>
            <w:tcW w:w="401"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lastRenderedPageBreak/>
              <w:t>не возражаю против сообщения в аттестационную комиссию по проведению аттестации кандидатов на должность руководителя и руководителей образовательных</w:t>
            </w:r>
            <w:r w:rsidR="00285806">
              <w:rPr>
                <w:rFonts w:ascii="Times New Roman" w:hAnsi="Times New Roman" w:cs="Times New Roman"/>
                <w:sz w:val="24"/>
                <w:szCs w:val="24"/>
              </w:rPr>
              <w:t xml:space="preserve"> организаций, подведомственных К</w:t>
            </w:r>
            <w:r w:rsidRPr="00455815">
              <w:rPr>
                <w:rFonts w:ascii="Times New Roman" w:hAnsi="Times New Roman" w:cs="Times New Roman"/>
                <w:sz w:val="24"/>
                <w:szCs w:val="24"/>
              </w:rPr>
              <w:t xml:space="preserve">омитету образования, культуры и спорта администрации </w:t>
            </w:r>
            <w:r w:rsidR="00285806">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моих персональных данных для обработки в администрации города Кировска, а также в аттестационной комиссии по проведению аттестации кандидатов на должность руководителя и руководителей образовательных организаций.</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Об ответственности за достоверность предоставленных сведений предупрежден(на).</w:t>
            </w:r>
          </w:p>
        </w:tc>
      </w:tr>
      <w:tr w:rsidR="00353E1C" w:rsidRPr="00455815">
        <w:tc>
          <w:tcPr>
            <w:tcW w:w="3619" w:type="dxa"/>
            <w:gridSpan w:val="2"/>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"___" ____________ 20___ г.</w:t>
            </w:r>
          </w:p>
        </w:tc>
        <w:tc>
          <w:tcPr>
            <w:tcW w:w="1708"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52"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235"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619" w:type="dxa"/>
            <w:gridSpan w:val="2"/>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1708"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452"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235"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(Ф.И.О. указываются полностью)</w:t>
            </w:r>
          </w:p>
        </w:tc>
      </w:tr>
      <w:tr w:rsidR="00353E1C" w:rsidRPr="00455815">
        <w:tc>
          <w:tcPr>
            <w:tcW w:w="9014" w:type="dxa"/>
            <w:gridSpan w:val="7"/>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353E1C" w:rsidRPr="00455815" w:rsidRDefault="00285806" w:rsidP="0028580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353E1C" w:rsidRPr="00455815">
        <w:rPr>
          <w:rFonts w:ascii="Times New Roman" w:hAnsi="Times New Roman" w:cs="Times New Roman"/>
          <w:sz w:val="24"/>
          <w:szCs w:val="24"/>
        </w:rPr>
        <w:t xml:space="preserve"> 3</w:t>
      </w:r>
    </w:p>
    <w:p w:rsidR="00353E1C" w:rsidRPr="00455815" w:rsidRDefault="00353E1C" w:rsidP="00285806">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к Порядку</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285806">
      <w:pPr>
        <w:pStyle w:val="ConsPlusNormal"/>
        <w:jc w:val="center"/>
        <w:rPr>
          <w:rFonts w:ascii="Times New Roman" w:hAnsi="Times New Roman" w:cs="Times New Roman"/>
          <w:sz w:val="24"/>
          <w:szCs w:val="24"/>
        </w:rPr>
      </w:pPr>
      <w:bookmarkStart w:id="4" w:name="P283"/>
      <w:bookmarkEnd w:id="4"/>
      <w:r w:rsidRPr="00455815">
        <w:rPr>
          <w:rFonts w:ascii="Times New Roman" w:hAnsi="Times New Roman" w:cs="Times New Roman"/>
          <w:sz w:val="24"/>
          <w:szCs w:val="24"/>
        </w:rPr>
        <w:t>ПРЕДСТАВЛЕНИЕ</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НА РУКОВОДИТЕЛЯ МОО ДЛЯ АТТЕСТАЦИИ В ЦЕЛЯХ УСТАНОВЛЕНИЯ</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СООТВЕТСТВИЯ АТТЕСТУЕМОГО КВАЛИФИКАЦИОННЫМ ТРЕБОВАНИЯМ</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И (ИЛИ) ПРОФЕССИОНАЛЬНЫМ СТАНДАРТАМ ПО ДОЛЖНОСТИ</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"РУКОВОДИТЕЛЬ"</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I. Личные данные аттестуемого руководителя МОО</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00"/>
        <w:gridCol w:w="1247"/>
      </w:tblGrid>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1.1</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Фамилия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1.2</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Имя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1.3</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Отчество - при наличии</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1.4</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 рождения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1.5</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Место работы (полное название учреждения)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1.6</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Занимаемая должность, дата назначения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1.7</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Общий стаж</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1.8</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Стаж в занимаемой должности</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1.9</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Сведения об образовании (высшее профессиональное, среднее профессиональное, начальное профессиональное, среднее; указать, какое учреждение профессионального образования окончил, когда)</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1.10</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 xml:space="preserve">Сведения о повышении квалификации - при наличии (курсы повышения квалификации в </w:t>
            </w:r>
            <w:proofErr w:type="spellStart"/>
            <w:r w:rsidRPr="00455815">
              <w:rPr>
                <w:rFonts w:ascii="Times New Roman" w:hAnsi="Times New Roman" w:cs="Times New Roman"/>
                <w:sz w:val="24"/>
                <w:szCs w:val="24"/>
              </w:rPr>
              <w:t>межаттестационный</w:t>
            </w:r>
            <w:proofErr w:type="spellEnd"/>
            <w:r w:rsidRPr="00455815">
              <w:rPr>
                <w:rFonts w:ascii="Times New Roman" w:hAnsi="Times New Roman" w:cs="Times New Roman"/>
                <w:sz w:val="24"/>
                <w:szCs w:val="24"/>
              </w:rPr>
              <w:t xml:space="preserve"> период; место прохождения, тема курсов, количество часов) (подтверждаются копиями удостоверений)</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1.11</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Награды - при наличии (подтверждаются копиями удостоверений)</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285806">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II. Сведения об образовательной организации, в которой</w:t>
      </w:r>
      <w:r w:rsidR="00285806">
        <w:rPr>
          <w:rFonts w:ascii="Times New Roman" w:hAnsi="Times New Roman" w:cs="Times New Roman"/>
          <w:sz w:val="24"/>
          <w:szCs w:val="24"/>
        </w:rPr>
        <w:t xml:space="preserve"> </w:t>
      </w:r>
      <w:r w:rsidRPr="00455815">
        <w:rPr>
          <w:rFonts w:ascii="Times New Roman" w:hAnsi="Times New Roman" w:cs="Times New Roman"/>
          <w:sz w:val="24"/>
          <w:szCs w:val="24"/>
        </w:rPr>
        <w:t>аттестуемый руководитель МОО осуществляет деятельность:</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2.1. Информация об обучающихся (воспитанниках)</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304"/>
        <w:gridCol w:w="1247"/>
        <w:gridCol w:w="1304"/>
        <w:gridCol w:w="1304"/>
      </w:tblGrid>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24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Контингент обучающихся (воспитанников)</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 xml:space="preserve">Количество классов (групп) по уровню и </w:t>
            </w:r>
            <w:r w:rsidRPr="00455815">
              <w:rPr>
                <w:rFonts w:ascii="Times New Roman" w:hAnsi="Times New Roman" w:cs="Times New Roman"/>
                <w:sz w:val="24"/>
                <w:szCs w:val="24"/>
              </w:rPr>
              <w:lastRenderedPageBreak/>
              <w:t>направленности реализуемых образовательных программ</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2.2. Кадровое обеспечение</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304"/>
        <w:gridCol w:w="1247"/>
        <w:gridCol w:w="1304"/>
        <w:gridCol w:w="1304"/>
      </w:tblGrid>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24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Численность педагогических работников, из них</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Имеют первую кв. категорию</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Имеют высшую кв. категорию</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Численность педагогических работников - дипломантов и призеров профессиональных конкурсов различного уровня (% от общего числа)</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III. Результаты работы аттестуемого руководителя</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за последние 5 лет:</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3.1. Уровень профессиональной компетентности аттестуемого</w:t>
      </w:r>
    </w:p>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руководителя МОО:</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843"/>
        <w:gridCol w:w="1842"/>
        <w:gridCol w:w="1984"/>
      </w:tblGrid>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p>
        </w:tc>
        <w:tc>
          <w:tcPr>
            <w:tcW w:w="1843"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842"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98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программы развития учреждения</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Соответствие образовательной программы учреждения современным требованиям</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Методическая тема учреждения, эффективность ее разработки</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Участие учреждения в профессиональных конкурсах (название, результат)</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lastRenderedPageBreak/>
              <w:t>Участие учреждения в проектах, социально-образовательных инициативах</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3.2. Распространение управленческого опыта аттестуемого</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руководителя МОО:</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3.2.1. Проведенные мероприятия</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88"/>
        <w:gridCol w:w="2268"/>
      </w:tblGrid>
      <w:tr w:rsidR="00353E1C" w:rsidRPr="00455815">
        <w:tc>
          <w:tcPr>
            <w:tcW w:w="345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мероприятия</w:t>
            </w:r>
          </w:p>
        </w:tc>
        <w:tc>
          <w:tcPr>
            <w:tcW w:w="328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 (образовательное учреждение, муниципальный, региональный, федеральный уровни)</w:t>
            </w:r>
          </w:p>
        </w:tc>
        <w:tc>
          <w:tcPr>
            <w:tcW w:w="226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r w:rsidR="00353E1C" w:rsidRPr="00455815">
        <w:tc>
          <w:tcPr>
            <w:tcW w:w="3458" w:type="dxa"/>
          </w:tcPr>
          <w:p w:rsidR="00353E1C" w:rsidRPr="00455815" w:rsidRDefault="00353E1C" w:rsidP="00455815">
            <w:pPr>
              <w:pStyle w:val="ConsPlusNormal"/>
              <w:jc w:val="both"/>
              <w:rPr>
                <w:rFonts w:ascii="Times New Roman" w:hAnsi="Times New Roman" w:cs="Times New Roman"/>
                <w:sz w:val="24"/>
                <w:szCs w:val="24"/>
              </w:rPr>
            </w:pPr>
          </w:p>
        </w:tc>
        <w:tc>
          <w:tcPr>
            <w:tcW w:w="3288" w:type="dxa"/>
          </w:tcPr>
          <w:p w:rsidR="00353E1C" w:rsidRPr="00455815" w:rsidRDefault="00353E1C" w:rsidP="00455815">
            <w:pPr>
              <w:pStyle w:val="ConsPlusNormal"/>
              <w:jc w:val="both"/>
              <w:rPr>
                <w:rFonts w:ascii="Times New Roman" w:hAnsi="Times New Roman" w:cs="Times New Roman"/>
                <w:sz w:val="24"/>
                <w:szCs w:val="24"/>
              </w:rPr>
            </w:pPr>
          </w:p>
        </w:tc>
        <w:tc>
          <w:tcPr>
            <w:tcW w:w="2268"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3.2.2. Выступления на конференциях, семинарах, совещаниях</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и т.д. (копии документов, свидетельствующих об участии</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в конференциях, прилагаются) - при наличии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381"/>
        <w:gridCol w:w="2381"/>
        <w:gridCol w:w="1361"/>
      </w:tblGrid>
      <w:tr w:rsidR="00353E1C" w:rsidRPr="00455815">
        <w:tc>
          <w:tcPr>
            <w:tcW w:w="289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мероприятия</w:t>
            </w:r>
          </w:p>
        </w:tc>
        <w:tc>
          <w:tcPr>
            <w:tcW w:w="238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тема выступления</w:t>
            </w:r>
          </w:p>
        </w:tc>
        <w:tc>
          <w:tcPr>
            <w:tcW w:w="238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 (образовательное учреждение, муниципальный, региональный, федеральный уровни)</w:t>
            </w:r>
          </w:p>
        </w:tc>
        <w:tc>
          <w:tcPr>
            <w:tcW w:w="136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r w:rsidR="00353E1C" w:rsidRPr="00455815">
        <w:tc>
          <w:tcPr>
            <w:tcW w:w="2891" w:type="dxa"/>
          </w:tcPr>
          <w:p w:rsidR="00353E1C" w:rsidRPr="00455815" w:rsidRDefault="00353E1C" w:rsidP="00455815">
            <w:pPr>
              <w:pStyle w:val="ConsPlusNormal"/>
              <w:jc w:val="both"/>
              <w:rPr>
                <w:rFonts w:ascii="Times New Roman" w:hAnsi="Times New Roman" w:cs="Times New Roman"/>
                <w:sz w:val="24"/>
                <w:szCs w:val="24"/>
              </w:rPr>
            </w:pPr>
          </w:p>
        </w:tc>
        <w:tc>
          <w:tcPr>
            <w:tcW w:w="2381" w:type="dxa"/>
          </w:tcPr>
          <w:p w:rsidR="00353E1C" w:rsidRPr="00455815" w:rsidRDefault="00353E1C" w:rsidP="00455815">
            <w:pPr>
              <w:pStyle w:val="ConsPlusNormal"/>
              <w:jc w:val="both"/>
              <w:rPr>
                <w:rFonts w:ascii="Times New Roman" w:hAnsi="Times New Roman" w:cs="Times New Roman"/>
                <w:sz w:val="24"/>
                <w:szCs w:val="24"/>
              </w:rPr>
            </w:pPr>
          </w:p>
        </w:tc>
        <w:tc>
          <w:tcPr>
            <w:tcW w:w="2381" w:type="dxa"/>
          </w:tcPr>
          <w:p w:rsidR="00353E1C" w:rsidRPr="00455815" w:rsidRDefault="00353E1C" w:rsidP="00455815">
            <w:pPr>
              <w:pStyle w:val="ConsPlusNormal"/>
              <w:jc w:val="both"/>
              <w:rPr>
                <w:rFonts w:ascii="Times New Roman" w:hAnsi="Times New Roman" w:cs="Times New Roman"/>
                <w:sz w:val="24"/>
                <w:szCs w:val="24"/>
              </w:rPr>
            </w:pPr>
          </w:p>
        </w:tc>
        <w:tc>
          <w:tcPr>
            <w:tcW w:w="1361"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3.2.3. Результаты участия аттестуемого руководителя МОО</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в конкурсах профессионального мастерства (копии документов,</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подтверждающих результат участия в конкурсах,</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прилагаются) - при наличии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381"/>
        <w:gridCol w:w="2381"/>
        <w:gridCol w:w="1361"/>
      </w:tblGrid>
      <w:tr w:rsidR="00353E1C" w:rsidRPr="00455815">
        <w:tc>
          <w:tcPr>
            <w:tcW w:w="289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конкурса</w:t>
            </w:r>
          </w:p>
        </w:tc>
        <w:tc>
          <w:tcPr>
            <w:tcW w:w="238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238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 (образовательное учреждение, муниципальный, региональный, федеральный уровни)</w:t>
            </w:r>
          </w:p>
        </w:tc>
        <w:tc>
          <w:tcPr>
            <w:tcW w:w="136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3.2.4. Руководство (участие) проблемными группами,</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временными творческими коллективами и др.</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381"/>
        <w:gridCol w:w="2381"/>
        <w:gridCol w:w="1361"/>
      </w:tblGrid>
      <w:tr w:rsidR="00353E1C" w:rsidRPr="00455815">
        <w:tc>
          <w:tcPr>
            <w:tcW w:w="289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Проблема (разрабатываемое направление)</w:t>
            </w:r>
          </w:p>
        </w:tc>
        <w:tc>
          <w:tcPr>
            <w:tcW w:w="238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 (образовательное учреждение, муниципальный, региональный, федеральный уровни)</w:t>
            </w:r>
          </w:p>
        </w:tc>
        <w:tc>
          <w:tcPr>
            <w:tcW w:w="238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136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3.2.5. Другое</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IV. Достижения обучающихся (воспитанников):</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4.1. Качество образования (за последние 3 года)</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w:t>
      </w:r>
    </w:p>
    <w:p w:rsidR="00353E1C" w:rsidRPr="00455815" w:rsidRDefault="00353E1C" w:rsidP="00455815">
      <w:pPr>
        <w:pStyle w:val="ConsPlusNormal"/>
        <w:spacing w:before="220"/>
        <w:ind w:firstLine="540"/>
        <w:jc w:val="both"/>
        <w:rPr>
          <w:rFonts w:ascii="Times New Roman" w:hAnsi="Times New Roman" w:cs="Times New Roman"/>
          <w:sz w:val="24"/>
          <w:szCs w:val="24"/>
        </w:rPr>
      </w:pPr>
      <w:r w:rsidRPr="00455815">
        <w:rPr>
          <w:rFonts w:ascii="Times New Roman" w:hAnsi="Times New Roman" w:cs="Times New Roman"/>
          <w:sz w:val="24"/>
          <w:szCs w:val="24"/>
        </w:rPr>
        <w:t>&lt;*&gt; результаты ЕГЭ, ОГЭ, ВПР и др.</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948"/>
        <w:gridCol w:w="3231"/>
      </w:tblGrid>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Учебный год</w:t>
            </w:r>
          </w:p>
        </w:tc>
        <w:tc>
          <w:tcPr>
            <w:tcW w:w="294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Качество образования</w:t>
            </w:r>
          </w:p>
        </w:tc>
        <w:tc>
          <w:tcPr>
            <w:tcW w:w="323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 xml:space="preserve">Уровень </w:t>
            </w:r>
            <w:proofErr w:type="spellStart"/>
            <w:r w:rsidRPr="00455815">
              <w:rPr>
                <w:rFonts w:ascii="Times New Roman" w:hAnsi="Times New Roman" w:cs="Times New Roman"/>
                <w:sz w:val="24"/>
                <w:szCs w:val="24"/>
              </w:rPr>
              <w:t>обученности</w:t>
            </w:r>
            <w:proofErr w:type="spellEnd"/>
          </w:p>
        </w:tc>
      </w:tr>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20___/20___ уч. год</w:t>
            </w:r>
          </w:p>
        </w:tc>
        <w:tc>
          <w:tcPr>
            <w:tcW w:w="2948" w:type="dxa"/>
          </w:tcPr>
          <w:p w:rsidR="00353E1C" w:rsidRPr="00455815" w:rsidRDefault="00353E1C" w:rsidP="00455815">
            <w:pPr>
              <w:pStyle w:val="ConsPlusNormal"/>
              <w:jc w:val="both"/>
              <w:rPr>
                <w:rFonts w:ascii="Times New Roman" w:hAnsi="Times New Roman" w:cs="Times New Roman"/>
                <w:sz w:val="24"/>
                <w:szCs w:val="24"/>
              </w:rPr>
            </w:pPr>
          </w:p>
        </w:tc>
        <w:tc>
          <w:tcPr>
            <w:tcW w:w="3231"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w:t>
      </w:r>
    </w:p>
    <w:p w:rsidR="00353E1C" w:rsidRPr="00455815" w:rsidRDefault="00353E1C" w:rsidP="00455815">
      <w:pPr>
        <w:pStyle w:val="ConsPlusNormal"/>
        <w:spacing w:before="220"/>
        <w:ind w:firstLine="540"/>
        <w:jc w:val="both"/>
        <w:rPr>
          <w:rFonts w:ascii="Times New Roman" w:hAnsi="Times New Roman" w:cs="Times New Roman"/>
          <w:sz w:val="24"/>
          <w:szCs w:val="24"/>
        </w:rPr>
      </w:pPr>
      <w:r w:rsidRPr="00455815">
        <w:rPr>
          <w:rFonts w:ascii="Times New Roman" w:hAnsi="Times New Roman" w:cs="Times New Roman"/>
          <w:sz w:val="24"/>
          <w:szCs w:val="24"/>
        </w:rPr>
        <w:t>&lt;*&gt; результаты педагогической диагностики /для руководителя ДОУ/ДШИ.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36"/>
      </w:tblGrid>
      <w:tr w:rsidR="00353E1C" w:rsidRPr="00455815">
        <w:tc>
          <w:tcPr>
            <w:tcW w:w="277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Учебный год</w:t>
            </w:r>
          </w:p>
        </w:tc>
        <w:tc>
          <w:tcPr>
            <w:tcW w:w="6236"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Результаты освоения общеобразовательной программы</w:t>
            </w:r>
          </w:p>
        </w:tc>
      </w:tr>
      <w:tr w:rsidR="00353E1C" w:rsidRPr="00455815">
        <w:tc>
          <w:tcPr>
            <w:tcW w:w="277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20___/20___ уч. год</w:t>
            </w:r>
          </w:p>
        </w:tc>
        <w:tc>
          <w:tcPr>
            <w:tcW w:w="6236"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4.2. Результаты участия обучающихся (воспитанников)</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в конкурсах, научно-практических конференциях, фестивалях</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и т.д. (копии документов, подтверждающих результат участия</w:t>
      </w:r>
    </w:p>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в конкурсах, прилагаются) - при наличии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871"/>
        <w:gridCol w:w="2891"/>
        <w:gridCol w:w="1417"/>
      </w:tblGrid>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мероприятия</w:t>
            </w:r>
          </w:p>
        </w:tc>
        <w:tc>
          <w:tcPr>
            <w:tcW w:w="187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w:t>
            </w:r>
          </w:p>
        </w:tc>
        <w:tc>
          <w:tcPr>
            <w:tcW w:w="289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141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p>
        </w:tc>
        <w:tc>
          <w:tcPr>
            <w:tcW w:w="1871" w:type="dxa"/>
          </w:tcPr>
          <w:p w:rsidR="00353E1C" w:rsidRPr="00455815" w:rsidRDefault="00353E1C" w:rsidP="00455815">
            <w:pPr>
              <w:pStyle w:val="ConsPlusNormal"/>
              <w:jc w:val="both"/>
              <w:rPr>
                <w:rFonts w:ascii="Times New Roman" w:hAnsi="Times New Roman" w:cs="Times New Roman"/>
                <w:sz w:val="24"/>
                <w:szCs w:val="24"/>
              </w:rPr>
            </w:pPr>
          </w:p>
        </w:tc>
        <w:tc>
          <w:tcPr>
            <w:tcW w:w="2891" w:type="dxa"/>
          </w:tcPr>
          <w:p w:rsidR="00353E1C" w:rsidRPr="00455815" w:rsidRDefault="00353E1C" w:rsidP="00455815">
            <w:pPr>
              <w:pStyle w:val="ConsPlusNormal"/>
              <w:jc w:val="both"/>
              <w:rPr>
                <w:rFonts w:ascii="Times New Roman" w:hAnsi="Times New Roman" w:cs="Times New Roman"/>
                <w:sz w:val="24"/>
                <w:szCs w:val="24"/>
              </w:rPr>
            </w:pPr>
          </w:p>
        </w:tc>
        <w:tc>
          <w:tcPr>
            <w:tcW w:w="1417"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4.3. Результаты участия обучающихся в олимпиадах (копии</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документов, подтверждающих результат участия в олимпиадах,</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прилагаются) - при наличии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871"/>
        <w:gridCol w:w="2891"/>
        <w:gridCol w:w="1417"/>
      </w:tblGrid>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(предмет)</w:t>
            </w:r>
          </w:p>
        </w:tc>
        <w:tc>
          <w:tcPr>
            <w:tcW w:w="187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w:t>
            </w:r>
          </w:p>
        </w:tc>
        <w:tc>
          <w:tcPr>
            <w:tcW w:w="289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141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p>
        </w:tc>
        <w:tc>
          <w:tcPr>
            <w:tcW w:w="1871" w:type="dxa"/>
          </w:tcPr>
          <w:p w:rsidR="00353E1C" w:rsidRPr="00455815" w:rsidRDefault="00353E1C" w:rsidP="00455815">
            <w:pPr>
              <w:pStyle w:val="ConsPlusNormal"/>
              <w:jc w:val="both"/>
              <w:rPr>
                <w:rFonts w:ascii="Times New Roman" w:hAnsi="Times New Roman" w:cs="Times New Roman"/>
                <w:sz w:val="24"/>
                <w:szCs w:val="24"/>
              </w:rPr>
            </w:pPr>
          </w:p>
        </w:tc>
        <w:tc>
          <w:tcPr>
            <w:tcW w:w="2891" w:type="dxa"/>
          </w:tcPr>
          <w:p w:rsidR="00353E1C" w:rsidRPr="00455815" w:rsidRDefault="00353E1C" w:rsidP="00455815">
            <w:pPr>
              <w:pStyle w:val="ConsPlusNormal"/>
              <w:jc w:val="both"/>
              <w:rPr>
                <w:rFonts w:ascii="Times New Roman" w:hAnsi="Times New Roman" w:cs="Times New Roman"/>
                <w:sz w:val="24"/>
                <w:szCs w:val="24"/>
              </w:rPr>
            </w:pPr>
          </w:p>
        </w:tc>
        <w:tc>
          <w:tcPr>
            <w:tcW w:w="1417"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V. Совершенствование материально-технического обеспечения:</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39"/>
        <w:gridCol w:w="2608"/>
      </w:tblGrid>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5.1</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в учреждении действующей пожарной сигнализации, "тревожной кнопки", наличие договора со специализированной охраной</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5.2</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в учреждении собственных компьютерных классов</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5.3</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безопасного и пригодного для проведения уроков физической культуры спортивного зала, современного оборудования</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5.4</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 xml:space="preserve">Наличие кабинета физики с подводкой низковольтного </w:t>
            </w:r>
            <w:r w:rsidRPr="00455815">
              <w:rPr>
                <w:rFonts w:ascii="Times New Roman" w:hAnsi="Times New Roman" w:cs="Times New Roman"/>
                <w:sz w:val="24"/>
                <w:szCs w:val="24"/>
              </w:rPr>
              <w:lastRenderedPageBreak/>
              <w:t>электропитания к партам учащихся (включая независимые источники) и лаборантской, кабинета химии с вытяжкой и подводкой воды к партам учащихся и лаборантской</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lastRenderedPageBreak/>
              <w:t>5.5</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Благоустроенность пришкольной территории (оборудование и озеленение территории)</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5.6</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Доля привлеченных внебюджетных средств от размера бюджетного финансирования по нормативу за отчетный период (за последние 3 года)</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VI. Другое:</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304"/>
        <w:gridCol w:w="1757"/>
        <w:gridCol w:w="1984"/>
      </w:tblGrid>
      <w:tr w:rsidR="00353E1C" w:rsidRPr="00455815">
        <w:tc>
          <w:tcPr>
            <w:tcW w:w="396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Вид мероприятия, деятельности аттестуемого работника</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w:t>
            </w:r>
          </w:p>
        </w:tc>
        <w:tc>
          <w:tcPr>
            <w:tcW w:w="175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198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Сроки (дата)</w:t>
            </w:r>
          </w:p>
        </w:tc>
      </w:tr>
      <w:tr w:rsidR="00353E1C" w:rsidRPr="00455815">
        <w:tc>
          <w:tcPr>
            <w:tcW w:w="3969"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757"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VII. Наличие взысканий:</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39"/>
        <w:gridCol w:w="2608"/>
      </w:tblGrid>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7.1</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Нарушение трудовой дисциплины</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7.2</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жалоб со стороны родителей</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7.3</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нарушений техники безопасности/требований по охране труда за последние три года</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7.4</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травматизма в ОУ за последние три года</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VIII. Характеристика личных профессионально значимых</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и коммуникативных качеств аттестуемого руководителя МОО:</w:t>
      </w:r>
    </w:p>
    <w:p w:rsidR="00353E1C" w:rsidRPr="00455815" w:rsidRDefault="00353E1C" w:rsidP="0045581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04"/>
        <w:gridCol w:w="530"/>
        <w:gridCol w:w="142"/>
        <w:gridCol w:w="439"/>
        <w:gridCol w:w="2083"/>
        <w:gridCol w:w="530"/>
        <w:gridCol w:w="181"/>
        <w:gridCol w:w="3105"/>
      </w:tblGrid>
      <w:tr w:rsidR="00353E1C" w:rsidRPr="00455815">
        <w:tc>
          <w:tcPr>
            <w:tcW w:w="9014" w:type="dxa"/>
            <w:gridSpan w:val="8"/>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Рекомендации (предложения) по установлению соответствия занимаемой должности</w:t>
            </w:r>
          </w:p>
        </w:tc>
      </w:tr>
      <w:tr w:rsidR="00353E1C" w:rsidRPr="00455815">
        <w:tc>
          <w:tcPr>
            <w:tcW w:w="9014" w:type="dxa"/>
            <w:gridSpan w:val="8"/>
            <w:tcBorders>
              <w:top w:val="nil"/>
              <w:left w:val="nil"/>
              <w:bottom w:val="nil"/>
              <w:right w:val="nil"/>
            </w:tcBorders>
          </w:tcPr>
          <w:p w:rsidR="00353E1C" w:rsidRPr="00455815" w:rsidRDefault="00F30077" w:rsidP="004558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Председатель К</w:t>
            </w:r>
            <w:r w:rsidR="00353E1C" w:rsidRPr="00455815">
              <w:rPr>
                <w:rFonts w:ascii="Times New Roman" w:hAnsi="Times New Roman" w:cs="Times New Roman"/>
                <w:sz w:val="24"/>
                <w:szCs w:val="24"/>
              </w:rPr>
              <w:t>омитета образования, культуры и спорта</w:t>
            </w:r>
          </w:p>
        </w:tc>
      </w:tr>
      <w:tr w:rsidR="00353E1C" w:rsidRPr="00455815">
        <w:tc>
          <w:tcPr>
            <w:tcW w:w="2004" w:type="dxa"/>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53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64" w:type="dxa"/>
            <w:gridSpan w:val="3"/>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53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286"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004" w:type="dxa"/>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М.П.</w:t>
            </w:r>
          </w:p>
        </w:tc>
        <w:tc>
          <w:tcPr>
            <w:tcW w:w="53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64" w:type="dxa"/>
            <w:gridSpan w:val="3"/>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53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286"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r>
      <w:tr w:rsidR="00353E1C" w:rsidRPr="00455815">
        <w:tc>
          <w:tcPr>
            <w:tcW w:w="9014" w:type="dxa"/>
            <w:gridSpan w:val="8"/>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С представлением ознакомлен(на)</w:t>
            </w:r>
          </w:p>
        </w:tc>
      </w:tr>
      <w:tr w:rsidR="00353E1C" w:rsidRPr="00455815">
        <w:tc>
          <w:tcPr>
            <w:tcW w:w="2676" w:type="dxa"/>
            <w:gridSpan w:val="3"/>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39"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794" w:type="dxa"/>
            <w:gridSpan w:val="3"/>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105"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676" w:type="dxa"/>
            <w:gridSpan w:val="3"/>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439"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794" w:type="dxa"/>
            <w:gridSpan w:val="3"/>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c>
          <w:tcPr>
            <w:tcW w:w="3105"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pBdr>
          <w:bottom w:val="single" w:sz="6" w:space="0" w:color="auto"/>
        </w:pBdr>
        <w:spacing w:before="100" w:after="100"/>
        <w:jc w:val="both"/>
        <w:rPr>
          <w:rFonts w:ascii="Times New Roman" w:hAnsi="Times New Roman" w:cs="Times New Roman"/>
          <w:sz w:val="24"/>
          <w:szCs w:val="24"/>
        </w:rPr>
      </w:pPr>
    </w:p>
    <w:p w:rsidR="00BA4B17" w:rsidRPr="00455815" w:rsidRDefault="00BA4B17" w:rsidP="00455815">
      <w:pPr>
        <w:jc w:val="both"/>
        <w:rPr>
          <w:rFonts w:ascii="Times New Roman" w:hAnsi="Times New Roman" w:cs="Times New Roman"/>
          <w:sz w:val="24"/>
          <w:szCs w:val="24"/>
        </w:rPr>
      </w:pPr>
    </w:p>
    <w:sectPr w:rsidR="00BA4B17" w:rsidRPr="00455815" w:rsidSect="00455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1C"/>
    <w:rsid w:val="00285806"/>
    <w:rsid w:val="00353E1C"/>
    <w:rsid w:val="00455815"/>
    <w:rsid w:val="008312B9"/>
    <w:rsid w:val="009456A7"/>
    <w:rsid w:val="009965AD"/>
    <w:rsid w:val="00A77AED"/>
    <w:rsid w:val="00BA4B17"/>
    <w:rsid w:val="00BD6B43"/>
    <w:rsid w:val="00E30ABE"/>
    <w:rsid w:val="00E466DD"/>
    <w:rsid w:val="00EA3320"/>
    <w:rsid w:val="00F3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072D4-D4F7-4397-B251-5ACCA2E4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E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E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3E1C"/>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35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3997</Words>
  <Characters>22787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Липина Виктория Ивановна</dc:creator>
  <cp:keywords/>
  <dc:description/>
  <cp:lastModifiedBy>Образцова Елена Геннадьевна</cp:lastModifiedBy>
  <cp:revision>2</cp:revision>
  <dcterms:created xsi:type="dcterms:W3CDTF">2025-03-17T13:34:00Z</dcterms:created>
  <dcterms:modified xsi:type="dcterms:W3CDTF">2025-03-17T13:34:00Z</dcterms:modified>
</cp:coreProperties>
</file>