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E5" w:rsidRPr="006B53CD" w:rsidRDefault="000D20C4" w:rsidP="00A21CE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 постановлению администрации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муниципального округа город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Кировск Мурманской области </w:t>
      </w:r>
    </w:p>
    <w:p w:rsidR="00A21CE5" w:rsidRPr="006B53CD" w:rsidRDefault="00A21CE5" w:rsidP="00A21CE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B53CD">
        <w:rPr>
          <w:sz w:val="24"/>
          <w:szCs w:val="24"/>
        </w:rPr>
        <w:t>т</w:t>
      </w:r>
      <w:r>
        <w:rPr>
          <w:sz w:val="24"/>
          <w:szCs w:val="24"/>
        </w:rPr>
        <w:t>_____</w:t>
      </w:r>
      <w:r w:rsidRPr="006B53CD">
        <w:rPr>
          <w:sz w:val="24"/>
          <w:szCs w:val="24"/>
        </w:rPr>
        <w:t>________№_______</w:t>
      </w:r>
    </w:p>
    <w:p w:rsidR="00410C91" w:rsidRPr="00410C91" w:rsidRDefault="00410C91" w:rsidP="00410C91">
      <w:pPr>
        <w:spacing w:after="41" w:line="240" w:lineRule="exact"/>
        <w:rPr>
          <w:sz w:val="24"/>
          <w:szCs w:val="24"/>
        </w:rPr>
      </w:pPr>
      <w:r w:rsidRPr="00410C91">
        <w:rPr>
          <w:sz w:val="24"/>
          <w:szCs w:val="24"/>
        </w:rPr>
        <w:t xml:space="preserve"> </w:t>
      </w:r>
    </w:p>
    <w:p w:rsidR="00410C91" w:rsidRDefault="000D20C4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«Приложение № 2</w:t>
      </w:r>
    </w:p>
    <w:p w:rsidR="00410C91" w:rsidRPr="00410C91" w:rsidRDefault="00410C91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к Примерному положению</w:t>
      </w:r>
    </w:p>
    <w:p w:rsidR="00410C91" w:rsidRDefault="00410C91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ВЫПЛАТЫ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СТИМУЛИРУЮЩЕГО ХАРАКТЕРА РУКОВОДИТЕЛЯМ МУНИЦИПАЛЬНЫХ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УЧРЕЖДЕНИЙ, СОЗДАННЫХ ДЛЯ РЕШЕНИЯ ВОПРОСОВ МЕСТНОГО ЗНАЧЕНИЯ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 СФЕРЕ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1. Выплаты стимулирующего характера руководителям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образовательных учреждений, реализующих основную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общеобразовательную программу дошкольного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10 %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</w:t>
            </w:r>
            <w:r w:rsidRPr="000D20C4">
              <w:rPr>
                <w:sz w:val="22"/>
              </w:rPr>
              <w:lastRenderedPageBreak/>
              <w:t>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Размер премии определяется в абсолютном размере. Максимальны</w:t>
            </w:r>
            <w:r>
              <w:rPr>
                <w:sz w:val="22"/>
              </w:rPr>
              <w:t xml:space="preserve">м размером </w:t>
            </w:r>
            <w:r>
              <w:rPr>
                <w:sz w:val="22"/>
              </w:rPr>
              <w:lastRenderedPageBreak/>
              <w:t>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Материальная помощь (единовременно)</w:t>
            </w:r>
          </w:p>
        </w:tc>
        <w:tc>
          <w:tcPr>
            <w:tcW w:w="4706" w:type="dxa"/>
          </w:tcPr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8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hyperlink r:id="rId9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В размере одной 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2. Выплаты стимулирующего характера руководителю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образовательного учреждения, реализующего основную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общеобразовательную программу дополнительного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детей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75 %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Отсутствие замечаний по соблюдению финансово-хозяйственной дисциплины, обеспечению </w:t>
            </w:r>
            <w:r w:rsidRPr="000D20C4">
              <w:rPr>
                <w:sz w:val="22"/>
              </w:rPr>
              <w:lastRenderedPageBreak/>
              <w:t>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</w:t>
            </w:r>
            <w:r>
              <w:rPr>
                <w:sz w:val="22"/>
              </w:rPr>
              <w:t xml:space="preserve"> выполнение особо важных и сроч</w:t>
            </w:r>
            <w:r w:rsidRPr="000D20C4">
              <w:rPr>
                <w:sz w:val="22"/>
              </w:rPr>
              <w:t>ных работ; при получении знаков отличия, благодарственных писем, грамот, наград; к юбилейным датам, профессиональным праздник</w:t>
            </w:r>
            <w:r>
              <w:rPr>
                <w:sz w:val="22"/>
              </w:rPr>
              <w:t>ам, к праздничным и памятным да</w:t>
            </w:r>
            <w:r w:rsidRPr="000D20C4">
              <w:rPr>
                <w:sz w:val="22"/>
              </w:rPr>
              <w:t>там; в связи с уходом на пенсию. На едино-временные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размере. Максимальны</w:t>
            </w:r>
            <w:r>
              <w:rPr>
                <w:sz w:val="22"/>
              </w:rPr>
              <w:t>м размером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Материальная помощь (единовременно)</w:t>
            </w:r>
          </w:p>
        </w:tc>
        <w:tc>
          <w:tcPr>
            <w:tcW w:w="4706" w:type="dxa"/>
          </w:tcPr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0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hyperlink r:id="rId11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</w:t>
            </w:r>
            <w:r w:rsidR="000D20C4" w:rsidRPr="000D20C4">
              <w:rPr>
                <w:sz w:val="22"/>
              </w:rPr>
              <w:t>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В размере одной 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3. Выплаты стимулирующего характера руководителям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общеобразовательных учреждений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 xml:space="preserve">Размер выплаты при достижении </w:t>
            </w:r>
            <w:r w:rsidRPr="000D20C4">
              <w:rPr>
                <w:sz w:val="22"/>
              </w:rPr>
              <w:lastRenderedPageBreak/>
              <w:t>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города Кировска)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размере. Максимальны</w:t>
            </w:r>
            <w:r>
              <w:rPr>
                <w:sz w:val="22"/>
              </w:rPr>
              <w:t>м размером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 xml:space="preserve">Материальная помощь </w:t>
            </w:r>
            <w:r w:rsidRPr="000D20C4">
              <w:rPr>
                <w:sz w:val="22"/>
              </w:rPr>
              <w:lastRenderedPageBreak/>
              <w:t>(единовременно)</w:t>
            </w:r>
          </w:p>
        </w:tc>
        <w:tc>
          <w:tcPr>
            <w:tcW w:w="4706" w:type="dxa"/>
          </w:tcPr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2">
              <w:r w:rsidR="000D20C4" w:rsidRPr="000D20C4">
                <w:rPr>
                  <w:color w:val="000000" w:themeColor="text1"/>
                  <w:sz w:val="22"/>
                </w:rPr>
                <w:t>Решение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Совета депутатов города Кировска от </w:t>
            </w:r>
            <w:r w:rsidR="000D20C4" w:rsidRPr="000D20C4">
              <w:rPr>
                <w:color w:val="000000" w:themeColor="text1"/>
                <w:sz w:val="22"/>
              </w:rPr>
              <w:lastRenderedPageBreak/>
              <w:t>27.03.2012 N 18 "О мерах дополнительной социальной поддержки в муниципальном образовании город Кировск с подведомственной территорией" (с последующими изменениями),</w:t>
            </w:r>
          </w:p>
          <w:p w:rsidR="000D20C4" w:rsidRPr="000D20C4" w:rsidRDefault="00371CD6" w:rsidP="000D20C4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</w:rPr>
            </w:pPr>
            <w:hyperlink r:id="rId13">
              <w:r w:rsidR="000D20C4" w:rsidRPr="000D20C4">
                <w:rPr>
                  <w:color w:val="000000" w:themeColor="text1"/>
                  <w:sz w:val="22"/>
                </w:rPr>
                <w:t>постановление</w:t>
              </w:r>
            </w:hyperlink>
            <w:r w:rsidR="000D20C4" w:rsidRPr="000D20C4">
              <w:rPr>
                <w:color w:val="000000" w:themeColor="text1"/>
                <w:sz w:val="22"/>
              </w:rPr>
              <w:t xml:space="preserve"> администрации города Кировска от 18.07.2017 N 898 "Об утверждении порядков предоставления мер дополнительной социальной поддержки отдельным категориям граждан в муниципальном образовании город Кировск с подведомственной территорией"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lastRenderedPageBreak/>
              <w:t xml:space="preserve">В размере одной </w:t>
            </w:r>
            <w:r w:rsidRPr="000D20C4">
              <w:rPr>
                <w:sz w:val="22"/>
              </w:rPr>
              <w:lastRenderedPageBreak/>
              <w:t>тарифной ставки (должностного оклада)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4. Выплаты стимулирующего характера руководителю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муниципального автономного учреждения образования "Кировский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комбинат школьного питания"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1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2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3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Ежемесячная надбавка за интенсивность и высокие результаты выполняемой работы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25 %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успешного и добросовестного исполнения своих должностных обязанностей (по распоряжению администрации)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до 25 %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Персональный повышающий коэффициент (далее - ППК)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ППК не учитывается при начислении стимулирующих и компенсационных выплат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100 %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наличии экономии по фонду оплаты труда; за выполнение особо важных и срочных работ; при получении знаков отличия, благодарственных писем, грамот, наград; к юбилейным датам, профессиональным праздникам, к праздничным и памятным датам; в связи с уходом на пенсию. На единовременные премии не начисляется районный коэффициент и процентная надбавка за стаж работы в районах Крайнего Севера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</w:t>
            </w:r>
            <w:r>
              <w:rPr>
                <w:sz w:val="22"/>
              </w:rPr>
              <w:t>тся в абсолютном размере. Максимальным разме</w:t>
            </w:r>
            <w:r w:rsidRPr="000D20C4">
              <w:rPr>
                <w:sz w:val="22"/>
              </w:rPr>
              <w:t>ром премия не ограничена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 (по распоряжению работодателя)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значений целевых показателей эффективности ра</w:t>
            </w:r>
            <w:r w:rsidRPr="000D20C4">
              <w:rPr>
                <w:sz w:val="22"/>
              </w:rPr>
              <w:lastRenderedPageBreak/>
              <w:t>боты руководителя учреждения за год (приложение N 3 к Примерному положению)</w:t>
            </w:r>
          </w:p>
        </w:tc>
      </w:tr>
    </w:tbl>
    <w:p w:rsidR="000D20C4" w:rsidRPr="000D20C4" w:rsidRDefault="000D20C4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sectPr w:rsidR="000D20C4" w:rsidRPr="000D20C4" w:rsidSect="006719CB">
      <w:foot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D6" w:rsidRDefault="00371CD6" w:rsidP="006719CB">
      <w:r>
        <w:separator/>
      </w:r>
    </w:p>
  </w:endnote>
  <w:endnote w:type="continuationSeparator" w:id="0">
    <w:p w:rsidR="00371CD6" w:rsidRDefault="00371CD6" w:rsidP="0067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66" w:rsidRDefault="00CE1D66">
    <w:pPr>
      <w:pStyle w:val="ad"/>
      <w:jc w:val="center"/>
    </w:pPr>
  </w:p>
  <w:p w:rsidR="00CE1D66" w:rsidRDefault="00CE1D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D6" w:rsidRDefault="00371CD6" w:rsidP="006719CB">
      <w:r>
        <w:separator/>
      </w:r>
    </w:p>
  </w:footnote>
  <w:footnote w:type="continuationSeparator" w:id="0">
    <w:p w:rsidR="00371CD6" w:rsidRDefault="00371CD6" w:rsidP="0067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89323A"/>
    <w:multiLevelType w:val="multilevel"/>
    <w:tmpl w:val="4126AF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06684F"/>
    <w:multiLevelType w:val="hybridMultilevel"/>
    <w:tmpl w:val="3DAA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5B00D4"/>
    <w:multiLevelType w:val="hybridMultilevel"/>
    <w:tmpl w:val="7B86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0C6B"/>
    <w:multiLevelType w:val="multilevel"/>
    <w:tmpl w:val="DFDA2D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920933"/>
    <w:multiLevelType w:val="multilevel"/>
    <w:tmpl w:val="1CB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F74BE"/>
    <w:multiLevelType w:val="hybridMultilevel"/>
    <w:tmpl w:val="03FA0336"/>
    <w:lvl w:ilvl="0" w:tplc="75CEF140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11520"/>
    <w:rsid w:val="00024AB5"/>
    <w:rsid w:val="0002603E"/>
    <w:rsid w:val="000343F2"/>
    <w:rsid w:val="00047E0C"/>
    <w:rsid w:val="00051818"/>
    <w:rsid w:val="00064818"/>
    <w:rsid w:val="00082B08"/>
    <w:rsid w:val="000912C9"/>
    <w:rsid w:val="00092CA8"/>
    <w:rsid w:val="000A3FFC"/>
    <w:rsid w:val="000D20C4"/>
    <w:rsid w:val="000D3DF6"/>
    <w:rsid w:val="00113CFC"/>
    <w:rsid w:val="00115C1D"/>
    <w:rsid w:val="001269CA"/>
    <w:rsid w:val="001479F5"/>
    <w:rsid w:val="00164B9C"/>
    <w:rsid w:val="00166BB9"/>
    <w:rsid w:val="001726B6"/>
    <w:rsid w:val="001755F6"/>
    <w:rsid w:val="001A1A5C"/>
    <w:rsid w:val="001A38DD"/>
    <w:rsid w:val="001B35C7"/>
    <w:rsid w:val="001B56D4"/>
    <w:rsid w:val="001C6E3D"/>
    <w:rsid w:val="001D031A"/>
    <w:rsid w:val="001D7874"/>
    <w:rsid w:val="001E6418"/>
    <w:rsid w:val="001F2E71"/>
    <w:rsid w:val="002336F8"/>
    <w:rsid w:val="00242E5B"/>
    <w:rsid w:val="00257640"/>
    <w:rsid w:val="00260B23"/>
    <w:rsid w:val="00262B48"/>
    <w:rsid w:val="0026740E"/>
    <w:rsid w:val="00267B91"/>
    <w:rsid w:val="00273B35"/>
    <w:rsid w:val="002907BB"/>
    <w:rsid w:val="00292446"/>
    <w:rsid w:val="002925CC"/>
    <w:rsid w:val="0029296C"/>
    <w:rsid w:val="00295CF4"/>
    <w:rsid w:val="002A5B56"/>
    <w:rsid w:val="002A67CA"/>
    <w:rsid w:val="002B1D5E"/>
    <w:rsid w:val="002C613D"/>
    <w:rsid w:val="002D08F9"/>
    <w:rsid w:val="002D4C21"/>
    <w:rsid w:val="002D4C9F"/>
    <w:rsid w:val="002D742A"/>
    <w:rsid w:val="002E03D6"/>
    <w:rsid w:val="002E577E"/>
    <w:rsid w:val="002E6F67"/>
    <w:rsid w:val="002F484E"/>
    <w:rsid w:val="00306098"/>
    <w:rsid w:val="00314B04"/>
    <w:rsid w:val="00320E6C"/>
    <w:rsid w:val="0036118E"/>
    <w:rsid w:val="00361672"/>
    <w:rsid w:val="00371CD6"/>
    <w:rsid w:val="00377B1D"/>
    <w:rsid w:val="0038232F"/>
    <w:rsid w:val="00382F32"/>
    <w:rsid w:val="00394B08"/>
    <w:rsid w:val="003B47D5"/>
    <w:rsid w:val="003D1D04"/>
    <w:rsid w:val="003D2B8D"/>
    <w:rsid w:val="003F3CD5"/>
    <w:rsid w:val="00410C91"/>
    <w:rsid w:val="0041416B"/>
    <w:rsid w:val="004317E0"/>
    <w:rsid w:val="00431A0B"/>
    <w:rsid w:val="00433884"/>
    <w:rsid w:val="00440DC2"/>
    <w:rsid w:val="00454D9C"/>
    <w:rsid w:val="00457502"/>
    <w:rsid w:val="00461164"/>
    <w:rsid w:val="004624B5"/>
    <w:rsid w:val="00463C3D"/>
    <w:rsid w:val="00483153"/>
    <w:rsid w:val="00497CDF"/>
    <w:rsid w:val="004A097D"/>
    <w:rsid w:val="004A15E3"/>
    <w:rsid w:val="004D5C9D"/>
    <w:rsid w:val="0050546B"/>
    <w:rsid w:val="005147FC"/>
    <w:rsid w:val="00515296"/>
    <w:rsid w:val="00522CC6"/>
    <w:rsid w:val="005309AE"/>
    <w:rsid w:val="005332AA"/>
    <w:rsid w:val="00551FAC"/>
    <w:rsid w:val="005520CD"/>
    <w:rsid w:val="005558FE"/>
    <w:rsid w:val="00571AC3"/>
    <w:rsid w:val="005749B6"/>
    <w:rsid w:val="00583657"/>
    <w:rsid w:val="00596750"/>
    <w:rsid w:val="005B65EB"/>
    <w:rsid w:val="005C35E7"/>
    <w:rsid w:val="005D5E6F"/>
    <w:rsid w:val="005F16DD"/>
    <w:rsid w:val="006036F5"/>
    <w:rsid w:val="006177C7"/>
    <w:rsid w:val="00622EC0"/>
    <w:rsid w:val="00653FA9"/>
    <w:rsid w:val="00656315"/>
    <w:rsid w:val="00664D3F"/>
    <w:rsid w:val="006719CB"/>
    <w:rsid w:val="006742E4"/>
    <w:rsid w:val="00684237"/>
    <w:rsid w:val="006B53CD"/>
    <w:rsid w:val="006C599D"/>
    <w:rsid w:val="006C7091"/>
    <w:rsid w:val="006D3D6B"/>
    <w:rsid w:val="006F064B"/>
    <w:rsid w:val="0072623A"/>
    <w:rsid w:val="00731726"/>
    <w:rsid w:val="00733A22"/>
    <w:rsid w:val="0073429C"/>
    <w:rsid w:val="00745DF9"/>
    <w:rsid w:val="0075444A"/>
    <w:rsid w:val="00755070"/>
    <w:rsid w:val="00766D3A"/>
    <w:rsid w:val="007749B7"/>
    <w:rsid w:val="00791D4A"/>
    <w:rsid w:val="00796253"/>
    <w:rsid w:val="007B6D64"/>
    <w:rsid w:val="007B7D56"/>
    <w:rsid w:val="007C4C1B"/>
    <w:rsid w:val="007D48AE"/>
    <w:rsid w:val="007D6120"/>
    <w:rsid w:val="007D6189"/>
    <w:rsid w:val="007F3384"/>
    <w:rsid w:val="007F4270"/>
    <w:rsid w:val="007F66E6"/>
    <w:rsid w:val="008368B9"/>
    <w:rsid w:val="00847FFD"/>
    <w:rsid w:val="00856EAA"/>
    <w:rsid w:val="00871816"/>
    <w:rsid w:val="008751A0"/>
    <w:rsid w:val="00894196"/>
    <w:rsid w:val="008A6625"/>
    <w:rsid w:val="008B2304"/>
    <w:rsid w:val="008B2377"/>
    <w:rsid w:val="008B336A"/>
    <w:rsid w:val="008C1003"/>
    <w:rsid w:val="008D5C9F"/>
    <w:rsid w:val="008E6785"/>
    <w:rsid w:val="008F1C70"/>
    <w:rsid w:val="0090163C"/>
    <w:rsid w:val="00937DC7"/>
    <w:rsid w:val="00954190"/>
    <w:rsid w:val="00971685"/>
    <w:rsid w:val="009833FD"/>
    <w:rsid w:val="009A403A"/>
    <w:rsid w:val="009C0E1B"/>
    <w:rsid w:val="009C3C2A"/>
    <w:rsid w:val="009D4858"/>
    <w:rsid w:val="009D64BB"/>
    <w:rsid w:val="009E08E1"/>
    <w:rsid w:val="009F5330"/>
    <w:rsid w:val="00A057F8"/>
    <w:rsid w:val="00A05841"/>
    <w:rsid w:val="00A21CE5"/>
    <w:rsid w:val="00A51A66"/>
    <w:rsid w:val="00A57FE6"/>
    <w:rsid w:val="00A74884"/>
    <w:rsid w:val="00A75733"/>
    <w:rsid w:val="00A90E9E"/>
    <w:rsid w:val="00A963C7"/>
    <w:rsid w:val="00A97038"/>
    <w:rsid w:val="00AA54CC"/>
    <w:rsid w:val="00AB180B"/>
    <w:rsid w:val="00AD0860"/>
    <w:rsid w:val="00AE30E9"/>
    <w:rsid w:val="00AF0C19"/>
    <w:rsid w:val="00AF3A43"/>
    <w:rsid w:val="00AF5B82"/>
    <w:rsid w:val="00B13397"/>
    <w:rsid w:val="00B14942"/>
    <w:rsid w:val="00B25E60"/>
    <w:rsid w:val="00B264B5"/>
    <w:rsid w:val="00B26DC1"/>
    <w:rsid w:val="00B318DE"/>
    <w:rsid w:val="00B4480D"/>
    <w:rsid w:val="00BA2119"/>
    <w:rsid w:val="00BA51BA"/>
    <w:rsid w:val="00BA7D4C"/>
    <w:rsid w:val="00BE3EA3"/>
    <w:rsid w:val="00C01956"/>
    <w:rsid w:val="00C13924"/>
    <w:rsid w:val="00C216B4"/>
    <w:rsid w:val="00C2585B"/>
    <w:rsid w:val="00C370D9"/>
    <w:rsid w:val="00C42BB6"/>
    <w:rsid w:val="00C42C50"/>
    <w:rsid w:val="00C52053"/>
    <w:rsid w:val="00C5498B"/>
    <w:rsid w:val="00C62CA5"/>
    <w:rsid w:val="00C7284B"/>
    <w:rsid w:val="00C73A0A"/>
    <w:rsid w:val="00C86EF1"/>
    <w:rsid w:val="00C93C2A"/>
    <w:rsid w:val="00CA0F8D"/>
    <w:rsid w:val="00CA21C0"/>
    <w:rsid w:val="00CB0D80"/>
    <w:rsid w:val="00CB6FC7"/>
    <w:rsid w:val="00CC07A3"/>
    <w:rsid w:val="00CC4E9D"/>
    <w:rsid w:val="00CE1D66"/>
    <w:rsid w:val="00CE4B18"/>
    <w:rsid w:val="00CE7B56"/>
    <w:rsid w:val="00D00C9E"/>
    <w:rsid w:val="00D036E9"/>
    <w:rsid w:val="00D03D1E"/>
    <w:rsid w:val="00D558F0"/>
    <w:rsid w:val="00D63276"/>
    <w:rsid w:val="00D6406A"/>
    <w:rsid w:val="00D65810"/>
    <w:rsid w:val="00D70BD3"/>
    <w:rsid w:val="00D71515"/>
    <w:rsid w:val="00D95024"/>
    <w:rsid w:val="00D97C47"/>
    <w:rsid w:val="00DD1FCE"/>
    <w:rsid w:val="00DD2F6B"/>
    <w:rsid w:val="00DD4321"/>
    <w:rsid w:val="00DE1D84"/>
    <w:rsid w:val="00DF3396"/>
    <w:rsid w:val="00E04037"/>
    <w:rsid w:val="00E04FE0"/>
    <w:rsid w:val="00E47ED6"/>
    <w:rsid w:val="00E65A78"/>
    <w:rsid w:val="00E66CFB"/>
    <w:rsid w:val="00E73F7F"/>
    <w:rsid w:val="00EA281C"/>
    <w:rsid w:val="00EB21EB"/>
    <w:rsid w:val="00EB732C"/>
    <w:rsid w:val="00EC4019"/>
    <w:rsid w:val="00EC4326"/>
    <w:rsid w:val="00EE17C4"/>
    <w:rsid w:val="00EE37A3"/>
    <w:rsid w:val="00EE3F74"/>
    <w:rsid w:val="00EE7EA2"/>
    <w:rsid w:val="00F06B88"/>
    <w:rsid w:val="00F10E28"/>
    <w:rsid w:val="00F17481"/>
    <w:rsid w:val="00F30A41"/>
    <w:rsid w:val="00F40BC2"/>
    <w:rsid w:val="00F43E92"/>
    <w:rsid w:val="00F511E9"/>
    <w:rsid w:val="00F85A4D"/>
    <w:rsid w:val="00FA75B9"/>
    <w:rsid w:val="00FD656E"/>
    <w:rsid w:val="00FE1C5A"/>
    <w:rsid w:val="00FE7F9A"/>
    <w:rsid w:val="00FF1557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59083-0B35-4AEB-B8C9-817AF01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99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AD08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D0860"/>
    <w:rPr>
      <w:rFonts w:ascii="Calibri" w:hAnsi="Calibri"/>
      <w:szCs w:val="21"/>
    </w:rPr>
  </w:style>
  <w:style w:type="paragraph" w:styleId="af1">
    <w:name w:val="Body Text Indent"/>
    <w:basedOn w:val="a"/>
    <w:link w:val="af2"/>
    <w:uiPriority w:val="99"/>
    <w:semiHidden/>
    <w:unhideWhenUsed/>
    <w:rsid w:val="0059675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96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A57FE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a"/>
    <w:uiPriority w:val="39"/>
    <w:rsid w:val="00FE1C5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39483" TargetMode="External"/><Relationship Id="rId13" Type="http://schemas.openxmlformats.org/officeDocument/2006/relationships/hyperlink" Target="https://login.consultant.ru/link/?req=doc&amp;base=RLAW087&amp;n=798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87&amp;n=1394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7&amp;n=798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1394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798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67A7-D88D-4F92-8890-477E6BAC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Образцова Елена Геннадьевна</cp:lastModifiedBy>
  <cp:revision>2</cp:revision>
  <cp:lastPrinted>2025-09-17T12:06:00Z</cp:lastPrinted>
  <dcterms:created xsi:type="dcterms:W3CDTF">2025-09-17T12:22:00Z</dcterms:created>
  <dcterms:modified xsi:type="dcterms:W3CDTF">2025-09-17T12:22:00Z</dcterms:modified>
</cp:coreProperties>
</file>