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3D" w:rsidRPr="00644F4E" w:rsidRDefault="00B8463D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  <w:bookmarkStart w:id="0" w:name="_GoBack"/>
      <w:bookmarkEnd w:id="0"/>
      <w:r w:rsidRPr="00644F4E">
        <w:rPr>
          <w:color w:val="000000" w:themeColor="text1"/>
          <w:spacing w:val="2"/>
          <w:sz w:val="26"/>
          <w:szCs w:val="26"/>
        </w:rPr>
        <w:t>УТВЕРЖДЕН</w:t>
      </w:r>
      <w:r>
        <w:rPr>
          <w:color w:val="000000" w:themeColor="text1"/>
          <w:spacing w:val="2"/>
          <w:sz w:val="26"/>
          <w:szCs w:val="26"/>
        </w:rPr>
        <w:t>О</w:t>
      </w:r>
    </w:p>
    <w:p w:rsidR="00B8463D" w:rsidRPr="00644F4E" w:rsidRDefault="00B8463D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  <w:r w:rsidRPr="00644F4E">
        <w:rPr>
          <w:color w:val="000000" w:themeColor="text1"/>
          <w:spacing w:val="2"/>
          <w:sz w:val="26"/>
          <w:szCs w:val="26"/>
        </w:rPr>
        <w:t>постановлением администрации</w:t>
      </w:r>
    </w:p>
    <w:p w:rsidR="00B8463D" w:rsidRDefault="00B8463D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 xml:space="preserve">муниципального округа </w:t>
      </w:r>
      <w:r w:rsidRPr="00644F4E">
        <w:rPr>
          <w:color w:val="000000" w:themeColor="text1"/>
          <w:spacing w:val="2"/>
          <w:sz w:val="26"/>
          <w:szCs w:val="26"/>
        </w:rPr>
        <w:t>город</w:t>
      </w:r>
      <w:r>
        <w:rPr>
          <w:color w:val="000000" w:themeColor="text1"/>
          <w:spacing w:val="2"/>
          <w:sz w:val="26"/>
          <w:szCs w:val="26"/>
        </w:rPr>
        <w:t xml:space="preserve"> Кировск</w:t>
      </w:r>
    </w:p>
    <w:p w:rsidR="008C350C" w:rsidRDefault="00B8463D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с подведомственной территорией</w:t>
      </w:r>
      <w:r w:rsidR="008C350C">
        <w:rPr>
          <w:color w:val="000000" w:themeColor="text1"/>
          <w:spacing w:val="2"/>
          <w:sz w:val="26"/>
          <w:szCs w:val="26"/>
        </w:rPr>
        <w:t xml:space="preserve"> </w:t>
      </w:r>
    </w:p>
    <w:p w:rsidR="00B8463D" w:rsidRPr="00644F4E" w:rsidRDefault="008C350C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t>Мурманской области</w:t>
      </w:r>
    </w:p>
    <w:p w:rsidR="00B8463D" w:rsidRPr="00644F4E" w:rsidRDefault="00B8463D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</w:p>
    <w:p w:rsidR="00B8463D" w:rsidRPr="00D561C8" w:rsidRDefault="00B8463D" w:rsidP="00B8463D">
      <w:pPr>
        <w:shd w:val="clear" w:color="auto" w:fill="FFFFFF"/>
        <w:ind w:firstLine="709"/>
        <w:jc w:val="right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  <w:r w:rsidRPr="00644F4E">
        <w:rPr>
          <w:color w:val="000000" w:themeColor="text1"/>
          <w:spacing w:val="2"/>
          <w:sz w:val="26"/>
          <w:szCs w:val="26"/>
        </w:rPr>
        <w:t>от_______________№___________</w:t>
      </w:r>
    </w:p>
    <w:p w:rsidR="00B8463D" w:rsidRDefault="00B8463D" w:rsidP="00B8463D">
      <w:pPr>
        <w:shd w:val="clear" w:color="auto" w:fill="FFFFFF"/>
        <w:ind w:firstLine="709"/>
        <w:jc w:val="both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</w:p>
    <w:p w:rsidR="00B8463D" w:rsidRDefault="00B8463D" w:rsidP="00B8463D">
      <w:pPr>
        <w:shd w:val="clear" w:color="auto" w:fill="FFFFFF"/>
        <w:ind w:firstLine="709"/>
        <w:jc w:val="both"/>
        <w:textAlignment w:val="baseline"/>
        <w:outlineLvl w:val="1"/>
        <w:rPr>
          <w:color w:val="000000" w:themeColor="text1"/>
          <w:spacing w:val="2"/>
          <w:sz w:val="26"/>
          <w:szCs w:val="26"/>
        </w:rPr>
      </w:pPr>
    </w:p>
    <w:p w:rsidR="00906BCE" w:rsidRPr="00F0152D" w:rsidRDefault="00906BCE" w:rsidP="00271B21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F0152D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906BCE" w:rsidRPr="00F0152D" w:rsidRDefault="00906BCE" w:rsidP="00271B21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F0152D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906BCE" w:rsidRPr="00F0152D" w:rsidRDefault="00906BCE" w:rsidP="00271B21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F0152D">
        <w:rPr>
          <w:rFonts w:ascii="Times New Roman" w:hAnsi="Times New Roman" w:cs="Times New Roman"/>
          <w:sz w:val="26"/>
          <w:szCs w:val="26"/>
        </w:rPr>
        <w:t>«</w:t>
      </w:r>
      <w:r w:rsidR="00271B21" w:rsidRPr="00F0152D">
        <w:rPr>
          <w:rFonts w:ascii="Times New Roman" w:hAnsi="Times New Roman" w:cs="Times New Roman"/>
          <w:sz w:val="26"/>
          <w:szCs w:val="26"/>
        </w:rPr>
        <w:t xml:space="preserve">ПРЕДОСТАВЛЕНИЕ ИНФОРМАЦИИ ОБ ОБЪЕКТАХ НЕДВИЖИМОГО ИМУЩЕСТВА, НАХОДЯЩИХСЯ В </w:t>
      </w:r>
      <w:r w:rsidR="00F5093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271B21" w:rsidRPr="00F0152D">
        <w:rPr>
          <w:rFonts w:ascii="Times New Roman" w:hAnsi="Times New Roman" w:cs="Times New Roman"/>
          <w:sz w:val="26"/>
          <w:szCs w:val="26"/>
        </w:rPr>
        <w:t>СОБСТВЕННОСТИ И ПРЕДНАЗНАЧЕННЫХ ДЛЯ СДАЧИ В АРЕНДУ»</w:t>
      </w:r>
    </w:p>
    <w:p w:rsidR="00906BCE" w:rsidRDefault="00906BCE" w:rsidP="00906B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B21" w:rsidRPr="00F0152D" w:rsidRDefault="00271B21" w:rsidP="00271B21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0152D">
        <w:rPr>
          <w:b/>
          <w:sz w:val="26"/>
          <w:szCs w:val="26"/>
        </w:rPr>
        <w:t>1.</w:t>
      </w:r>
      <w:r w:rsidRPr="00F0152D">
        <w:rPr>
          <w:b/>
          <w:sz w:val="26"/>
          <w:szCs w:val="26"/>
        </w:rPr>
        <w:tab/>
        <w:t>Общие положения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F0152D" w:rsidRDefault="00271B21" w:rsidP="00F0152D">
      <w:pPr>
        <w:pStyle w:val="a8"/>
        <w:numPr>
          <w:ilvl w:val="1"/>
          <w:numId w:val="19"/>
        </w:num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0152D">
        <w:rPr>
          <w:b/>
          <w:sz w:val="26"/>
          <w:szCs w:val="26"/>
        </w:rPr>
        <w:t>Предмет регулирования административного регламента</w:t>
      </w:r>
    </w:p>
    <w:p w:rsidR="00F0152D" w:rsidRPr="00F0152D" w:rsidRDefault="00F0152D" w:rsidP="00F0152D">
      <w:pPr>
        <w:pStyle w:val="a8"/>
        <w:shd w:val="clear" w:color="auto" w:fill="FFFFFF"/>
        <w:ind w:left="1414"/>
        <w:textAlignment w:val="baseline"/>
        <w:outlineLvl w:val="1"/>
        <w:rPr>
          <w:b/>
          <w:sz w:val="26"/>
          <w:szCs w:val="26"/>
        </w:rPr>
      </w:pPr>
    </w:p>
    <w:p w:rsidR="00271B21" w:rsidRPr="00F0152D" w:rsidRDefault="00271B21" w:rsidP="00F0152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1.1.1.</w:t>
      </w:r>
      <w:r w:rsidRPr="00F0152D">
        <w:rPr>
          <w:sz w:val="26"/>
          <w:szCs w:val="26"/>
        </w:rPr>
        <w:tab/>
        <w:t xml:space="preserve">Административный регламент регулирует порядок предоставления муниципальной услуги «Предоставление информации об объектах недвижимого имущества, находящихся в </w:t>
      </w:r>
      <w:r w:rsidR="00F50936">
        <w:rPr>
          <w:sz w:val="26"/>
          <w:szCs w:val="26"/>
        </w:rPr>
        <w:t xml:space="preserve">муниципальной </w:t>
      </w:r>
      <w:r w:rsidRPr="00F0152D">
        <w:rPr>
          <w:sz w:val="26"/>
          <w:szCs w:val="26"/>
        </w:rPr>
        <w:t>собственности и предназначенных для сдачи в аренду» (далее – Административный регламент и муниципальная услуга соответственно).</w:t>
      </w:r>
    </w:p>
    <w:p w:rsidR="00271B21" w:rsidRPr="00F0152D" w:rsidRDefault="00271B21" w:rsidP="00F0152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1.1.2.</w:t>
      </w:r>
      <w:r w:rsidRPr="00F0152D">
        <w:rPr>
          <w:sz w:val="26"/>
          <w:szCs w:val="26"/>
        </w:rPr>
        <w:tab/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 и определяет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F0152D" w:rsidRDefault="00271B21" w:rsidP="00F0152D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0152D">
        <w:rPr>
          <w:b/>
          <w:sz w:val="26"/>
          <w:szCs w:val="26"/>
        </w:rPr>
        <w:t>1.2.</w:t>
      </w:r>
      <w:r w:rsidRPr="00F0152D">
        <w:rPr>
          <w:b/>
          <w:sz w:val="26"/>
          <w:szCs w:val="26"/>
        </w:rPr>
        <w:tab/>
        <w:t>Круг заявителей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1.2.1. Муниципальная услуга предоставляется физическим, юридическим лицам и индивидуальным предпринимателям, заинтересованным в предоставлении им информации об объектах недвижимого имущества, находящихся в муниципальной собственности и предназначенных для сдачи в аренду (далее – заявитель).</w:t>
      </w:r>
    </w:p>
    <w:p w:rsidR="00271B21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От имени заявителя за предоставлением муниципальной услуги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:rsidR="00824B58" w:rsidRPr="00F0152D" w:rsidRDefault="00824B58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F0152D" w:rsidRDefault="00271B21" w:rsidP="00F0152D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F0152D">
        <w:rPr>
          <w:b/>
          <w:sz w:val="26"/>
          <w:szCs w:val="26"/>
        </w:rPr>
        <w:t>1.3.</w:t>
      </w:r>
      <w:r w:rsidRPr="00F0152D">
        <w:rPr>
          <w:b/>
          <w:sz w:val="26"/>
          <w:szCs w:val="26"/>
        </w:rPr>
        <w:tab/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уполномоченным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1.3.1.</w:t>
      </w:r>
      <w:r w:rsidRPr="00F0152D">
        <w:rPr>
          <w:sz w:val="26"/>
          <w:szCs w:val="26"/>
        </w:rPr>
        <w:tab/>
        <w:t>Муниципальная услуга предоставляется заявителю в соответствии с вариантом предоставления муниципальной услуги.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1.3.2. 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муниципальной услуги, за предоставлением которого обратился заявитель.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067572" w:rsidRDefault="00271B21" w:rsidP="00067572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067572">
        <w:rPr>
          <w:b/>
          <w:sz w:val="26"/>
          <w:szCs w:val="26"/>
        </w:rPr>
        <w:t>2.</w:t>
      </w:r>
      <w:r w:rsidRPr="00067572">
        <w:rPr>
          <w:b/>
          <w:sz w:val="26"/>
          <w:szCs w:val="26"/>
        </w:rPr>
        <w:tab/>
        <w:t>Стандарт предоставления муниципальной услуги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067572" w:rsidRDefault="00271B21" w:rsidP="00067572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067572">
        <w:rPr>
          <w:b/>
          <w:sz w:val="26"/>
          <w:szCs w:val="26"/>
        </w:rPr>
        <w:t>2.1.</w:t>
      </w:r>
      <w:r w:rsidRPr="00067572">
        <w:rPr>
          <w:b/>
          <w:sz w:val="26"/>
          <w:szCs w:val="26"/>
        </w:rPr>
        <w:tab/>
        <w:t>Наименование муниципальной услуги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2.1.1. Наименование муниципальной услуги: «</w:t>
      </w:r>
      <w:r w:rsidR="00067572" w:rsidRPr="00067572">
        <w:rPr>
          <w:sz w:val="26"/>
          <w:szCs w:val="26"/>
        </w:rPr>
        <w:t xml:space="preserve">Предоставление информации об объектах недвижимого имущества, находящихся в </w:t>
      </w:r>
      <w:r w:rsidR="00753CCD">
        <w:rPr>
          <w:sz w:val="26"/>
          <w:szCs w:val="26"/>
        </w:rPr>
        <w:t xml:space="preserve">муниципальной </w:t>
      </w:r>
      <w:r w:rsidR="00067572" w:rsidRPr="00067572">
        <w:rPr>
          <w:sz w:val="26"/>
          <w:szCs w:val="26"/>
        </w:rPr>
        <w:t>собственности и предназначенных для сдачи в аренду</w:t>
      </w:r>
      <w:r w:rsidRPr="00F0152D">
        <w:rPr>
          <w:sz w:val="26"/>
          <w:szCs w:val="26"/>
        </w:rPr>
        <w:t>».</w:t>
      </w:r>
    </w:p>
    <w:p w:rsidR="00824B58" w:rsidRPr="00F0152D" w:rsidRDefault="00824B58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824B58" w:rsidRPr="00824B58" w:rsidRDefault="00271B21" w:rsidP="00824B5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>2.2.</w:t>
      </w:r>
      <w:r w:rsidRPr="00824B58">
        <w:rPr>
          <w:b/>
          <w:sz w:val="26"/>
          <w:szCs w:val="26"/>
        </w:rPr>
        <w:tab/>
        <w:t>Наименование уполномоченного органа, предоставляющего</w:t>
      </w:r>
    </w:p>
    <w:p w:rsidR="00271B21" w:rsidRPr="00824B58" w:rsidRDefault="00271B21" w:rsidP="00824B5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 xml:space="preserve"> муниципальную услугу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2.2.1.</w:t>
      </w:r>
      <w:r w:rsidRPr="00F0152D">
        <w:rPr>
          <w:sz w:val="26"/>
          <w:szCs w:val="26"/>
        </w:rPr>
        <w:tab/>
        <w:t xml:space="preserve">Предоставление муниципальной услуги осуществляется Администрацией муниципального </w:t>
      </w:r>
      <w:r w:rsidR="00824B58">
        <w:rPr>
          <w:sz w:val="26"/>
          <w:szCs w:val="26"/>
        </w:rPr>
        <w:t>округа город Кировск с подведомственной территорией Мурманской области</w:t>
      </w:r>
      <w:r w:rsidR="00753CCD">
        <w:rPr>
          <w:sz w:val="26"/>
          <w:szCs w:val="26"/>
        </w:rPr>
        <w:t xml:space="preserve"> (далее – Администрация)</w:t>
      </w:r>
      <w:r w:rsidR="00824B58">
        <w:rPr>
          <w:sz w:val="26"/>
          <w:szCs w:val="26"/>
        </w:rPr>
        <w:t>.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Непосредственное предоставление муниципальной услуги осуществляется</w:t>
      </w:r>
      <w:r w:rsidR="00824B58">
        <w:rPr>
          <w:sz w:val="26"/>
          <w:szCs w:val="26"/>
        </w:rPr>
        <w:t xml:space="preserve"> Комитетом по управлению муниципальной собственностью администрации муниципального округа город Кировск с подведомственной территорией Мурманской области</w:t>
      </w:r>
      <w:r w:rsidRPr="00F0152D">
        <w:rPr>
          <w:sz w:val="26"/>
          <w:szCs w:val="26"/>
        </w:rPr>
        <w:t xml:space="preserve">, являющимся структурным подразделением Администрации (далее – </w:t>
      </w:r>
      <w:r w:rsidR="00753CCD">
        <w:rPr>
          <w:sz w:val="26"/>
          <w:szCs w:val="26"/>
        </w:rPr>
        <w:t>Комитет</w:t>
      </w:r>
      <w:r w:rsidRPr="00F0152D">
        <w:rPr>
          <w:sz w:val="26"/>
          <w:szCs w:val="26"/>
        </w:rPr>
        <w:t>).</w:t>
      </w:r>
    </w:p>
    <w:p w:rsidR="00C16CAC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 xml:space="preserve">2.2.2. </w:t>
      </w:r>
      <w:r w:rsidR="00C16CAC" w:rsidRPr="00C16CAC">
        <w:rPr>
          <w:sz w:val="26"/>
          <w:szCs w:val="26"/>
        </w:rPr>
        <w:t xml:space="preserve">Информация о месте нахождения, графике работы, справочных телефонах </w:t>
      </w:r>
      <w:r w:rsidR="00C16CAC">
        <w:rPr>
          <w:sz w:val="26"/>
          <w:szCs w:val="26"/>
        </w:rPr>
        <w:t>Администрации</w:t>
      </w:r>
      <w:r w:rsidR="00C16CAC" w:rsidRPr="00C16CAC">
        <w:rPr>
          <w:sz w:val="26"/>
          <w:szCs w:val="26"/>
        </w:rPr>
        <w:t xml:space="preserve"> и </w:t>
      </w:r>
      <w:r w:rsidR="00C16CAC">
        <w:rPr>
          <w:sz w:val="26"/>
          <w:szCs w:val="26"/>
        </w:rPr>
        <w:t>К</w:t>
      </w:r>
      <w:r w:rsidR="00C16CAC" w:rsidRPr="00C16CAC">
        <w:rPr>
          <w:sz w:val="26"/>
          <w:szCs w:val="26"/>
        </w:rPr>
        <w:t xml:space="preserve">омитета указана в приложении </w:t>
      </w:r>
      <w:r w:rsidR="00C16CAC">
        <w:rPr>
          <w:sz w:val="26"/>
          <w:szCs w:val="26"/>
        </w:rPr>
        <w:t>№</w:t>
      </w:r>
      <w:r w:rsidR="00C16CAC" w:rsidRPr="00C16CAC">
        <w:rPr>
          <w:sz w:val="26"/>
          <w:szCs w:val="26"/>
        </w:rPr>
        <w:t xml:space="preserve"> 1 к настоящему</w:t>
      </w:r>
      <w:r w:rsidR="00C16CAC">
        <w:rPr>
          <w:sz w:val="26"/>
          <w:szCs w:val="26"/>
        </w:rPr>
        <w:t xml:space="preserve"> Административному р</w:t>
      </w:r>
      <w:r w:rsidR="00C16CAC" w:rsidRPr="00C16CAC">
        <w:rPr>
          <w:sz w:val="26"/>
          <w:szCs w:val="26"/>
        </w:rPr>
        <w:t>егламенту.</w:t>
      </w:r>
    </w:p>
    <w:p w:rsidR="00271B21" w:rsidRPr="00F0152D" w:rsidRDefault="00C16CAC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2.2.3. </w:t>
      </w:r>
      <w:r w:rsidR="00271B21" w:rsidRPr="00F0152D">
        <w:rPr>
          <w:sz w:val="26"/>
          <w:szCs w:val="26"/>
        </w:rPr>
        <w:t xml:space="preserve">Муниципальная услуга предоставляется в Государственном областном бюджетном учреждении «Многофункциональный центр предоставления государственных и муниципальных услуг Мурманской области» (далее – МФЦ) в части: 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 xml:space="preserve">- информирования заявителей о порядке предоставления муниципальной услуги в многофункциональном центре; 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 xml:space="preserve">- приема и передачи в </w:t>
      </w:r>
      <w:r w:rsidR="00753CCD">
        <w:rPr>
          <w:sz w:val="26"/>
          <w:szCs w:val="26"/>
        </w:rPr>
        <w:t>Комитет</w:t>
      </w:r>
      <w:r w:rsidRPr="00F0152D">
        <w:rPr>
          <w:sz w:val="26"/>
          <w:szCs w:val="26"/>
        </w:rPr>
        <w:t xml:space="preserve"> заявлений и документов, необходимых для предоставления муниципальной услуги (за исключением заявлений об исправлении допущенных опечаток и (или) ошибок в выданном результате предоставления муниципальной услуги, заявлений о выдаче дубликата выданного результата предоставления муниципальной услуги); 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- выдачи результата предоставления муниципальной услуги.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2.2.3. МФЦ вправе принять решение об отказе в приеме заявления и документов и (или) информации, необходимых для предоставления услуги, в следующих случаях: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а) отсутствие документа, удостоверяющего личность;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lastRenderedPageBreak/>
        <w:t>б) отсутствие документа, подтверждающего полномочия представителя заявителя (в случае обращения представителя заявителя), предусмотренного требованиями настоящего административного регламента;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F0152D">
        <w:rPr>
          <w:sz w:val="26"/>
          <w:szCs w:val="26"/>
        </w:rPr>
        <w:t>в) подача заявления о выдаче дубликата результата услуги или об исправлении допущенных опечаток и (или) ошибок в выданном результате предоставления муниципальной услуги.</w:t>
      </w:r>
    </w:p>
    <w:p w:rsidR="00271B21" w:rsidRPr="00F0152D" w:rsidRDefault="00271B21" w:rsidP="00067572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824B58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>2.3.</w:t>
      </w:r>
      <w:r w:rsidRPr="00824B58">
        <w:rPr>
          <w:b/>
          <w:sz w:val="26"/>
          <w:szCs w:val="26"/>
        </w:rPr>
        <w:tab/>
        <w:t>Результат предоставления муниципальной услуги</w:t>
      </w:r>
    </w:p>
    <w:p w:rsidR="00271B21" w:rsidRPr="00F0152D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2.3.1. Результатом предоставления муниципальной услуги является: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а) предоставление информации об объектах недвижимого имущества, находящихся в </w:t>
      </w:r>
      <w:r w:rsidR="00824B58" w:rsidRPr="00824B58">
        <w:rPr>
          <w:sz w:val="26"/>
          <w:szCs w:val="26"/>
        </w:rPr>
        <w:t xml:space="preserve">муниципальной </w:t>
      </w:r>
      <w:r w:rsidRPr="00824B58">
        <w:rPr>
          <w:sz w:val="26"/>
          <w:szCs w:val="26"/>
        </w:rPr>
        <w:t>собственности и предназначенных для сдачи в аренду.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б) выдача уведомления об отсутствии в муниципальной собственности свободных объектов недвижимого имущества, предназначенных для сдачи в аренду.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в) выдача дубликата документа, выданного по результатам предоставления муниципальной услуги.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г) исправление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д) выдача уведомления об отказе в предоставлении муниципальной услуги.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2.3.2.</w:t>
      </w:r>
      <w:r w:rsidRPr="00824B58">
        <w:rPr>
          <w:sz w:val="26"/>
          <w:szCs w:val="26"/>
        </w:rPr>
        <w:tab/>
        <w:t xml:space="preserve">Результат предоставления муниципальной услуги: 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- выдается заявителю на бумажном носителе при личном обращении в </w:t>
      </w:r>
      <w:r w:rsidR="00753CCD">
        <w:rPr>
          <w:sz w:val="26"/>
          <w:szCs w:val="26"/>
        </w:rPr>
        <w:t>Комитет</w:t>
      </w:r>
      <w:r w:rsidRPr="00824B58">
        <w:rPr>
          <w:sz w:val="26"/>
          <w:szCs w:val="26"/>
        </w:rPr>
        <w:t>, МФЦ по месту подачи заявления;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- направляется заявителю посредством почтового отправления, в соответствии с выбранным заявителем способом получения результата предоставления услуги; 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заявителя на Региональном портале электронных услуг Мурманской области (далее - РПЭУ).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2.3.3. Уведомление о принятом решении о предоставлении (отказе в предоставлении) муниципальной услуги направляется в личный кабинет заявителя на Едином портале государственных и муниципальных услуг (функций) (далее - ЕПГУ) вне зависимости от способа обращения за получением услуги и способа получения результата предоставления услуги.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824B58">
      <w:pPr>
        <w:shd w:val="clear" w:color="auto" w:fill="FFFFFF"/>
        <w:ind w:firstLine="709"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>2.4.</w:t>
      </w:r>
      <w:r w:rsidRPr="00824B58">
        <w:rPr>
          <w:b/>
          <w:sz w:val="26"/>
          <w:szCs w:val="26"/>
        </w:rPr>
        <w:tab/>
        <w:t>Срок предоставления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2.4.2.</w:t>
      </w:r>
      <w:r w:rsidRPr="00824B58">
        <w:rPr>
          <w:sz w:val="26"/>
          <w:szCs w:val="26"/>
        </w:rPr>
        <w:tab/>
        <w:t>Максимальный срок предоставления муниципальной услуги составляет 10 рабочих дней.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Максимальный срок предоставления муниципальной услуги определяется для каждого варианта муниципальной услуги и приведен в соответствующем разделе, содержащем описания вариантов предоставления муниципальной услуги.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2.4.3.</w:t>
      </w:r>
      <w:r w:rsidRPr="00824B58">
        <w:rPr>
          <w:sz w:val="26"/>
          <w:szCs w:val="26"/>
        </w:rPr>
        <w:tab/>
        <w:t xml:space="preserve">В случае предоставления заявления и документов через МФЦ, срок предоставления муниципальной услуги исчисляется со дня передачи МФЦ заявления и документов в </w:t>
      </w:r>
      <w:r w:rsidR="00753CCD">
        <w:rPr>
          <w:sz w:val="26"/>
          <w:szCs w:val="26"/>
        </w:rPr>
        <w:t>Комитет</w:t>
      </w:r>
      <w:r w:rsidRPr="00824B58">
        <w:rPr>
          <w:sz w:val="26"/>
          <w:szCs w:val="26"/>
        </w:rPr>
        <w:t>.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lastRenderedPageBreak/>
        <w:t xml:space="preserve">МФЦ обеспечивает передачу заявления и документов в </w:t>
      </w:r>
      <w:r w:rsidR="00753CCD">
        <w:rPr>
          <w:sz w:val="26"/>
          <w:szCs w:val="26"/>
        </w:rPr>
        <w:t>Комитет</w:t>
      </w:r>
      <w:r w:rsidRPr="00824B58">
        <w:rPr>
          <w:sz w:val="26"/>
          <w:szCs w:val="26"/>
        </w:rPr>
        <w:t xml:space="preserve"> в порядке и сроки, установленные соглашением о взаимодействии, заключенным между МФЦ и Администрацией, но не позднее следующего рабочего дня. 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При наличии в заявлении указания о выдаче результата услуги на бумажном носителе лично в МФЦ по месту подачи заявления (если данная процедура предусмотрена через МФЦ), </w:t>
      </w:r>
      <w:r w:rsidR="006C765B">
        <w:rPr>
          <w:sz w:val="26"/>
          <w:szCs w:val="26"/>
        </w:rPr>
        <w:t>Комитет</w:t>
      </w:r>
      <w:r w:rsidRPr="00824B58">
        <w:rPr>
          <w:sz w:val="26"/>
          <w:szCs w:val="26"/>
        </w:rPr>
        <w:t xml:space="preserve"> обеспечивает его передачу для выдачи заявителю не позднее рабочего дня, предшествующего дате окончания срока предоставления муниципальной услуги. 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Выдача результата муниципальной услуги в МФЦ осуществляется в день личного обращения заявителя при условии поступления результата в МФЦ от </w:t>
      </w:r>
      <w:r w:rsidR="006C765B">
        <w:rPr>
          <w:sz w:val="26"/>
          <w:szCs w:val="26"/>
        </w:rPr>
        <w:t>Комитета</w:t>
      </w:r>
      <w:r w:rsidRPr="00824B58">
        <w:rPr>
          <w:sz w:val="26"/>
          <w:szCs w:val="26"/>
        </w:rPr>
        <w:t xml:space="preserve">. </w:t>
      </w: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824B58" w:rsidRDefault="00271B21" w:rsidP="00824B5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>2.5. Исчерпывающий перечень документов, необходимых</w:t>
      </w:r>
    </w:p>
    <w:p w:rsidR="00271B21" w:rsidRDefault="00271B21" w:rsidP="00824B5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 xml:space="preserve"> для предоставления муниципальной услуги</w:t>
      </w:r>
    </w:p>
    <w:p w:rsidR="00824B58" w:rsidRPr="00824B58" w:rsidRDefault="00824B58" w:rsidP="00824B5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2.5.1. Исчерпывающий перечень документов, необходимых для предоставления муниципальной услуги, приведен в разделе 3 настоящего Административного регламента в составе описания вариантов предоставления муниципальной услуги.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824B58" w:rsidRDefault="00271B21" w:rsidP="00824B58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 xml:space="preserve">2.6. Исчерпывающий перечень оснований для отказа в приеме документов, </w:t>
      </w:r>
    </w:p>
    <w:p w:rsidR="00271B21" w:rsidRPr="00824B58" w:rsidRDefault="00271B21" w:rsidP="00824B58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824B58">
        <w:rPr>
          <w:b/>
          <w:sz w:val="26"/>
          <w:szCs w:val="26"/>
        </w:rPr>
        <w:t>необходимых для предоставления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824B58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2.6.1. Исчерпывающий перечень оснований для отказа в приеме документов, необходимых для предоставления каждого варианта муниципальной услуги, приведен в разделе 3 настоящего Административного регламента в составе описания вариантов предоставления муниципальной услуги.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 xml:space="preserve">2.7. Исчерпывающий перечень оснований для приостановления </w:t>
      </w:r>
    </w:p>
    <w:p w:rsid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>предоставления муниципальной услуги или отказа в предоставлении</w:t>
      </w:r>
    </w:p>
    <w:p w:rsidR="00271B21" w:rsidRP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 xml:space="preserve">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2.7.1. Основания для приостановления предоставления муниципальной услуги не предусмотрены. </w:t>
      </w: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2.7.2. Исчерпывающий перечень оснований для отказа в предоставлении муниципальной услуги приведен в разделе 3 Административного регламента в составе описания вариантов предоставления муниципальной услуги.</w:t>
      </w:r>
    </w:p>
    <w:p w:rsidR="00271B21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>2.8. Размер платы, взимаемой с заявителя при предоставлении</w:t>
      </w:r>
    </w:p>
    <w:p w:rsidR="00271B21" w:rsidRP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 xml:space="preserve"> муниципальной услуги, и способы ее взимания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2.8.1. Предоставление муниципальной услуги осуществляется бесплатно.</w:t>
      </w: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2.8.2. В соответствии со статьей 22.1 «Основ законодательства Российской Федерации о нотариате», утвержденных Верховным Советом Российской Федерации от 11.02.1993 № 4462-1, выдача нотариально заверенных копий документов и нотариально удостоверенной доверенности на совершение действий осуществляется за плату, размер которой установлен статьей 333.24 Налогового </w:t>
      </w:r>
      <w:r w:rsidRPr="00824B58">
        <w:rPr>
          <w:sz w:val="26"/>
          <w:szCs w:val="26"/>
        </w:rPr>
        <w:lastRenderedPageBreak/>
        <w:t>кодекса Российской Федерации. Госпошлина за совершение нотариальных действий взимается нотариусами.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>2.9. Максимальный срок ожидания в очереди при подаче заявителем</w:t>
      </w:r>
    </w:p>
    <w:p w:rsid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 xml:space="preserve"> заявления о предоставлении муниципальной услуги и при получении</w:t>
      </w:r>
    </w:p>
    <w:p w:rsidR="00271B21" w:rsidRP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 xml:space="preserve"> результата предоставления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2.9.1. Время ожидания в очереди при подаче заявителем заявления о предоставлении муниципальной услуги и получении результата предоставления муниципальной услуги в </w:t>
      </w:r>
      <w:r w:rsidR="001F5E14">
        <w:rPr>
          <w:sz w:val="26"/>
          <w:szCs w:val="26"/>
        </w:rPr>
        <w:t>Комитете</w:t>
      </w:r>
      <w:r w:rsidRPr="00824B58">
        <w:rPr>
          <w:sz w:val="26"/>
          <w:szCs w:val="26"/>
        </w:rPr>
        <w:t>, МФЦ не должно превышать 15 минут.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>2.10. Срок регистрации заявления заявителя о предоставлении</w:t>
      </w:r>
    </w:p>
    <w:p w:rsidR="00271B21" w:rsidRPr="00F51509" w:rsidRDefault="00271B21" w:rsidP="00F51509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F51509">
        <w:rPr>
          <w:b/>
          <w:sz w:val="26"/>
          <w:szCs w:val="26"/>
        </w:rPr>
        <w:t xml:space="preserve">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2.10.1. Срок регистрации заявления о предоставлении муниципальной услуги – 1 рабочий день.</w:t>
      </w: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2.10.2. В случае направления заявления и документов по почте датой подачи заявления считается дата его поступления в </w:t>
      </w:r>
      <w:r w:rsidR="001F5E14">
        <w:rPr>
          <w:sz w:val="26"/>
          <w:szCs w:val="26"/>
        </w:rPr>
        <w:t>Комитет</w:t>
      </w:r>
      <w:r w:rsidRPr="00824B58">
        <w:rPr>
          <w:sz w:val="26"/>
          <w:szCs w:val="26"/>
        </w:rPr>
        <w:t>.</w:t>
      </w: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2.10.3. В случае предоставления заявления и документов через МФЦ, срок предоставления муниципальной услуги исчисляется со дня регистрации в </w:t>
      </w:r>
      <w:r w:rsidR="00655D66">
        <w:rPr>
          <w:sz w:val="26"/>
          <w:szCs w:val="26"/>
        </w:rPr>
        <w:t>Комитете</w:t>
      </w:r>
      <w:r w:rsidRPr="00824B58">
        <w:rPr>
          <w:sz w:val="26"/>
          <w:szCs w:val="26"/>
        </w:rPr>
        <w:t xml:space="preserve"> заявления и документов, полученных от МФЦ</w:t>
      </w:r>
    </w:p>
    <w:p w:rsidR="00271B21" w:rsidRPr="00824B58" w:rsidRDefault="00271B21" w:rsidP="00F51509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2.10.4. Регистрация заявления, поступившего с использованием РПЭУ в нерабочее время, в выходной (нерабочий или праздничный) день, осуществляется на следующий за ним первый рабочий день.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753CCD" w:rsidRDefault="00271B21" w:rsidP="00753CCD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753CCD">
        <w:rPr>
          <w:b/>
          <w:sz w:val="26"/>
          <w:szCs w:val="26"/>
        </w:rPr>
        <w:t>2.11. Требования к помещениям, в которых предоставляются</w:t>
      </w:r>
    </w:p>
    <w:p w:rsidR="00271B21" w:rsidRPr="00753CCD" w:rsidRDefault="00271B21" w:rsidP="00753CCD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753CCD">
        <w:rPr>
          <w:b/>
          <w:sz w:val="26"/>
          <w:szCs w:val="26"/>
        </w:rPr>
        <w:t xml:space="preserve"> муниципальные услуги</w:t>
      </w:r>
    </w:p>
    <w:p w:rsidR="00271B21" w:rsidRPr="00753CCD" w:rsidRDefault="00271B21" w:rsidP="00753CCD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</w:p>
    <w:p w:rsidR="00271B21" w:rsidRPr="00824B58" w:rsidRDefault="00271B21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2.11.1. Требования к помещениям, в которых предоставляется муниципальная услуга, размещены на официальном сайте органов местного самоуправления муниципального </w:t>
      </w:r>
      <w:r w:rsidR="001F5E14">
        <w:rPr>
          <w:sz w:val="26"/>
          <w:szCs w:val="26"/>
        </w:rPr>
        <w:t>округа город Кировск с подведомственной территорией Мурманской области</w:t>
      </w:r>
      <w:r w:rsidRPr="00824B58">
        <w:rPr>
          <w:sz w:val="26"/>
          <w:szCs w:val="26"/>
        </w:rPr>
        <w:t>, а также на ЕПГУ, РПЭУ.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53CCD" w:rsidRDefault="00271B21" w:rsidP="00753CCD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753CCD">
        <w:rPr>
          <w:b/>
          <w:sz w:val="26"/>
          <w:szCs w:val="26"/>
        </w:rPr>
        <w:t>2.12. Показатели качества и доступности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2.12.1. Показатели качества и доступности государственной услуги размещены на официальном сайте органов местного самоуправления муниципального </w:t>
      </w:r>
      <w:r w:rsidR="00753CCD">
        <w:rPr>
          <w:sz w:val="26"/>
          <w:szCs w:val="26"/>
        </w:rPr>
        <w:t>округа город Кировск с подведомственной территорией Мурманской области</w:t>
      </w:r>
      <w:r w:rsidRPr="00824B58">
        <w:rPr>
          <w:sz w:val="26"/>
          <w:szCs w:val="26"/>
        </w:rPr>
        <w:t>, а также на ЕПГУ, РПЭУ.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53CCD" w:rsidRDefault="00271B21" w:rsidP="00753CCD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753CCD">
        <w:rPr>
          <w:b/>
          <w:sz w:val="26"/>
          <w:szCs w:val="26"/>
        </w:rPr>
        <w:t>2.13. Иные требования к предоставлению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2.13.1. Услуги, которые являются необходимыми и обязательными для предоставления муниципальной услуги, отсутствуют.</w:t>
      </w:r>
    </w:p>
    <w:p w:rsidR="00271B21" w:rsidRPr="00824B58" w:rsidRDefault="00271B21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2.13.2. Размер платы за предоставление услуг, указанных в пункте 2.13.1 настоящего Административного регламента, не предусмотрен.</w:t>
      </w:r>
    </w:p>
    <w:p w:rsidR="00271B21" w:rsidRPr="00824B58" w:rsidRDefault="00271B21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2.13.3. Перечень информационных систем, используемых для предоставления муниципальной услуги: </w:t>
      </w:r>
    </w:p>
    <w:p w:rsidR="00271B21" w:rsidRPr="00824B58" w:rsidRDefault="00753CCD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271B21" w:rsidRPr="00824B58">
        <w:rPr>
          <w:sz w:val="26"/>
          <w:szCs w:val="26"/>
        </w:rPr>
        <w:t>РПЭУ;</w:t>
      </w:r>
    </w:p>
    <w:p w:rsidR="00271B21" w:rsidRPr="00824B58" w:rsidRDefault="00753CCD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824B58">
        <w:rPr>
          <w:sz w:val="26"/>
          <w:szCs w:val="26"/>
        </w:rPr>
        <w:t>информационная система досудебного (внесудебного) обжалования;</w:t>
      </w:r>
    </w:p>
    <w:p w:rsidR="00271B21" w:rsidRPr="00824B58" w:rsidRDefault="00753CCD" w:rsidP="00753CCD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824B58">
        <w:rPr>
          <w:sz w:val="26"/>
          <w:szCs w:val="26"/>
        </w:rPr>
        <w:t>система межведомственного электронного взаимодействия.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1F5E14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3. Состав, последовательность и сроки выполнения административных</w:t>
      </w:r>
    </w:p>
    <w:p w:rsidR="00271B21" w:rsidRPr="001F5E14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 xml:space="preserve"> процедур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3.1.</w:t>
      </w:r>
      <w:r w:rsidRPr="001F5E14">
        <w:rPr>
          <w:b/>
          <w:sz w:val="26"/>
          <w:szCs w:val="26"/>
        </w:rPr>
        <w:tab/>
        <w:t>Перечень вариантов предоставления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Настоящий раздел содержит состав, последовательность и сроки выполнения административных процедур для следующих вариантов: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 Вариант 1 –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Вариант 2 – выдача дубликата документа, выданного по результатам предоставления муниципальной услуги.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Вариант 3 – исправление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3.2.</w:t>
      </w:r>
      <w:r w:rsidRPr="001F5E14">
        <w:rPr>
          <w:b/>
          <w:sz w:val="26"/>
          <w:szCs w:val="26"/>
        </w:rPr>
        <w:tab/>
        <w:t>Профилирование заявителя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Вариант предоставления муниципальной услуги определяется в зависимости от типа (признаков) заявителя согласно приложению № </w:t>
      </w:r>
      <w:r w:rsidR="002F541E">
        <w:rPr>
          <w:sz w:val="26"/>
          <w:szCs w:val="26"/>
        </w:rPr>
        <w:t>2</w:t>
      </w:r>
      <w:r w:rsidRPr="00824B58">
        <w:rPr>
          <w:sz w:val="26"/>
          <w:szCs w:val="26"/>
        </w:rPr>
        <w:t xml:space="preserve"> к настоящему Административному регламенту и результата предоставления услуги, за предоставлением которой обратился Заявитель.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3.3.</w:t>
      </w:r>
      <w:r w:rsidRPr="001F5E14">
        <w:rPr>
          <w:b/>
          <w:sz w:val="26"/>
          <w:szCs w:val="26"/>
        </w:rPr>
        <w:tab/>
        <w:t>Вариант 1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3.3.1.</w:t>
      </w:r>
      <w:r w:rsidRPr="001F5E14">
        <w:rPr>
          <w:b/>
          <w:sz w:val="26"/>
          <w:szCs w:val="26"/>
        </w:rPr>
        <w:tab/>
        <w:t>Перечень и описание административных процедур предоставления</w:t>
      </w:r>
    </w:p>
    <w:p w:rsidR="00271B21" w:rsidRDefault="00271B21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муниципальной услуги</w:t>
      </w:r>
    </w:p>
    <w:p w:rsidR="001F5E14" w:rsidRPr="001F5E14" w:rsidRDefault="001F5E14" w:rsidP="001F5E1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 xml:space="preserve">Результат предоставления муниципальной услуги указан в подпунктах «а», «б», «д» пункта 2.3.1 подраздела 2.3 раздела 3 настоящего Административного регламента. 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1) Прием запроса и документов и (или) информации, необходимых для предоставления муниципальной услуги;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2) Межведомственное информационное взаимодействие;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3) Принятие решения о предоставлении (об отказе в предоставлении) муниципальной услуги;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4) Предоставление результата муниципальной услуги.</w:t>
      </w:r>
    </w:p>
    <w:p w:rsidR="00271B21" w:rsidRPr="00824B58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824B58">
        <w:rPr>
          <w:sz w:val="26"/>
          <w:szCs w:val="26"/>
        </w:rPr>
        <w:t>Срок предоставления муниципальной услуги – 10 рабочих дней.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1F5E14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1F5E14">
        <w:rPr>
          <w:b/>
          <w:sz w:val="26"/>
          <w:szCs w:val="26"/>
        </w:rPr>
        <w:t>3.3.2.</w:t>
      </w:r>
      <w:r w:rsidRPr="001F5E14">
        <w:rPr>
          <w:b/>
          <w:sz w:val="26"/>
          <w:szCs w:val="26"/>
        </w:rPr>
        <w:tab/>
        <w:t>Прием запроса и документов и (или) информации, необходимых для предоставления муниципальной услуги</w:t>
      </w:r>
    </w:p>
    <w:p w:rsidR="00271B21" w:rsidRPr="00824B58" w:rsidRDefault="00271B21" w:rsidP="00271B21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1F5E14">
      <w:pPr>
        <w:shd w:val="clear" w:color="auto" w:fill="FFFFFF"/>
        <w:tabs>
          <w:tab w:val="left" w:pos="1560"/>
        </w:tabs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lastRenderedPageBreak/>
        <w:t>3.3.2.1.</w:t>
      </w:r>
      <w:r w:rsidRPr="001F5E14">
        <w:rPr>
          <w:sz w:val="26"/>
          <w:szCs w:val="26"/>
        </w:rPr>
        <w:tab/>
        <w:t xml:space="preserve">Основанием для начала административной процедуры является поступление в </w:t>
      </w:r>
      <w:r w:rsidR="001F5E14">
        <w:rPr>
          <w:sz w:val="26"/>
          <w:szCs w:val="26"/>
        </w:rPr>
        <w:t xml:space="preserve">Комитет, </w:t>
      </w:r>
      <w:r w:rsidRPr="001F5E14">
        <w:rPr>
          <w:sz w:val="26"/>
          <w:szCs w:val="26"/>
        </w:rPr>
        <w:t xml:space="preserve">МФЦ заявления по форме согласно приложению № </w:t>
      </w:r>
      <w:r w:rsidR="002F541E">
        <w:rPr>
          <w:sz w:val="26"/>
          <w:szCs w:val="26"/>
        </w:rPr>
        <w:t>3</w:t>
      </w:r>
      <w:r w:rsidRPr="001F5E14">
        <w:rPr>
          <w:sz w:val="26"/>
          <w:szCs w:val="26"/>
        </w:rPr>
        <w:t xml:space="preserve"> к настоящему Административному регламенту, а также документов.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3.3.2.1.1.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а) заявление о предоставлении муниципальной услуги по установленной форме (приложение № </w:t>
      </w:r>
      <w:r w:rsidR="002F541E">
        <w:rPr>
          <w:sz w:val="26"/>
          <w:szCs w:val="26"/>
        </w:rPr>
        <w:t>3</w:t>
      </w:r>
      <w:r w:rsidRPr="001F5E14">
        <w:rPr>
          <w:sz w:val="26"/>
          <w:szCs w:val="26"/>
        </w:rPr>
        <w:t xml:space="preserve"> настоящего Административного регламента). 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Требования, предъявляемые к документу:</w:t>
      </w:r>
    </w:p>
    <w:p w:rsidR="00271B21" w:rsidRPr="001F5E14" w:rsidRDefault="001F5E14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в </w:t>
      </w:r>
      <w:r w:rsidR="00DB50E0"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, МФЦ – оригинал; </w:t>
      </w:r>
    </w:p>
    <w:p w:rsidR="00271B21" w:rsidRPr="001F5E14" w:rsidRDefault="00655D66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оригинал;</w:t>
      </w:r>
    </w:p>
    <w:p w:rsidR="00271B21" w:rsidRPr="001F5E14" w:rsidRDefault="00655D66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в случае направления запроса посредством РПЭУ, его подача осуществляется посредством заполнения интерактивной формы на РПЭУ, без необходимости дополнительной подачи заявления в какой-либо иной форме.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271B21" w:rsidRPr="001F5E14" w:rsidRDefault="00655D66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на бумажном носителе почтовым отправлением;</w:t>
      </w:r>
    </w:p>
    <w:p w:rsidR="00271B21" w:rsidRPr="001F5E14" w:rsidRDefault="00655D66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на бумажном носителе в МФЦ;</w:t>
      </w:r>
    </w:p>
    <w:p w:rsidR="00271B21" w:rsidRPr="001F5E14" w:rsidRDefault="00655D66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в виде электронного документа с использованием РПЭУ.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б) документ, удостоверяющий личность заявителя или представителя заявителя (один из документов по выбору заявителя):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паспорт гражданина Российской Федерации;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паспорт иностранного гражданина;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Требования, предъявляемые к документу: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, МФЦ – оригинал; 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нотариально заверенная копия;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в случае направления запроса посредством РПЭУ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 в) документы, подтверждающие полномочия представителя заявителя: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доверенность, оформленная в соответствии со статьей 59 Основ законодательства Российской Федерации о нотариате от 11.02.1993 № 4462-1.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Требования, предъявляемые к документу: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, МФЦ – оригинал; 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оригинал или нотариально удостоверенная копия;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в случае направления запроса посредством РПЭУ сведения из документа формируются путем направления скан-копии (электронного образа документа, получаемого путем сканирования оригинала документа) указанного документа.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3.3.2.1.2. 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 сведения из Единого государственного реестра юридических лиц или из Единого государственного реестра индивидуальных предпринимателей.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Требования, предъявляемые к документу: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</w:t>
      </w:r>
      <w:r>
        <w:rPr>
          <w:sz w:val="26"/>
          <w:szCs w:val="26"/>
        </w:rPr>
        <w:t>в Комитет</w:t>
      </w:r>
      <w:r w:rsidR="00271B21" w:rsidRPr="001F5E14">
        <w:rPr>
          <w:sz w:val="26"/>
          <w:szCs w:val="26"/>
        </w:rPr>
        <w:t>, МФЦ – копия;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копия;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в случае направления запроса посредством РПЭУ - файл, содержащий скан-образ документа.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3.3.2.2. Основания для принятия </w:t>
      </w:r>
      <w:r w:rsidR="00DB50E0">
        <w:rPr>
          <w:sz w:val="26"/>
          <w:szCs w:val="26"/>
        </w:rPr>
        <w:t>Комитетом</w:t>
      </w:r>
      <w:r w:rsidRPr="001F5E14">
        <w:rPr>
          <w:sz w:val="26"/>
          <w:szCs w:val="26"/>
        </w:rPr>
        <w:t xml:space="preserve"> решения об отказе в приеме заявления и документов, необходимых для предоставления муниципальной услуги: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отсутствие документа, удостоверяющего личность;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отсутствие документа, подтверждающего полномочия представителя заявителя (в случае обращения представителя заявителя)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заявление представлено в уполномоченный орган местного самоуправления, в полномочия которых не входит предоставление услуги;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представленные документы содержат подчистки и исправления текста; 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Основания для отказа в приеме документов, необходимых для предоставления муниципальной услуги при личном обращении заявителя в МФЦ:</w:t>
      </w:r>
    </w:p>
    <w:p w:rsidR="00271B21" w:rsidRPr="001F5E14" w:rsidRDefault="00271B21" w:rsidP="00DB50E0">
      <w:pPr>
        <w:shd w:val="clear" w:color="auto" w:fill="FFFFFF"/>
        <w:tabs>
          <w:tab w:val="left" w:pos="993"/>
        </w:tabs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</w:t>
      </w:r>
      <w:r w:rsidRPr="001F5E14">
        <w:rPr>
          <w:sz w:val="26"/>
          <w:szCs w:val="26"/>
        </w:rPr>
        <w:tab/>
        <w:t>отсутствие документа, удостоверяющего личность;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</w:t>
      </w:r>
      <w:r w:rsidR="00DB50E0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>отсутствие документа, подтверждающего полномочия представителя заявителя (в случае обращения представителя заявителя), предусмотренного требованиями настоящего Административного регламента.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3.3.2.3. Муниципальная услуга по экстерриториальному принципу не предоставляется.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3.3.2.4. Заявление и документы, предусмотренные пунктом 3.3.2.1 настоящего Административного регламента, принимаются:</w:t>
      </w:r>
    </w:p>
    <w:p w:rsidR="00271B21" w:rsidRPr="001F5E14" w:rsidRDefault="00DB50E0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муниципальным служащим, ответственным за делопроизводство (при подаче документов в администрацию, или направлении почтовым отправлении). 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Документы, подаваемые в Администрацию лично заявителем, представляются в копиях с предъявлением подлинников для проверки соответствия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требуется.</w:t>
      </w:r>
    </w:p>
    <w:p w:rsidR="00271B21" w:rsidRPr="001F5E14" w:rsidRDefault="00CF1984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специалистом МФЦ (при подаче документов в МФЦ). Специалист МФЦ изготавливает копии документов, заверяет их, оригиналы документов возвращает заявителю. В случае представления нотариально заверенных копий представление оригиналов документов не требуется.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lastRenderedPageBreak/>
        <w:t>3.3.2.5. Срок регистрации заявления и документов, предусмотренных пунктом 3.3.2.1 настоящего Административного регламента, указан в подразделе 2.10 настоящего Административного регламента.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3.3.2.6. Результатом административной процедуры является регистрация заявления и документов, предусмотренных пунктом 3.3.2.1 настоящего Административного регламента или отказ в приеме заявления и документов при наличии оснований для отказа, указанных в пункте 3.3.2.2 настоящего Административного регламента.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В указанном случае уведомление об отказе в приеме документов (приложение № 3 к настоящему Административному регламенту) направляется (сообщается) заявителю тем же способом, которым получен запрос на предоставление муниципальной услуги 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3.3.2.7. После регистрации заявление и документы, предусмотренные пунктом 3.3.2.1 настоящего Административного регламента, направляются:</w:t>
      </w:r>
    </w:p>
    <w:p w:rsidR="00271B21" w:rsidRPr="001F5E14" w:rsidRDefault="00CF1984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принятые в МФЦ –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 для регистрации и назначения лица, ответственного за рассмотрение заявления и прилагаемых документов;</w:t>
      </w:r>
    </w:p>
    <w:p w:rsidR="00271B21" w:rsidRPr="001F5E14" w:rsidRDefault="00CF1984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принятые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 – лицу, ответственному за предоставление муниципальной услуги.</w:t>
      </w:r>
    </w:p>
    <w:p w:rsidR="00271B21" w:rsidRPr="001F5E14" w:rsidRDefault="00271B21" w:rsidP="001F5E1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CF1984" w:rsidRDefault="00271B21" w:rsidP="00CF1984">
      <w:pPr>
        <w:shd w:val="clear" w:color="auto" w:fill="FFFFFF"/>
        <w:jc w:val="center"/>
        <w:textAlignment w:val="baseline"/>
        <w:outlineLvl w:val="1"/>
        <w:rPr>
          <w:b/>
          <w:sz w:val="26"/>
          <w:szCs w:val="26"/>
        </w:rPr>
      </w:pPr>
      <w:r w:rsidRPr="00CF1984">
        <w:rPr>
          <w:b/>
          <w:sz w:val="26"/>
          <w:szCs w:val="26"/>
        </w:rPr>
        <w:t>3.3.3.</w:t>
      </w:r>
      <w:r w:rsidRPr="00CF1984">
        <w:rPr>
          <w:b/>
          <w:sz w:val="26"/>
          <w:szCs w:val="26"/>
        </w:rPr>
        <w:tab/>
        <w:t>Межведомственное информационное взаимодействие</w:t>
      </w:r>
    </w:p>
    <w:p w:rsidR="00271B21" w:rsidRPr="001F5E14" w:rsidRDefault="00271B21" w:rsidP="001F5E14">
      <w:pPr>
        <w:shd w:val="clear" w:color="auto" w:fill="FFFFFF"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3.3.3.1.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CF1984">
        <w:rPr>
          <w:sz w:val="26"/>
          <w:szCs w:val="26"/>
        </w:rPr>
        <w:t>Комитет</w:t>
      </w:r>
      <w:r w:rsidRPr="001F5E14">
        <w:rPr>
          <w:sz w:val="26"/>
          <w:szCs w:val="26"/>
        </w:rPr>
        <w:t xml:space="preserve"> заявления и документов, предусмотренных пунктом 3.3.2.1, и их регистрация </w:t>
      </w:r>
      <w:r w:rsidR="00CF1984">
        <w:rPr>
          <w:sz w:val="26"/>
          <w:szCs w:val="26"/>
        </w:rPr>
        <w:t>должностным лицом</w:t>
      </w:r>
      <w:r w:rsidRPr="001F5E14">
        <w:rPr>
          <w:sz w:val="26"/>
          <w:szCs w:val="26"/>
        </w:rPr>
        <w:t>, ответственным за делопроизводство.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3.3.3.2.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 xml:space="preserve">Ответственное за предоставление муниципальной услуги лицо в день получения от </w:t>
      </w:r>
      <w:r w:rsidR="00CF1984">
        <w:rPr>
          <w:sz w:val="26"/>
          <w:szCs w:val="26"/>
        </w:rPr>
        <w:t>должностного лица</w:t>
      </w:r>
      <w:r w:rsidRPr="001F5E14">
        <w:rPr>
          <w:sz w:val="26"/>
          <w:szCs w:val="26"/>
        </w:rPr>
        <w:t xml:space="preserve">, ответственного за делопроизводство, документов заявителя с присвоенным регистрационным номером подготавливает и направляет, с использованием единой системы межведомственного электронного взаимодействия, запрос о представлении в </w:t>
      </w:r>
      <w:r w:rsidR="00CF1984">
        <w:rPr>
          <w:sz w:val="26"/>
          <w:szCs w:val="26"/>
        </w:rPr>
        <w:t>Комитет</w:t>
      </w:r>
      <w:r w:rsidRPr="001F5E14">
        <w:rPr>
          <w:sz w:val="26"/>
          <w:szCs w:val="26"/>
        </w:rPr>
        <w:t xml:space="preserve"> документов, предусмотренных подпунктом 3.3.2.1.2 настоящего Административного регламента, если заявитель не представил указанные документы самостоятельно.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3.3.3.3. </w:t>
      </w:r>
      <w:r w:rsidR="00271B21" w:rsidRPr="001F5E14">
        <w:rPr>
          <w:sz w:val="26"/>
          <w:szCs w:val="26"/>
        </w:rPr>
        <w:t>Перечень запрашиваемых документов (сведений), необходимых для предоставления муниципальной услуги: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предпринимателей. Запрос о представлении документов (их копий или сведений, содержащихся в них) направляется в Федеральную налоговую службу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3.3.3.4. </w:t>
      </w:r>
      <w:r w:rsidR="00271B21" w:rsidRPr="001F5E14">
        <w:rPr>
          <w:sz w:val="26"/>
          <w:szCs w:val="26"/>
        </w:rPr>
        <w:t>Срок направления межведомственного запроса составляет один рабочий день со дня регистрации заявления и документов, предусмотренных пунктом 3.3.2.1.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3.3.3.5. </w:t>
      </w:r>
      <w:r w:rsidR="00271B21" w:rsidRPr="001F5E14">
        <w:rPr>
          <w:sz w:val="26"/>
          <w:szCs w:val="26"/>
        </w:rPr>
        <w:t>По межведомственным запросам документы, предусмотренные подпунктом 3.3.2.1.2 настоящего Административного регламента, предоставляются органами, указанными в пункте 3.3.3.3 настоящего Административного регламента, в распоряжении которых находятся эти документы в срок не позднее 5 рабочих дней с момента направления соответствующего межведомственного запроса.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3.3.3.6.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 xml:space="preserve">Результатом административной процедуры является получение </w:t>
      </w:r>
      <w:r w:rsidR="00CF1984">
        <w:rPr>
          <w:sz w:val="26"/>
          <w:szCs w:val="26"/>
        </w:rPr>
        <w:t>Комитетом</w:t>
      </w:r>
      <w:r w:rsidRPr="001F5E14">
        <w:rPr>
          <w:sz w:val="26"/>
          <w:szCs w:val="26"/>
        </w:rPr>
        <w:t xml:space="preserve"> запрашиваемых сведений.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Default="00271B21" w:rsidP="00CF1984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CF1984">
        <w:rPr>
          <w:b/>
          <w:sz w:val="26"/>
          <w:szCs w:val="26"/>
        </w:rPr>
        <w:lastRenderedPageBreak/>
        <w:t>3.3.4.</w:t>
      </w:r>
      <w:r w:rsidRPr="00CF1984">
        <w:rPr>
          <w:b/>
          <w:sz w:val="26"/>
          <w:szCs w:val="26"/>
        </w:rPr>
        <w:tab/>
        <w:t>Приостановление предоставления муниципальной услуги</w:t>
      </w:r>
    </w:p>
    <w:p w:rsidR="00CF1984" w:rsidRPr="00CF1984" w:rsidRDefault="00CF1984" w:rsidP="00CF1984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3.3.4.1.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>Оснований для приостановления предоставления варианта муниципальной услуги не предусмотрено.</w:t>
      </w:r>
    </w:p>
    <w:p w:rsidR="00CF198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CF1984" w:rsidRDefault="00271B21" w:rsidP="00CF1984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CF1984">
        <w:rPr>
          <w:b/>
          <w:sz w:val="26"/>
          <w:szCs w:val="26"/>
        </w:rPr>
        <w:t>3.3.5.</w:t>
      </w:r>
      <w:r w:rsidRPr="00CF1984">
        <w:rPr>
          <w:b/>
          <w:sz w:val="26"/>
          <w:szCs w:val="26"/>
        </w:rPr>
        <w:tab/>
        <w:t>Принятие решения о предоставлении (об отказе в предоставлении) муниципальной услуги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3.3.5.1.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CF1984">
        <w:rPr>
          <w:sz w:val="26"/>
          <w:szCs w:val="26"/>
        </w:rPr>
        <w:t>Комитет</w:t>
      </w:r>
      <w:r w:rsidRPr="001F5E14">
        <w:rPr>
          <w:sz w:val="26"/>
          <w:szCs w:val="26"/>
        </w:rPr>
        <w:t xml:space="preserve"> заявления и документов, предусмотренных пунктом 3.3.2.1 и их регистрация </w:t>
      </w:r>
      <w:r w:rsidR="00CF1984">
        <w:rPr>
          <w:sz w:val="26"/>
          <w:szCs w:val="26"/>
        </w:rPr>
        <w:t>должностным лицом</w:t>
      </w:r>
      <w:r w:rsidRPr="001F5E14">
        <w:rPr>
          <w:sz w:val="26"/>
          <w:szCs w:val="26"/>
        </w:rPr>
        <w:t>, ответственным за делопроизводство.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3.3.5.2.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>В рамках рассмотрения заявления и документов, предусмотренных пунктом 3.3.2.1 настоящего Административного регламента, осуществляется проверка: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наличия полного перечня документов, предусмотренных пунктом 3.3.2.1 настоящего регламента, обязанность предоставления которых возложена на заявителя;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соответствие представленных документов требованиям, установленным пунктом 3.3.2.1 настоящего регламента;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подлинности сведений в предоставленных заявителем документах.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3.3.5.3.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>Неполучение (несвоевременное получение) документов (сведений), предусмотренных пунктом 3.3.3.3 настоящего Административного регламента, не может являться основанием для отказа в предоставлении муниципальной услуги.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3.3.5.4. Основанием для отказа в предоставлении муниципальной услуги, является: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отсутствие полного перечня документов, предусмотренных пунктом 3.3.2.1 настоящего регламента, обязанность предоставления которых возложена на заявителя;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несоответствие представленных документов требованиям, установленным пунктом 3.3.2.1 настоящего регламента;</w:t>
      </w:r>
    </w:p>
    <w:p w:rsidR="00271B21" w:rsidRPr="001F5E14" w:rsidRDefault="00CF1984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недостоверность сведений в предоставленных заявителем документах.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3.3.5.5.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>Критериями принятия решения о предоставлении муниципальной услуги является отсутствие оснований для отказа в предоставлении муниципальной услуги, указанных в пункте 3.3.5.4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3.3.5.6.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>Критериями принятия решения об отказе в предоставлении муниципальной услуги является наличие одного и более оснований для отказа в предоставлении муниципальной услуги, указанных в пункте 3.3.5.4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3.3.5.7.</w:t>
      </w:r>
      <w:r w:rsidR="00CF1984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 xml:space="preserve">По результатам административных процедур, указанных в подпункте 3.3.5.2 настоящего Административного регламента, должностное лицо, ответственное за предоставление муниципальной услуги, обеспечивает подготовку проекта соответствующего решения, и направляет </w:t>
      </w:r>
      <w:r w:rsidR="00CF1984">
        <w:rPr>
          <w:sz w:val="26"/>
          <w:szCs w:val="26"/>
        </w:rPr>
        <w:t>председателю Комитета</w:t>
      </w:r>
      <w:r w:rsidRPr="001F5E14">
        <w:rPr>
          <w:sz w:val="26"/>
          <w:szCs w:val="26"/>
        </w:rPr>
        <w:t xml:space="preserve"> (или иному уполномоченному лицу) для подписания.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3.3.5.8. Результатом административной процедуры по принятию решения о предоставлении (об отказе в предоставлении) муниципальной услуги является подписанные </w:t>
      </w:r>
      <w:r w:rsidR="00CF1984">
        <w:rPr>
          <w:sz w:val="26"/>
          <w:szCs w:val="26"/>
        </w:rPr>
        <w:t>председателем Комитета</w:t>
      </w:r>
      <w:r w:rsidRPr="001F5E14">
        <w:rPr>
          <w:sz w:val="26"/>
          <w:szCs w:val="26"/>
        </w:rPr>
        <w:t xml:space="preserve"> (или иным уполномоченным лицом): 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lastRenderedPageBreak/>
        <w:t>- информация об объектах недвижимого имущества, находящихся в муниципальной собственности и предназначенных для сдачи в аренду (решение о предоставлении муниципальной услуги);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уведомление об отсутствии в муниципальной собственности свободных объектов недвижимого имущества, предназначенных для сдачи в аренду (решение о предоставлении муниципальной услуги);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- уведомление об отказе в предоставлении муниципальной услуги, согласно Приложению № </w:t>
      </w:r>
      <w:r w:rsidR="002F541E">
        <w:rPr>
          <w:sz w:val="26"/>
          <w:szCs w:val="26"/>
        </w:rPr>
        <w:t>5</w:t>
      </w:r>
      <w:r w:rsidRPr="001F5E14">
        <w:rPr>
          <w:sz w:val="26"/>
          <w:szCs w:val="26"/>
        </w:rPr>
        <w:t xml:space="preserve">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3.3.5.9. Срок принятия решения о предоставлении (об отказе в предоставлении) муниципальной услуги не может превышать 10 рабочих дней со дня регистрации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CF1984" w:rsidRDefault="00271B21" w:rsidP="00CF1984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CF1984">
        <w:rPr>
          <w:b/>
          <w:sz w:val="26"/>
          <w:szCs w:val="26"/>
        </w:rPr>
        <w:t>3.3.6.</w:t>
      </w:r>
      <w:r w:rsidRPr="00CF1984">
        <w:rPr>
          <w:b/>
          <w:sz w:val="26"/>
          <w:szCs w:val="26"/>
        </w:rPr>
        <w:tab/>
        <w:t>Предоставление результата муниципальной услуги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3.3.6.1. Основанием для начала выполнения административной процедуры является подписание </w:t>
      </w:r>
      <w:r w:rsidR="00CF1984">
        <w:rPr>
          <w:sz w:val="26"/>
          <w:szCs w:val="26"/>
        </w:rPr>
        <w:t>председателем Комитета</w:t>
      </w:r>
      <w:r w:rsidRPr="001F5E14">
        <w:rPr>
          <w:sz w:val="26"/>
          <w:szCs w:val="26"/>
        </w:rPr>
        <w:t xml:space="preserve"> (или иным уполномоченным лицом) решения, указанного в пункте 3.3.5.8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3.3.6.2. Предоставление заявителю результата муниципальной услуги осуществляется способом, указанным в пункте 2.3.2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Возможность получения результата предоставления муниципальной услуги по выбору заявителя независимо от его места жительства или места пребывания (для физических лиц) либо места нахождения (для юридических лиц) не предусмотрена.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3.3.6.3. Срок предоставления заявителю результата муниципальной услуги исчисляется со дня подписания решения о предоставлении муниципальной услуги или решение об отказе в предоставлении муниципальной услуги и составляет один рабочий день, но не превышает срок, установленный в подразделе 2.4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3.3.6.4. Выдача результата муниципальной услуги в МФЦ осуществляется в день личного обращения заявителя при условии поступления результата в МФЦ от </w:t>
      </w:r>
      <w:r w:rsidR="00CF1984">
        <w:rPr>
          <w:sz w:val="26"/>
          <w:szCs w:val="26"/>
        </w:rPr>
        <w:t xml:space="preserve">Комитета </w:t>
      </w:r>
      <w:r w:rsidRPr="001F5E14">
        <w:rPr>
          <w:sz w:val="26"/>
          <w:szCs w:val="26"/>
        </w:rPr>
        <w:t>(для заявителей, осуществивших подачу запроса на предоставление услуги через МФЦ)</w:t>
      </w:r>
      <w:r w:rsidR="00CF1984">
        <w:rPr>
          <w:sz w:val="26"/>
          <w:szCs w:val="26"/>
        </w:rPr>
        <w:t>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3.3.7.</w:t>
      </w:r>
      <w:r w:rsidRPr="007E79DB">
        <w:rPr>
          <w:b/>
          <w:sz w:val="26"/>
          <w:szCs w:val="26"/>
        </w:rPr>
        <w:tab/>
        <w:t>Получение дополнительных сведений от Заявителя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Получение дополнительных сведений от Заявителя не предусмотрено.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3.3.8. Распределение ограниченного ресурса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ресурса, не предусмотрена.</w:t>
      </w:r>
    </w:p>
    <w:p w:rsidR="00271B21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7E79DB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7E79DB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7E79DB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lastRenderedPageBreak/>
        <w:t>3.4.</w:t>
      </w:r>
      <w:r w:rsidRPr="007E79DB">
        <w:rPr>
          <w:b/>
          <w:sz w:val="26"/>
          <w:szCs w:val="26"/>
        </w:rPr>
        <w:tab/>
        <w:t>Вариант 2</w:t>
      </w: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3.4.1.</w:t>
      </w:r>
      <w:r w:rsidRPr="007E79DB">
        <w:rPr>
          <w:b/>
          <w:sz w:val="26"/>
          <w:szCs w:val="26"/>
        </w:rPr>
        <w:tab/>
        <w:t>Перечень и описание административных процедур предоставления</w:t>
      </w: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муниципальной услуги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Результат предоставления муниципальной услуги указан в подпунктах «в», «д» пункта 2.3.1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1) Прием запроса и документов и (или) информации, необходимых для предоставления муниципальной услуги;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2) Принятие решения о предоставлении (об отказе в предоставлении) муниципальной услуги;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3) Предоставление результата муниципальной услуги.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Срок предоставления муниципальной услуги – 10 рабочих дней.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3.4.2.</w:t>
      </w:r>
      <w:r w:rsidRPr="007E79DB">
        <w:rPr>
          <w:b/>
          <w:sz w:val="26"/>
          <w:szCs w:val="26"/>
        </w:rPr>
        <w:tab/>
        <w:t>Прием запроса и документов и (или) информации, необходимых для предоставления муниципальной услуги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3.4.2.1.</w:t>
      </w:r>
      <w:r w:rsidR="007E79DB">
        <w:rPr>
          <w:sz w:val="26"/>
          <w:szCs w:val="26"/>
        </w:rPr>
        <w:t xml:space="preserve"> </w:t>
      </w:r>
      <w:r w:rsidRPr="001F5E14">
        <w:rPr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7E79DB">
        <w:rPr>
          <w:sz w:val="26"/>
          <w:szCs w:val="26"/>
        </w:rPr>
        <w:t>Комитет</w:t>
      </w:r>
      <w:r w:rsidRPr="001F5E14">
        <w:rPr>
          <w:sz w:val="26"/>
          <w:szCs w:val="26"/>
        </w:rPr>
        <w:t xml:space="preserve">, заявления по форме согласно приложению № </w:t>
      </w:r>
      <w:r w:rsidR="002F541E">
        <w:rPr>
          <w:sz w:val="26"/>
          <w:szCs w:val="26"/>
        </w:rPr>
        <w:t>7</w:t>
      </w:r>
      <w:r w:rsidRPr="001F5E14">
        <w:rPr>
          <w:sz w:val="26"/>
          <w:szCs w:val="26"/>
        </w:rPr>
        <w:t xml:space="preserve"> к настоящему Административному регламенту, а также документов.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3.4.2.1.1.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а) заявление о выдаче дубликата документа, выданного по результатам предоставления муниципальной услуги по форме (приложение № </w:t>
      </w:r>
      <w:r w:rsidR="002F541E">
        <w:rPr>
          <w:sz w:val="26"/>
          <w:szCs w:val="26"/>
        </w:rPr>
        <w:t>3</w:t>
      </w:r>
      <w:r w:rsidRPr="001F5E14">
        <w:rPr>
          <w:sz w:val="26"/>
          <w:szCs w:val="26"/>
        </w:rPr>
        <w:t xml:space="preserve"> настоящего Административного регламента). 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Требования, предъявляемые к документу: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 – оригинал; 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оригинал;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Текст заявления должен быть написан разборчиво, фамилия, имя, отчество (при наличии) заявителя (его представителя), адрес места жительства указаны полностью. Заявление не должно иметь подчисток, описок, зачеркнутых слов и не оговоренных в них исправлений, а также серьезных повреждений, наличие которых не позволяет однозначно истолковать его содержание.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на бумажном носителе почтовым отправлением;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на бумажном носителе в </w:t>
      </w:r>
      <w:r>
        <w:rPr>
          <w:sz w:val="26"/>
          <w:szCs w:val="26"/>
        </w:rPr>
        <w:t>Комитете</w:t>
      </w:r>
      <w:r w:rsidR="00271B21" w:rsidRPr="001F5E14">
        <w:rPr>
          <w:sz w:val="26"/>
          <w:szCs w:val="26"/>
        </w:rPr>
        <w:t>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б) документ, удостоверяющий личность заявителя или представителя заявителя (один из документов по выбору заявителя):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паспорт гражданина Российской Федерации;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паспорт иностранного гражданина;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lastRenderedPageBreak/>
        <w:t>Требования, предъявляемые к документу: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 – оригинал; 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нотариально заверенная копия;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в) документы, подтверждающие полномочия представителя заявителя: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- доверенность, оформленная в соответствии со статьей 59 Основ законодательства Российской Федерации о нотариате от 11.02.1993 № 4462-1.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Требования, предъявляемые к документу: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1F5E14">
        <w:rPr>
          <w:sz w:val="26"/>
          <w:szCs w:val="26"/>
        </w:rPr>
        <w:t xml:space="preserve"> – оригинал; </w:t>
      </w:r>
    </w:p>
    <w:p w:rsidR="00271B21" w:rsidRPr="001F5E14" w:rsidRDefault="007E79DB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1F5E14">
        <w:rPr>
          <w:sz w:val="26"/>
          <w:szCs w:val="26"/>
        </w:rPr>
        <w:t>с использованием услуг почтовой связи – оригинал или нотариально удостоверенная копия;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3.4.2.2. Основания для принятия решения об отказе в приеме заявления отсутствуют.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3.4.2.3. Муниципальная услуга по экстерриториальному принципу не предоставляется.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3.4.2.4. Заявление и документы, предусмотренные пунктом 3.4.2.1 настоящего Административного регламента, принимаются муниципальным служащим, ответственным за делопроизводство (при подаче документов лично в </w:t>
      </w:r>
      <w:r w:rsidR="007E79DB">
        <w:rPr>
          <w:sz w:val="26"/>
          <w:szCs w:val="26"/>
        </w:rPr>
        <w:t>Комитет</w:t>
      </w:r>
      <w:r w:rsidRPr="001F5E14">
        <w:rPr>
          <w:sz w:val="26"/>
          <w:szCs w:val="26"/>
        </w:rPr>
        <w:t xml:space="preserve">, или направлении почтовым отправлении). 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 xml:space="preserve">Документы, подаваемые в </w:t>
      </w:r>
      <w:r w:rsidR="007E79DB">
        <w:rPr>
          <w:sz w:val="26"/>
          <w:szCs w:val="26"/>
        </w:rPr>
        <w:t>Комитет</w:t>
      </w:r>
      <w:r w:rsidRPr="001F5E14">
        <w:rPr>
          <w:sz w:val="26"/>
          <w:szCs w:val="26"/>
        </w:rPr>
        <w:t>, представляются в копиях с предъявлением подлинников для проверки соответствия, представленной заявителем копии подлинному документу, с которого она изготовлена. Копии документов после проверки заверяются, оригиналы документов возвращаются заявителю. В случае представления нотариально заверенных копий представление оригиналов документов не требуется.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3.4.2.5. Срок регистрации заявления и документов, предусмотренных пунктом 3.4.2.1 настоящего Административного регламента, указан в подразделе 2.10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3.4.2.6. Результатом административной процедуры является регистрация заявления и документов, предусмотренных пунктом 3.4.2.1 настоящего Административного регламента.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1F5E14">
        <w:rPr>
          <w:sz w:val="26"/>
          <w:szCs w:val="26"/>
        </w:rPr>
        <w:t>3.4.2.7. После регистрации заявление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271B21" w:rsidRPr="001F5E14" w:rsidRDefault="00271B21" w:rsidP="00CF1984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3.4.3.</w:t>
      </w:r>
      <w:r w:rsidRPr="007E79DB">
        <w:rPr>
          <w:b/>
          <w:sz w:val="26"/>
          <w:szCs w:val="26"/>
        </w:rPr>
        <w:tab/>
        <w:t>Приостановление предоставления муниципальной услуги</w:t>
      </w:r>
    </w:p>
    <w:p w:rsidR="00271B21" w:rsidRPr="00271B21" w:rsidRDefault="00271B21" w:rsidP="00CF1984">
      <w:pPr>
        <w:shd w:val="clear" w:color="auto" w:fill="FFFFFF"/>
        <w:suppressAutoHyphens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Приостановление предоставления муниципальной услуги не предусмотрено.</w:t>
      </w:r>
    </w:p>
    <w:p w:rsidR="00271B21" w:rsidRPr="007E79DB" w:rsidRDefault="00271B21" w:rsidP="00CF1984">
      <w:pPr>
        <w:shd w:val="clear" w:color="auto" w:fill="FFFFFF"/>
        <w:suppressAutoHyphens/>
        <w:ind w:firstLine="709"/>
        <w:jc w:val="center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>3.4.4.</w:t>
      </w:r>
      <w:r w:rsidRPr="007E79DB">
        <w:rPr>
          <w:b/>
          <w:sz w:val="26"/>
          <w:szCs w:val="26"/>
        </w:rPr>
        <w:tab/>
        <w:t>Межведомственное информационное взаимодействие</w:t>
      </w:r>
    </w:p>
    <w:p w:rsidR="00271B21" w:rsidRPr="007E79DB" w:rsidRDefault="00271B21" w:rsidP="00CF1984">
      <w:pPr>
        <w:shd w:val="clear" w:color="auto" w:fill="FFFFFF"/>
        <w:suppressAutoHyphens/>
        <w:ind w:firstLine="709"/>
        <w:jc w:val="center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Направление межведомственных информационных запросов не осуществляется</w:t>
      </w:r>
    </w:p>
    <w:p w:rsidR="00271B21" w:rsidRPr="007E79DB" w:rsidRDefault="00271B21" w:rsidP="00CF1984">
      <w:pPr>
        <w:shd w:val="clear" w:color="auto" w:fill="FFFFFF"/>
        <w:suppressAutoHyphens/>
        <w:ind w:firstLine="709"/>
        <w:jc w:val="center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7E79DB">
        <w:rPr>
          <w:b/>
          <w:sz w:val="26"/>
          <w:szCs w:val="26"/>
        </w:rPr>
        <w:t xml:space="preserve"> 3.4.5.</w:t>
      </w:r>
      <w:r w:rsidRPr="007E79DB">
        <w:rPr>
          <w:b/>
          <w:sz w:val="26"/>
          <w:szCs w:val="26"/>
        </w:rPr>
        <w:tab/>
        <w:t>Принятие решения о предоставлении (об отказе в предоставлении) муниципальной услуги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3.4.5.1.</w:t>
      </w:r>
      <w:r w:rsidR="007E79DB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7E79DB">
        <w:rPr>
          <w:sz w:val="26"/>
          <w:szCs w:val="26"/>
        </w:rPr>
        <w:t xml:space="preserve">Комитет </w:t>
      </w:r>
      <w:r w:rsidRPr="007E79DB">
        <w:rPr>
          <w:sz w:val="26"/>
          <w:szCs w:val="26"/>
        </w:rPr>
        <w:t>заявления и документов, предусмотренных пунктом 3.4.2.1, и их регистрация муниципальным служащим, ответственным за делопроизводство.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>3.4.5.2.</w:t>
      </w:r>
      <w:r w:rsidRPr="007E79DB">
        <w:rPr>
          <w:sz w:val="26"/>
          <w:szCs w:val="26"/>
        </w:rPr>
        <w:tab/>
        <w:t>В рамках рассмотрения заявления и документов, предусмотренных пунктом 3.4.2.1 настоящего Административного регламента, осуществляется проверка: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наличия полного перечня документов, предусмотренных пунктом 3.4.2.1 настоящего регламента, обязанность предоставления, которых возложена на заявителя;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соответствие представленных документов требованиям, установленным пунктом 3.4.2.1 настоящего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3.4.5.3. Основанием для отказа в предоставлении муниципальной услуги является: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отсутствие полного перечня документов, предусмотренных пунктом 3.4.2.1 настоящего регламента, обязанность предоставления которых возложена на заявителя;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несоответствие представленных документов требованиям, установленным пунктом 3.4.2.1 настоящего Административного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3.4.5.4.</w:t>
      </w:r>
      <w:r w:rsidR="00AA0248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Критериями принятия решения о предоставлении муниципальной услуги является отсутствие оснований для отказа в предоставлении муниципальной услуги, указанных в пункте 3.4.5.3 настоящего Административного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3.4.5.5.</w:t>
      </w:r>
      <w:r w:rsidR="00AA0248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Критериями принятия решения об отказе в предоставлении муниципальной услуги является наличие одного и более оснований для отказа в предоставлении муниципальной услуги, указанных в пункте 3.4.5.3 настоящего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3.4.5.6.</w:t>
      </w:r>
      <w:r w:rsidR="00AA0248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 xml:space="preserve">По результатам административных процедур, указанных в подпункте 3.4.5.2 настоящего Административного регламента, должностное лицо, ответственное за предоставление муниципальной услуги, обеспечивает подготовку проекта соответствующего решения, и направляет </w:t>
      </w:r>
      <w:r w:rsidR="00AA0248">
        <w:rPr>
          <w:sz w:val="26"/>
          <w:szCs w:val="26"/>
        </w:rPr>
        <w:t>председателю Комитета</w:t>
      </w:r>
      <w:r w:rsidRPr="007E79DB">
        <w:rPr>
          <w:sz w:val="26"/>
          <w:szCs w:val="26"/>
        </w:rPr>
        <w:t xml:space="preserve"> (или иному уполномоченному лицу) для подписания.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3.4.5.7.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документа, выданного по результатам предоставления муниципальной услуги.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В случае отсутствия оснований для отказа в выдаче дубликата документа, выданного по результатам предоставления муниципальной услуги уполномоченный орган выдает дубликат с тем же регистрационным номером, который был указан в ранее выданном решении о предоставлении муниципальной услуги.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3.4.5.10. Срок принятия решения о предоставлении муниципальной услуги или отказе в предоставлении муниципальной услуги не может превышать 10 (десяти) рабочих дней.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3.4.6.</w:t>
      </w:r>
      <w:r w:rsidRPr="00AA0248">
        <w:rPr>
          <w:b/>
          <w:sz w:val="26"/>
          <w:szCs w:val="26"/>
        </w:rPr>
        <w:tab/>
        <w:t>Предоставление результата муниципальной услуги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3.4.6.1. Основанием для начала выполнения административной процедуры является подписанный </w:t>
      </w:r>
      <w:r w:rsidR="00AA0248">
        <w:rPr>
          <w:sz w:val="26"/>
          <w:szCs w:val="26"/>
        </w:rPr>
        <w:t>председателем Комитета</w:t>
      </w:r>
      <w:r w:rsidRPr="007E79DB">
        <w:rPr>
          <w:sz w:val="26"/>
          <w:szCs w:val="26"/>
        </w:rPr>
        <w:t xml:space="preserve"> (или иным уполномоченным лицом) дубликат документа, выданного по результатам предоставления муниципальной услуги или уведомление об отказе в предоставлении муниципальной услуги.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 3.4.6.2. Заявитель по его выбору вправе получить результат предоставления муниципальной услуги одним из следующих способов: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 xml:space="preserve">- на бумажном носителе при личном обращении в </w:t>
      </w:r>
      <w:r w:rsidR="00AA0248">
        <w:rPr>
          <w:sz w:val="26"/>
          <w:szCs w:val="26"/>
        </w:rPr>
        <w:t>Комитет</w:t>
      </w:r>
      <w:r w:rsidRPr="007E79DB">
        <w:rPr>
          <w:sz w:val="26"/>
          <w:szCs w:val="26"/>
        </w:rPr>
        <w:t>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- посредством почтового отправления, в соответствии с выбранным заявителем способом получения результата предоставления услуги.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 Возможность получения результата предоставления муниципальной услуги по выбору заявителя независимо от его места жительства или места пребывания (для физических лиц) либо места нахождения (для юридических лиц) не предусмотрена.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3.4.6.3. Срок предоставления заявителю результата муниципальной услуги исчисляется со дня принятия решения о предоставлении муниципальной услуги или решения об отказе в предоставлении муниципальной услуги и составляет один рабочий день, но не превышает срок, установленный в подразделе 3.4.1 настоящего Административного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3.4.7.</w:t>
      </w:r>
      <w:r w:rsidRPr="00AA0248">
        <w:rPr>
          <w:b/>
          <w:sz w:val="26"/>
          <w:szCs w:val="26"/>
        </w:rPr>
        <w:tab/>
        <w:t>Получение дополнительных сведений от Заявителя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Получение дополнительных сведений от заявителя не предусмотрено.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3.4.8. Распределение ограниченного ресурса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ресурса, не предусмотрена.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3.5.</w:t>
      </w:r>
      <w:r w:rsidRPr="00AA0248">
        <w:rPr>
          <w:b/>
          <w:sz w:val="26"/>
          <w:szCs w:val="26"/>
        </w:rPr>
        <w:tab/>
        <w:t>Вариант 3.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3.5.1.</w:t>
      </w:r>
      <w:r w:rsidRPr="00AA0248">
        <w:rPr>
          <w:b/>
          <w:sz w:val="26"/>
          <w:szCs w:val="26"/>
        </w:rPr>
        <w:tab/>
        <w:t>Перечень и описание административных процедур предоставления</w:t>
      </w: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муниципальной услуги</w:t>
      </w:r>
    </w:p>
    <w:p w:rsidR="00AA0248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Результат предоставления муниципальной услуги указан в подпункте «г», «д» пункта 2.3.1 настоящего Административного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1) Прием запроса и документов и (или) информации, необходимых для предоставления муниципальной услуги;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2) Принятие решения о предоставлении (об отказе в предоставлении) муниципальной услуги;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3) Предоставление результата муниципальной услуги.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Срок предоставления муниципальной услуги – 10 рабочих дней.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3.5.2.</w:t>
      </w:r>
      <w:r w:rsidRPr="00AA0248">
        <w:rPr>
          <w:b/>
          <w:sz w:val="26"/>
          <w:szCs w:val="26"/>
        </w:rPr>
        <w:tab/>
        <w:t>Прием запроса и документов и (или) информации, необходимых</w:t>
      </w: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для предоставления муниципальной услуги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3.5.2.1. Основанием для начала административной процедуры является поступление в </w:t>
      </w:r>
      <w:r w:rsidR="00AA0248">
        <w:rPr>
          <w:sz w:val="26"/>
          <w:szCs w:val="26"/>
        </w:rPr>
        <w:t xml:space="preserve">Комитет </w:t>
      </w:r>
      <w:r w:rsidRPr="007E79DB">
        <w:rPr>
          <w:sz w:val="26"/>
          <w:szCs w:val="26"/>
        </w:rPr>
        <w:t>документов: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а) заявление о внесении исправлений в информацию об объектах недвижимого имущества, находящихся в муниципальной собственности и предназначенных для сдачи в аренду, в котором содержится указание на допущенные опечатки и ошибки, их описание по форме (приложение № </w:t>
      </w:r>
      <w:r w:rsidR="002F541E">
        <w:rPr>
          <w:sz w:val="26"/>
          <w:szCs w:val="26"/>
        </w:rPr>
        <w:t>7</w:t>
      </w:r>
      <w:r w:rsidRPr="007E79DB">
        <w:rPr>
          <w:sz w:val="26"/>
          <w:szCs w:val="26"/>
        </w:rPr>
        <w:t xml:space="preserve"> настоящего Административного регламента) (далее – Заявление об исправлении допущенных опечаток и ошибок).  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Требования, предъявляемые к документу: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271B21" w:rsidRPr="007E79DB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7E79DB">
        <w:rPr>
          <w:sz w:val="26"/>
          <w:szCs w:val="26"/>
        </w:rPr>
        <w:t xml:space="preserve"> – оригинал; 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с использованием услуг почтовой связи – оригинал.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на бумажном носителе почтовым отправлением;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 xml:space="preserve">лично в </w:t>
      </w:r>
      <w:r>
        <w:rPr>
          <w:sz w:val="26"/>
          <w:szCs w:val="26"/>
        </w:rPr>
        <w:t>Комитет</w:t>
      </w:r>
      <w:r w:rsidR="00271B21" w:rsidRPr="007E79DB">
        <w:rPr>
          <w:sz w:val="26"/>
          <w:szCs w:val="26"/>
        </w:rPr>
        <w:t>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б) документы, подтверждающие факт наличия допущенных опечаток и ошибок и содержащие корректные данные.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Требования, предъявляемые к документу: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7E79DB">
        <w:rPr>
          <w:sz w:val="26"/>
          <w:szCs w:val="26"/>
        </w:rPr>
        <w:t xml:space="preserve"> – оригинал; 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с использованием услуг почтовой связи – копия.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в) документ, удостоверяющий личность заявителя или представителя заявителя (один из документов по выбору заявителя):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- паспорт гражданина Российской Федерации;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-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- паспорт иностранного гражданина;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-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Требования, предъявляемые к документу: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7E79DB">
        <w:rPr>
          <w:sz w:val="26"/>
          <w:szCs w:val="26"/>
        </w:rPr>
        <w:t xml:space="preserve"> – оригинал; 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с использованием услуг почтовой связи – нотариально заверенная копия.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г) документ, подтверждающий полномочия представителя Заявителя: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- доверенность, оформленная в соответствии со статьей 59 Основ законодательства Российской Федерации о нотариате от 11.02.1993 № 4462-1. 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Требования, предъявляемые к документу: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 xml:space="preserve">при подаче в </w:t>
      </w:r>
      <w:r>
        <w:rPr>
          <w:sz w:val="26"/>
          <w:szCs w:val="26"/>
        </w:rPr>
        <w:t>Комитет</w:t>
      </w:r>
      <w:r w:rsidR="00271B21" w:rsidRPr="007E79DB">
        <w:rPr>
          <w:sz w:val="26"/>
          <w:szCs w:val="26"/>
        </w:rPr>
        <w:t xml:space="preserve"> – оригинал; 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1B21" w:rsidRPr="007E79DB">
        <w:rPr>
          <w:sz w:val="26"/>
          <w:szCs w:val="26"/>
        </w:rPr>
        <w:t>с использованием услуг почтовой связи – оригинал или нотариально удостоверенная копия.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3.5.2.2.</w:t>
      </w:r>
      <w:r w:rsidR="00AA0248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Основания для принятия решения об отказе в приеме заявления отсутствуют.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3.5.2.3.</w:t>
      </w:r>
      <w:r w:rsidR="00AA0248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Муниципальная услуга по экстерриториальному принципу не предоставляется.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3.5.2.4. </w:t>
      </w:r>
      <w:r w:rsidR="00271B21" w:rsidRPr="007E79DB">
        <w:rPr>
          <w:sz w:val="26"/>
          <w:szCs w:val="26"/>
        </w:rPr>
        <w:t xml:space="preserve">Заявление и документы, предусмотренные пунктом 3.5.2.1 настоящего Административного регламента, принимаются и регистрируется </w:t>
      </w:r>
      <w:r>
        <w:rPr>
          <w:sz w:val="26"/>
          <w:szCs w:val="26"/>
        </w:rPr>
        <w:t>должностным лицом</w:t>
      </w:r>
      <w:r w:rsidR="00271B21" w:rsidRPr="007E79DB">
        <w:rPr>
          <w:sz w:val="26"/>
          <w:szCs w:val="26"/>
        </w:rPr>
        <w:t>, ответственным за делопроизводство.</w:t>
      </w:r>
    </w:p>
    <w:p w:rsidR="00271B21" w:rsidRPr="007E79DB" w:rsidRDefault="00AA0248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3.5.2.5. </w:t>
      </w:r>
      <w:r w:rsidR="00271B21" w:rsidRPr="007E79DB">
        <w:rPr>
          <w:sz w:val="26"/>
          <w:szCs w:val="26"/>
        </w:rPr>
        <w:t>Срок регистрации заявления и документов, указанных в пункте 3.5.2.1 указан в подразделе 2.10 настоящего Административного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3.5.2.6. После регистрации заявление направляется в </w:t>
      </w:r>
      <w:r w:rsidR="00AA0248">
        <w:rPr>
          <w:sz w:val="26"/>
          <w:szCs w:val="26"/>
        </w:rPr>
        <w:t>Комитет</w:t>
      </w:r>
      <w:r w:rsidRPr="007E79DB">
        <w:rPr>
          <w:sz w:val="26"/>
          <w:szCs w:val="26"/>
        </w:rPr>
        <w:t xml:space="preserve"> для назначения должностного лица, ответственного за рассмотрение заявления.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AA0248" w:rsidRDefault="00271B21" w:rsidP="00AA0248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AA0248">
        <w:rPr>
          <w:b/>
          <w:sz w:val="26"/>
          <w:szCs w:val="26"/>
        </w:rPr>
        <w:t>3.5.3.</w:t>
      </w:r>
      <w:r w:rsidRPr="00AA0248">
        <w:rPr>
          <w:b/>
          <w:sz w:val="26"/>
          <w:szCs w:val="26"/>
        </w:rPr>
        <w:tab/>
        <w:t>Приостановление предоставления муниципальной услуги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Приостановление предоставления муниципальной услуги не предусмотрено.</w:t>
      </w:r>
    </w:p>
    <w:p w:rsidR="00271B21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Pr="007E79DB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3F3FF5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3F3FF5">
        <w:rPr>
          <w:b/>
          <w:sz w:val="26"/>
          <w:szCs w:val="26"/>
        </w:rPr>
        <w:lastRenderedPageBreak/>
        <w:t>3.5.4.</w:t>
      </w:r>
      <w:r w:rsidRPr="003F3FF5">
        <w:rPr>
          <w:b/>
          <w:sz w:val="26"/>
          <w:szCs w:val="26"/>
        </w:rPr>
        <w:tab/>
        <w:t>Межведомственное информационное взаимодействие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  Направление межведомственных информационных запросов не осуществляется.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3F3FF5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3F3FF5">
        <w:rPr>
          <w:b/>
          <w:sz w:val="26"/>
          <w:szCs w:val="26"/>
        </w:rPr>
        <w:t>3.5.5.</w:t>
      </w:r>
      <w:r w:rsidRPr="003F3FF5">
        <w:rPr>
          <w:b/>
          <w:sz w:val="26"/>
          <w:szCs w:val="26"/>
        </w:rPr>
        <w:tab/>
        <w:t>Принятие решения о предоставлении</w:t>
      </w:r>
    </w:p>
    <w:p w:rsidR="00271B21" w:rsidRPr="003F3FF5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3F3FF5">
        <w:rPr>
          <w:b/>
          <w:sz w:val="26"/>
          <w:szCs w:val="26"/>
        </w:rPr>
        <w:t>(об отказе в предоставлении) муниципальной услуги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3.5.5.1.</w:t>
      </w:r>
      <w:r w:rsidR="003F3FF5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Основанием для начала административной процедуры является регистрация Заявления об исправлении допущенных опечаток и ошибок.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3.5.5.2.</w:t>
      </w:r>
      <w:r w:rsidR="003F3FF5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Критерием принятия решения о предоставлении муниципальной услуги являются: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1) наличие документов, предусмотренных пунктом 3.5.2.1 настоящего Административного регламента;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2) наличие допущенных опечаток и ошибок.</w:t>
      </w:r>
      <w:r w:rsidRPr="007E79DB">
        <w:rPr>
          <w:sz w:val="26"/>
          <w:szCs w:val="26"/>
        </w:rPr>
        <w:tab/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3.5.5.3.</w:t>
      </w:r>
      <w:r w:rsidR="003F3FF5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>Критерием для принятия решения об отказе в предоставлении муниципальной услуги являются: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1) отсутствие документов, предусмотренных пунктом 3.5.2.1 настоящего Административного регламента;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2) отсутствие допущенных опечаток и ошибок.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3.5.5.4.</w:t>
      </w:r>
      <w:r w:rsidR="003F3FF5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 xml:space="preserve">По результатам проверки заявления об исправлении допущенных опечаток и ошибок, должностное лицо, ответственное за рассмотрение заявления об исправлении допущенных опечаток и ошибок, подготавливает проект документа, предусмотренного подпунктами «г», «д» пункта 2.3.1 настоящего Административного регламента и направляет его </w:t>
      </w:r>
      <w:r w:rsidR="003F3FF5">
        <w:rPr>
          <w:sz w:val="26"/>
          <w:szCs w:val="26"/>
        </w:rPr>
        <w:t>председателю Комитета</w:t>
      </w:r>
      <w:r w:rsidRPr="007E79DB">
        <w:rPr>
          <w:sz w:val="26"/>
          <w:szCs w:val="26"/>
        </w:rPr>
        <w:t xml:space="preserve"> (или иному уполномоченному лицу) на подпись.</w:t>
      </w:r>
    </w:p>
    <w:p w:rsidR="00271B21" w:rsidRPr="007E79DB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3.5.5.5. </w:t>
      </w:r>
      <w:r w:rsidR="00271B21" w:rsidRPr="007E79DB">
        <w:rPr>
          <w:sz w:val="26"/>
          <w:szCs w:val="26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регистрация информации об объектах недвижимого имущества, находящихся в муниципальной собственности и предназначенных для сдачи в аренду с исправленными опечатками и ошибками или регистрация уведомления об отказе в предоставлении муниципальной услуги.</w:t>
      </w:r>
    </w:p>
    <w:p w:rsidR="00271B21" w:rsidRPr="007E79DB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3.5.5.6. </w:t>
      </w:r>
      <w:r w:rsidR="00271B21" w:rsidRPr="007E79DB">
        <w:rPr>
          <w:sz w:val="26"/>
          <w:szCs w:val="26"/>
        </w:rPr>
        <w:t>Срок принятия решения о предоставлении (об отказе в предоставлении) муниципальной услуги не может превышать 10 (десяти) рабочих дней со дня регистрации заявления об исправлении допущенных опечаток и ошибок в Администрации.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3F3FF5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3F3FF5">
        <w:rPr>
          <w:b/>
          <w:sz w:val="26"/>
          <w:szCs w:val="26"/>
        </w:rPr>
        <w:t>3.5.6.</w:t>
      </w:r>
      <w:r w:rsidRPr="003F3FF5">
        <w:rPr>
          <w:b/>
          <w:sz w:val="26"/>
          <w:szCs w:val="26"/>
        </w:rPr>
        <w:tab/>
        <w:t>Предоставление результата муниципальной услуги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3.5.6.1.</w:t>
      </w:r>
      <w:r w:rsidR="003F3FF5">
        <w:rPr>
          <w:sz w:val="26"/>
          <w:szCs w:val="26"/>
        </w:rPr>
        <w:t xml:space="preserve"> </w:t>
      </w:r>
      <w:r w:rsidRPr="007E79DB">
        <w:rPr>
          <w:sz w:val="26"/>
          <w:szCs w:val="26"/>
        </w:rPr>
        <w:t xml:space="preserve">Основанием для начала выполнения административной процедуры является подписанное </w:t>
      </w:r>
      <w:r w:rsidR="003F3FF5">
        <w:rPr>
          <w:sz w:val="26"/>
          <w:szCs w:val="26"/>
        </w:rPr>
        <w:t>председателем Комитета</w:t>
      </w:r>
      <w:r w:rsidRPr="007E79DB">
        <w:rPr>
          <w:sz w:val="26"/>
          <w:szCs w:val="26"/>
        </w:rPr>
        <w:t xml:space="preserve"> (или иным уполномоченным лицом) решение о предоставлении муниципальной услуги или об отказе в предоставлении муниципальной услуги.</w:t>
      </w:r>
    </w:p>
    <w:p w:rsidR="00271B21" w:rsidRPr="007E79DB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3.5.6.3. </w:t>
      </w:r>
      <w:r w:rsidR="00271B21" w:rsidRPr="007E79DB">
        <w:rPr>
          <w:sz w:val="26"/>
          <w:szCs w:val="26"/>
        </w:rPr>
        <w:t>Должностным лицом, ответственным за выполнение административной процедуры, является муниципальный служащий, ответственный за делопроизводство.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3.5.6.3. Заявитель по его выбору вправе получить результат предоставления муниципальной услуги одним из следующих способов: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- на бумажном носителе при личном обращении в </w:t>
      </w:r>
      <w:r w:rsidR="003F3FF5">
        <w:rPr>
          <w:sz w:val="26"/>
          <w:szCs w:val="26"/>
        </w:rPr>
        <w:t>Комитет</w:t>
      </w:r>
      <w:r w:rsidRPr="007E79DB">
        <w:rPr>
          <w:sz w:val="26"/>
          <w:szCs w:val="26"/>
        </w:rPr>
        <w:t>;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>- посредством почтового отправления, в соответствии с выбранным заявителем способом получения результата предоставления услуги.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 Возможность получения результата предоставления муниципальной услуги по выбору заявителя независимо от его места жительства или места пребывания (для физических лиц) либо места нахождения (для юридических лиц) не предусмотрена.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3.5.6.4. Срок предоставления заявителю результата муниципальной услуги исчисляется со дня принятия решения о предоставлении муниципальной услуги или решения об отказе в предоставлении муниципальной услуги и составляет один рабочий день, но не превышает срок, установленный в подразделе 3.5.1 настоящего Административного регламента.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3F3FF5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b/>
          <w:sz w:val="26"/>
          <w:szCs w:val="26"/>
        </w:rPr>
      </w:pPr>
      <w:r w:rsidRPr="003F3FF5">
        <w:rPr>
          <w:b/>
          <w:sz w:val="26"/>
          <w:szCs w:val="26"/>
        </w:rPr>
        <w:t>3.5.7.</w:t>
      </w:r>
      <w:r w:rsidRPr="003F3FF5">
        <w:rPr>
          <w:b/>
          <w:sz w:val="26"/>
          <w:szCs w:val="26"/>
        </w:rPr>
        <w:tab/>
        <w:t>Получение дополнительных сведений от Заявителя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Получение дополнительных сведений от Заявителя не предусмотрено.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3F3FF5" w:rsidRDefault="00271B21" w:rsidP="003F3FF5">
      <w:pPr>
        <w:shd w:val="clear" w:color="auto" w:fill="FFFFFF"/>
        <w:suppressAutoHyphens/>
        <w:ind w:firstLine="709"/>
        <w:jc w:val="center"/>
        <w:textAlignment w:val="baseline"/>
        <w:outlineLvl w:val="1"/>
        <w:rPr>
          <w:b/>
          <w:sz w:val="26"/>
          <w:szCs w:val="26"/>
        </w:rPr>
      </w:pPr>
      <w:r w:rsidRPr="003F3FF5">
        <w:rPr>
          <w:b/>
          <w:sz w:val="26"/>
          <w:szCs w:val="26"/>
        </w:rPr>
        <w:t>3.5.8. Распределение ограниченного ресурса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ресурса, не предусмотрена.</w:t>
      </w:r>
    </w:p>
    <w:p w:rsidR="00271B21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Pr="007E79DB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3F3FF5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Приложение № 1</w:t>
      </w:r>
    </w:p>
    <w:p w:rsidR="00271B21" w:rsidRPr="007E79DB" w:rsidRDefault="00271B21" w:rsidP="003F3FF5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Pr="00222DF2" w:rsidRDefault="002F541E" w:rsidP="00222DF2">
      <w:pPr>
        <w:shd w:val="clear" w:color="auto" w:fill="FFFFFF"/>
        <w:suppressAutoHyphens/>
        <w:ind w:firstLine="709"/>
        <w:jc w:val="center"/>
        <w:textAlignment w:val="baseline"/>
        <w:outlineLvl w:val="1"/>
        <w:rPr>
          <w:rFonts w:eastAsiaTheme="minorHAnsi"/>
          <w:sz w:val="26"/>
          <w:szCs w:val="26"/>
          <w:lang w:eastAsia="en-US"/>
        </w:rPr>
      </w:pPr>
      <w:r w:rsidRPr="00222DF2">
        <w:rPr>
          <w:rFonts w:eastAsiaTheme="minorHAnsi"/>
          <w:sz w:val="26"/>
          <w:szCs w:val="26"/>
          <w:lang w:eastAsia="en-US"/>
        </w:rPr>
        <w:t>Информация о месте нахождения и графике работы Администрации муниципального округа город Кировск с подведомственной территорией Мурманской области и Комитета по управлению муниципальной собств</w:t>
      </w:r>
      <w:r w:rsidR="00222DF2">
        <w:rPr>
          <w:rFonts w:eastAsiaTheme="minorHAnsi"/>
          <w:sz w:val="26"/>
          <w:szCs w:val="26"/>
          <w:lang w:eastAsia="en-US"/>
        </w:rPr>
        <w:t>енностью администрации муниципального округа город Кировск с подведомственной территорией Мурманской области</w:t>
      </w: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rFonts w:eastAsiaTheme="minorHAnsi"/>
          <w:sz w:val="24"/>
          <w:szCs w:val="24"/>
          <w:lang w:eastAsia="en-US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22DF2" w:rsidRDefault="00222DF2" w:rsidP="00222D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22DF2">
        <w:rPr>
          <w:rFonts w:eastAsiaTheme="minorHAnsi"/>
          <w:sz w:val="26"/>
          <w:szCs w:val="26"/>
          <w:lang w:eastAsia="en-US"/>
        </w:rPr>
        <w:t>Администраци</w:t>
      </w:r>
      <w:r>
        <w:rPr>
          <w:rFonts w:eastAsiaTheme="minorHAnsi"/>
          <w:sz w:val="26"/>
          <w:szCs w:val="26"/>
          <w:lang w:eastAsia="en-US"/>
        </w:rPr>
        <w:t>я</w:t>
      </w:r>
      <w:r w:rsidRPr="00222DF2">
        <w:rPr>
          <w:rFonts w:eastAsiaTheme="minorHAnsi"/>
          <w:sz w:val="26"/>
          <w:szCs w:val="26"/>
          <w:lang w:eastAsia="en-US"/>
        </w:rPr>
        <w:t xml:space="preserve"> муниципального округа город Кировск с подведомственной территорией Мурманской области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222DF2" w:rsidRDefault="00222DF2" w:rsidP="00222D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Местонахождение: 184250, Мурманская область, город Кировск, пр. Ленина, дом 16. </w:t>
      </w:r>
    </w:p>
    <w:p w:rsidR="00222DF2" w:rsidRPr="0024556C" w:rsidRDefault="00222DF2" w:rsidP="00222D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Адрес электронной почты: </w:t>
      </w:r>
      <w:r w:rsidR="0024556C">
        <w:rPr>
          <w:rFonts w:eastAsiaTheme="minorHAnsi"/>
          <w:sz w:val="26"/>
          <w:szCs w:val="26"/>
          <w:lang w:val="en-US" w:eastAsia="en-US"/>
        </w:rPr>
        <w:t>city</w:t>
      </w:r>
      <w:r w:rsidR="0024556C" w:rsidRPr="0024556C">
        <w:rPr>
          <w:rFonts w:eastAsiaTheme="minorHAnsi"/>
          <w:sz w:val="26"/>
          <w:szCs w:val="26"/>
          <w:lang w:eastAsia="en-US"/>
        </w:rPr>
        <w:t xml:space="preserve">@ </w:t>
      </w:r>
      <w:r w:rsidR="0024556C">
        <w:rPr>
          <w:rFonts w:eastAsiaTheme="minorHAnsi"/>
          <w:sz w:val="26"/>
          <w:szCs w:val="26"/>
          <w:lang w:eastAsia="en-US"/>
        </w:rPr>
        <w:t>gov.kirovsk.ru</w:t>
      </w:r>
    </w:p>
    <w:p w:rsidR="00222DF2" w:rsidRDefault="00222DF2" w:rsidP="00222D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Телефон: (81531)98700 (приемная)</w:t>
      </w:r>
    </w:p>
    <w:p w:rsidR="00222DF2" w:rsidRDefault="00222DF2" w:rsidP="00222D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222DF2" w:rsidRDefault="00222DF2" w:rsidP="00222DF2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Комитет по управлению муниципальной собственностью администрации</w:t>
      </w:r>
      <w:r w:rsidRPr="00222DF2">
        <w:rPr>
          <w:rFonts w:eastAsiaTheme="minorHAnsi"/>
          <w:sz w:val="26"/>
          <w:szCs w:val="26"/>
          <w:lang w:eastAsia="en-US"/>
        </w:rPr>
        <w:t xml:space="preserve"> муниципального округа город Кировск с подведомственной территорией Мурманской области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:rsidR="00222DF2" w:rsidRDefault="00222DF2" w:rsidP="002455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Местонахождение: 184250, Мурманская область, город Кировск, пр. Ленина, дом 16, кабинет</w:t>
      </w:r>
      <w:r w:rsidR="0024556C">
        <w:rPr>
          <w:rFonts w:eastAsiaTheme="minorHAnsi"/>
          <w:sz w:val="26"/>
          <w:szCs w:val="26"/>
          <w:lang w:eastAsia="en-US"/>
        </w:rPr>
        <w:t>ы</w:t>
      </w:r>
      <w:r>
        <w:rPr>
          <w:rFonts w:eastAsiaTheme="minorHAnsi"/>
          <w:sz w:val="26"/>
          <w:szCs w:val="26"/>
          <w:lang w:eastAsia="en-US"/>
        </w:rPr>
        <w:t xml:space="preserve"> № </w:t>
      </w:r>
      <w:r w:rsidR="0024556C">
        <w:rPr>
          <w:rFonts w:eastAsiaTheme="minorHAnsi"/>
          <w:sz w:val="26"/>
          <w:szCs w:val="26"/>
          <w:lang w:eastAsia="en-US"/>
        </w:rPr>
        <w:t xml:space="preserve">310, </w:t>
      </w:r>
      <w:r>
        <w:rPr>
          <w:rFonts w:eastAsiaTheme="minorHAnsi"/>
          <w:sz w:val="26"/>
          <w:szCs w:val="26"/>
          <w:lang w:eastAsia="en-US"/>
        </w:rPr>
        <w:t>3</w:t>
      </w:r>
      <w:r w:rsidR="0024556C">
        <w:rPr>
          <w:rFonts w:eastAsiaTheme="minorHAnsi"/>
          <w:sz w:val="26"/>
          <w:szCs w:val="26"/>
          <w:lang w:eastAsia="en-US"/>
        </w:rPr>
        <w:t>06.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222DF2" w:rsidRDefault="0024556C" w:rsidP="002455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</w:t>
      </w:r>
      <w:r w:rsidR="00222DF2">
        <w:rPr>
          <w:rFonts w:eastAsiaTheme="minorHAnsi"/>
          <w:sz w:val="26"/>
          <w:szCs w:val="26"/>
          <w:lang w:eastAsia="en-US"/>
        </w:rPr>
        <w:t>елефоны: (81531) 98-716, (81531) 98-718.</w:t>
      </w:r>
    </w:p>
    <w:p w:rsidR="00222DF2" w:rsidRDefault="00222DF2" w:rsidP="002455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электронной почты: kums@gov.kirovsk.ru.</w:t>
      </w:r>
    </w:p>
    <w:p w:rsidR="00222DF2" w:rsidRDefault="00222DF2" w:rsidP="002455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График работы </w:t>
      </w:r>
      <w:r w:rsidR="0024556C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омитета при предоставлении муниципальной услуги:</w:t>
      </w:r>
    </w:p>
    <w:p w:rsidR="00222DF2" w:rsidRDefault="0024556C" w:rsidP="002455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222DF2">
        <w:rPr>
          <w:rFonts w:eastAsiaTheme="minorHAnsi"/>
          <w:sz w:val="26"/>
          <w:szCs w:val="26"/>
          <w:lang w:eastAsia="en-US"/>
        </w:rPr>
        <w:t>торник</w:t>
      </w:r>
      <w:r>
        <w:rPr>
          <w:rFonts w:eastAsiaTheme="minorHAnsi"/>
          <w:sz w:val="26"/>
          <w:szCs w:val="26"/>
          <w:lang w:eastAsia="en-US"/>
        </w:rPr>
        <w:t>,</w:t>
      </w:r>
      <w:r w:rsidR="00222DF2">
        <w:rPr>
          <w:rFonts w:eastAsiaTheme="minorHAnsi"/>
          <w:sz w:val="26"/>
          <w:szCs w:val="26"/>
          <w:lang w:eastAsia="en-US"/>
        </w:rPr>
        <w:t xml:space="preserve"> четверг с 10.00 час. до 17.00 час.</w:t>
      </w:r>
    </w:p>
    <w:p w:rsidR="00222DF2" w:rsidRDefault="00222DF2" w:rsidP="002455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Обеденный перерыв с 13.00 час. до 14.00 час.</w:t>
      </w:r>
    </w:p>
    <w:p w:rsidR="00222DF2" w:rsidRDefault="00222DF2" w:rsidP="002455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Выходные дни: суббота, воскресенье.</w:t>
      </w:r>
    </w:p>
    <w:p w:rsidR="00222DF2" w:rsidRDefault="00222DF2" w:rsidP="00222DF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Официальный сайт органов местного самоуправления города Кировска </w:t>
      </w:r>
      <w:r w:rsidR="0024556C">
        <w:rPr>
          <w:rFonts w:eastAsiaTheme="minorHAnsi"/>
          <w:sz w:val="26"/>
          <w:szCs w:val="26"/>
          <w:lang w:eastAsia="en-US"/>
        </w:rPr>
        <w:t xml:space="preserve">         </w:t>
      </w:r>
      <w:r>
        <w:rPr>
          <w:rFonts w:eastAsiaTheme="minorHAnsi"/>
          <w:sz w:val="26"/>
          <w:szCs w:val="26"/>
          <w:lang w:eastAsia="en-US"/>
        </w:rPr>
        <w:t xml:space="preserve">Мурманской области: </w:t>
      </w:r>
      <w:hyperlink r:id="rId8" w:history="1">
        <w:r>
          <w:rPr>
            <w:rFonts w:eastAsiaTheme="minorHAnsi"/>
            <w:color w:val="0000FF"/>
            <w:sz w:val="26"/>
            <w:szCs w:val="26"/>
            <w:lang w:eastAsia="en-US"/>
          </w:rPr>
          <w:t>http://www.kirovsk.ru</w:t>
        </w:r>
      </w:hyperlink>
      <w:r>
        <w:rPr>
          <w:rFonts w:eastAsiaTheme="minorHAnsi"/>
          <w:sz w:val="26"/>
          <w:szCs w:val="26"/>
          <w:lang w:eastAsia="en-US"/>
        </w:rPr>
        <w:t>.</w:t>
      </w: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Pr="007E79DB" w:rsidRDefault="002F541E" w:rsidP="002F541E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2F541E" w:rsidRPr="007E79DB" w:rsidRDefault="002F541E" w:rsidP="002F541E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2F541E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F541E" w:rsidRPr="007E79DB" w:rsidRDefault="002F541E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 </w:t>
      </w:r>
    </w:p>
    <w:p w:rsidR="00271B21" w:rsidRPr="007E79DB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Перечень</w:t>
      </w:r>
    </w:p>
    <w:p w:rsidR="003F3FF5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признаков заявителей, а также комбинации значений признаков, </w:t>
      </w:r>
    </w:p>
    <w:p w:rsidR="00271B21" w:rsidRPr="007E79DB" w:rsidRDefault="00271B21" w:rsidP="003F3FF5">
      <w:pPr>
        <w:shd w:val="clear" w:color="auto" w:fill="FFFFFF"/>
        <w:suppressAutoHyphens/>
        <w:jc w:val="center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каждая из которых соответствует одному варианту предоставления услуги</w:t>
      </w:r>
    </w:p>
    <w:p w:rsidR="00271B21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 xml:space="preserve"> </w:t>
      </w:r>
    </w:p>
    <w:p w:rsidR="003F3FF5" w:rsidRPr="007E79DB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0"/>
        <w:gridCol w:w="7734"/>
      </w:tblGrid>
      <w:tr w:rsidR="003F3FF5" w:rsidTr="009216FE">
        <w:tc>
          <w:tcPr>
            <w:tcW w:w="1696" w:type="dxa"/>
          </w:tcPr>
          <w:p w:rsidR="003F3FF5" w:rsidRDefault="003F3FF5" w:rsidP="009216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варианта</w:t>
            </w:r>
          </w:p>
        </w:tc>
        <w:tc>
          <w:tcPr>
            <w:tcW w:w="8357" w:type="dxa"/>
          </w:tcPr>
          <w:p w:rsidR="003F3FF5" w:rsidRDefault="003F3FF5" w:rsidP="009216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F3FF5" w:rsidTr="009216FE">
        <w:tc>
          <w:tcPr>
            <w:tcW w:w="1696" w:type="dxa"/>
          </w:tcPr>
          <w:p w:rsidR="003F3FF5" w:rsidRDefault="003F3FF5" w:rsidP="009216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357" w:type="dxa"/>
          </w:tcPr>
          <w:p w:rsidR="003F3FF5" w:rsidRDefault="003F3FF5" w:rsidP="009216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Заявитель (представитель заявителя) обратился за предоставлением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</w:tr>
      <w:tr w:rsidR="003F3FF5" w:rsidTr="009216FE">
        <w:tc>
          <w:tcPr>
            <w:tcW w:w="1696" w:type="dxa"/>
          </w:tcPr>
          <w:p w:rsidR="003F3FF5" w:rsidRDefault="003F3FF5" w:rsidP="009216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357" w:type="dxa"/>
          </w:tcPr>
          <w:p w:rsidR="003F3FF5" w:rsidRDefault="003F3FF5" w:rsidP="009216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Заявитель (представитель заявителя) обратился за выдачей дубликата документа, выданного по результатам предоставления муниципальной услуги.</w:t>
            </w:r>
          </w:p>
        </w:tc>
      </w:tr>
      <w:tr w:rsidR="003F3FF5" w:rsidTr="009216FE">
        <w:tc>
          <w:tcPr>
            <w:tcW w:w="1696" w:type="dxa"/>
          </w:tcPr>
          <w:p w:rsidR="003F3FF5" w:rsidRDefault="003F3FF5" w:rsidP="009216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357" w:type="dxa"/>
          </w:tcPr>
          <w:p w:rsidR="003F3FF5" w:rsidRDefault="003F3FF5" w:rsidP="009216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Заявитель (представитель заявителя) обратился за исправлением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аренду. </w:t>
            </w:r>
          </w:p>
        </w:tc>
      </w:tr>
    </w:tbl>
    <w:p w:rsidR="00271B21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Pr="007E79DB" w:rsidRDefault="00271B21" w:rsidP="003F3FF5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 xml:space="preserve">Приложение № </w:t>
      </w:r>
      <w:r w:rsidR="002F541E">
        <w:rPr>
          <w:sz w:val="26"/>
          <w:szCs w:val="26"/>
        </w:rPr>
        <w:t>3</w:t>
      </w:r>
    </w:p>
    <w:p w:rsidR="00271B21" w:rsidRPr="007E79DB" w:rsidRDefault="00271B21" w:rsidP="003F3FF5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271B21" w:rsidRPr="007E79DB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tbl>
      <w:tblPr>
        <w:tblStyle w:val="TableNormal"/>
        <w:tblpPr w:leftFromText="180" w:rightFromText="180" w:vertAnchor="text" w:horzAnchor="margin" w:tblpXSpec="right" w:tblpY="78"/>
        <w:tblW w:w="5993" w:type="dxa"/>
        <w:tblLayout w:type="fixed"/>
        <w:tblLook w:val="01E0" w:firstRow="1" w:lastRow="1" w:firstColumn="1" w:lastColumn="1" w:noHBand="0" w:noVBand="0"/>
      </w:tblPr>
      <w:tblGrid>
        <w:gridCol w:w="5993"/>
      </w:tblGrid>
      <w:tr w:rsidR="0034041F" w:rsidTr="0034041F">
        <w:trPr>
          <w:trHeight w:val="1978"/>
        </w:trPr>
        <w:tc>
          <w:tcPr>
            <w:tcW w:w="5993" w:type="dxa"/>
          </w:tcPr>
          <w:p w:rsidR="0034041F" w:rsidRDefault="0034041F" w:rsidP="009216FE">
            <w:pPr>
              <w:pStyle w:val="TableParagraph"/>
              <w:tabs>
                <w:tab w:val="left" w:pos="4981"/>
              </w:tabs>
              <w:spacing w:before="39"/>
              <w:ind w:left="74" w:right="-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 xml:space="preserve">В   </w:t>
            </w:r>
            <w:r>
              <w:rPr>
                <w:sz w:val="26"/>
                <w:szCs w:val="26"/>
                <w:u w:val="single"/>
                <w:lang w:val="ru-RU"/>
              </w:rPr>
              <w:tab/>
              <w:t xml:space="preserve">              </w:t>
            </w:r>
            <w:r>
              <w:rPr>
                <w:color w:val="FFFFFF" w:themeColor="background1"/>
                <w:sz w:val="26"/>
                <w:szCs w:val="26"/>
                <w:u w:val="single"/>
                <w:lang w:val="ru-RU"/>
              </w:rPr>
              <w:t>.</w:t>
            </w:r>
          </w:p>
          <w:p w:rsidR="0034041F" w:rsidRDefault="0034041F" w:rsidP="009216FE">
            <w:pPr>
              <w:pStyle w:val="TableParagraph"/>
              <w:ind w:left="222" w:right="226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уполномоченного </w:t>
            </w:r>
            <w:r>
              <w:rPr>
                <w:sz w:val="16"/>
                <w:szCs w:val="16"/>
                <w:lang w:val="ru-RU"/>
              </w:rPr>
              <w:t>органа)</w:t>
            </w:r>
          </w:p>
          <w:p w:rsidR="0034041F" w:rsidRDefault="0034041F" w:rsidP="009216FE">
            <w:pPr>
              <w:pStyle w:val="TableParagraph"/>
              <w:tabs>
                <w:tab w:val="left" w:pos="4981"/>
              </w:tabs>
              <w:spacing w:before="39"/>
              <w:ind w:left="74" w:right="-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>от:  ____________________________________________________________________________________________________________________________________________________________________________________________</w:t>
            </w:r>
          </w:p>
          <w:p w:rsidR="0034041F" w:rsidRDefault="0034041F" w:rsidP="0034041F">
            <w:pPr>
              <w:pStyle w:val="TableParagraph"/>
              <w:ind w:left="222" w:right="22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Заявителя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(для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физических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индивидуальных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предпринимателей – Ф.И.О. полностью, паспортные данные, ОГРНИП,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ИНН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(только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ИП);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юридических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полное </w:t>
            </w:r>
            <w:r>
              <w:rPr>
                <w:sz w:val="16"/>
                <w:szCs w:val="16"/>
                <w:lang w:val="ru-RU"/>
              </w:rPr>
              <w:t>наименование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соответствии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учредительными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документами,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Ф.И.О.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руководителя, ОГРН, ИНН))</w:t>
            </w:r>
          </w:p>
        </w:tc>
      </w:tr>
      <w:tr w:rsidR="0034041F" w:rsidTr="0034041F">
        <w:trPr>
          <w:trHeight w:val="1551"/>
        </w:trPr>
        <w:tc>
          <w:tcPr>
            <w:tcW w:w="5993" w:type="dxa"/>
          </w:tcPr>
          <w:p w:rsidR="0034041F" w:rsidRDefault="0034041F" w:rsidP="009216FE">
            <w:pPr>
              <w:pStyle w:val="TableParagraph"/>
              <w:tabs>
                <w:tab w:val="left" w:pos="4889"/>
              </w:tabs>
              <w:spacing w:line="269" w:lineRule="exact"/>
              <w:ind w:left="6"/>
              <w:jc w:val="center"/>
              <w:rPr>
                <w:spacing w:val="-2"/>
                <w:sz w:val="26"/>
                <w:szCs w:val="26"/>
                <w:lang w:val="ru-RU"/>
              </w:rPr>
            </w:pPr>
          </w:p>
          <w:p w:rsidR="0034041F" w:rsidRDefault="0034041F" w:rsidP="009216FE">
            <w:pPr>
              <w:pStyle w:val="TableParagraph"/>
              <w:tabs>
                <w:tab w:val="left" w:pos="4889"/>
              </w:tabs>
              <w:spacing w:line="269" w:lineRule="exact"/>
              <w:ind w:left="6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 xml:space="preserve">адрес:   </w:t>
            </w:r>
            <w:r>
              <w:rPr>
                <w:sz w:val="26"/>
                <w:szCs w:val="26"/>
                <w:u w:val="single"/>
                <w:lang w:val="ru-RU"/>
              </w:rPr>
              <w:tab/>
              <w:t xml:space="preserve">                </w:t>
            </w:r>
          </w:p>
          <w:p w:rsidR="0034041F" w:rsidRDefault="0034041F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(адрес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месту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регистрации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или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месту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пребывания;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         </w:t>
            </w:r>
            <w:r>
              <w:rPr>
                <w:sz w:val="16"/>
                <w:szCs w:val="16"/>
                <w:lang w:val="ru-RU"/>
              </w:rPr>
              <w:t>юридических лиц – адрес местонахождения)</w:t>
            </w:r>
          </w:p>
          <w:p w:rsidR="0034041F" w:rsidRDefault="0034041F" w:rsidP="009216FE">
            <w:pPr>
              <w:pStyle w:val="TableParagraph"/>
              <w:tabs>
                <w:tab w:val="left" w:pos="4863"/>
              </w:tabs>
              <w:spacing w:line="255" w:lineRule="exact"/>
              <w:ind w:left="0" w:right="11"/>
              <w:rPr>
                <w:sz w:val="26"/>
                <w:szCs w:val="26"/>
                <w:lang w:val="ru-RU"/>
              </w:rPr>
            </w:pPr>
          </w:p>
        </w:tc>
      </w:tr>
      <w:tr w:rsidR="0034041F" w:rsidTr="0034041F">
        <w:trPr>
          <w:trHeight w:val="337"/>
        </w:trPr>
        <w:tc>
          <w:tcPr>
            <w:tcW w:w="5993" w:type="dxa"/>
          </w:tcPr>
          <w:p w:rsidR="0034041F" w:rsidRDefault="0034041F" w:rsidP="0034041F">
            <w:pPr>
              <w:pStyle w:val="TableParagraph"/>
              <w:tabs>
                <w:tab w:val="left" w:pos="4889"/>
              </w:tabs>
              <w:spacing w:line="269" w:lineRule="exact"/>
              <w:ind w:left="-3969"/>
              <w:jc w:val="center"/>
              <w:rPr>
                <w:spacing w:val="-2"/>
                <w:sz w:val="24"/>
                <w:lang w:val="ru-RU"/>
              </w:rPr>
            </w:pPr>
          </w:p>
        </w:tc>
      </w:tr>
    </w:tbl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F3FF5" w:rsidRDefault="003F3FF5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271B21" w:rsidRDefault="00271B21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7E79DB">
      <w:pPr>
        <w:shd w:val="clear" w:color="auto" w:fill="FFFFFF"/>
        <w:suppressAutoHyphens/>
        <w:ind w:firstLine="709"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34041F">
      <w:pPr>
        <w:shd w:val="clear" w:color="auto" w:fill="FFFFFF"/>
        <w:suppressAutoHyphens/>
        <w:jc w:val="both"/>
        <w:textAlignment w:val="baseline"/>
        <w:outlineLvl w:val="1"/>
        <w:rPr>
          <w:sz w:val="26"/>
          <w:szCs w:val="26"/>
        </w:rPr>
      </w:pPr>
    </w:p>
    <w:p w:rsidR="0034041F" w:rsidRDefault="0034041F" w:rsidP="0034041F">
      <w:pPr>
        <w:pStyle w:val="21"/>
        <w:ind w:left="0"/>
      </w:pPr>
      <w:r>
        <w:rPr>
          <w:spacing w:val="-2"/>
        </w:rPr>
        <w:t>ЗАЯВЛЕНИЕ</w:t>
      </w:r>
    </w:p>
    <w:p w:rsidR="0034041F" w:rsidRDefault="0034041F" w:rsidP="0034041F">
      <w:pPr>
        <w:pStyle w:val="31"/>
        <w:ind w:left="0" w:firstLine="0"/>
        <w:jc w:val="center"/>
      </w:pP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об объектах недвижимого имущества, находящихся в муниципальной собственности и предназначенных для сдачи в аренду</w:t>
      </w:r>
    </w:p>
    <w:p w:rsidR="0034041F" w:rsidRDefault="0034041F" w:rsidP="0034041F">
      <w:pPr>
        <w:widowControl w:val="0"/>
        <w:jc w:val="both"/>
        <w:rPr>
          <w:sz w:val="26"/>
          <w:szCs w:val="26"/>
        </w:rPr>
      </w:pPr>
    </w:p>
    <w:p w:rsidR="0034041F" w:rsidRDefault="0034041F" w:rsidP="0034041F">
      <w:pPr>
        <w:widowControl w:val="0"/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Прошу предоставить информацию об объектах недвижимого имущества, находящихся в муниципальной собственности, предназначенных для сдачи в аренду.</w:t>
      </w:r>
    </w:p>
    <w:p w:rsidR="0034041F" w:rsidRDefault="0034041F" w:rsidP="0034041F">
      <w:pPr>
        <w:widowControl w:val="0"/>
        <w:tabs>
          <w:tab w:val="left" w:pos="9920"/>
        </w:tabs>
        <w:ind w:left="567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заявлению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прилагаются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следующие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документы:  </w:t>
      </w:r>
    </w:p>
    <w:p w:rsidR="0034041F" w:rsidRDefault="0034041F" w:rsidP="0034041F">
      <w:pPr>
        <w:widowControl w:val="0"/>
        <w:tabs>
          <w:tab w:val="left" w:pos="9920"/>
        </w:tabs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ab/>
      </w:r>
    </w:p>
    <w:p w:rsidR="0034041F" w:rsidRDefault="0034041F" w:rsidP="0034041F">
      <w:pPr>
        <w:widowControl w:val="0"/>
        <w:spacing w:before="1"/>
        <w:ind w:left="567"/>
        <w:rPr>
          <w:sz w:val="16"/>
        </w:rPr>
      </w:pPr>
      <w:r>
        <w:rPr>
          <w:sz w:val="16"/>
        </w:rPr>
        <w:t xml:space="preserve">                                                                                  (указывается</w:t>
      </w:r>
      <w:r>
        <w:rPr>
          <w:spacing w:val="-10"/>
          <w:sz w:val="16"/>
        </w:rPr>
        <w:t xml:space="preserve"> </w:t>
      </w:r>
      <w:r>
        <w:rPr>
          <w:sz w:val="16"/>
        </w:rPr>
        <w:t>перечень</w:t>
      </w:r>
      <w:r>
        <w:rPr>
          <w:spacing w:val="-9"/>
          <w:sz w:val="16"/>
        </w:rPr>
        <w:t xml:space="preserve"> </w:t>
      </w:r>
      <w:r>
        <w:rPr>
          <w:sz w:val="16"/>
        </w:rPr>
        <w:t>прилагаемых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документов)</w:t>
      </w:r>
    </w:p>
    <w:p w:rsidR="0034041F" w:rsidRDefault="0034041F" w:rsidP="0034041F">
      <w:pPr>
        <w:widowControl w:val="0"/>
        <w:spacing w:before="136"/>
        <w:ind w:left="567"/>
        <w:rPr>
          <w:sz w:val="16"/>
          <w:szCs w:val="26"/>
        </w:rPr>
      </w:pPr>
    </w:p>
    <w:p w:rsidR="0034041F" w:rsidRDefault="0034041F" w:rsidP="0034041F">
      <w:pPr>
        <w:widowControl w:val="0"/>
        <w:ind w:left="567"/>
        <w:rPr>
          <w:sz w:val="26"/>
          <w:szCs w:val="26"/>
        </w:rPr>
      </w:pPr>
      <w:r>
        <w:rPr>
          <w:sz w:val="26"/>
          <w:szCs w:val="26"/>
        </w:rPr>
        <w:t>Результат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услуги,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прошу</w:t>
      </w:r>
      <w:r>
        <w:rPr>
          <w:spacing w:val="-1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предоставить:</w:t>
      </w:r>
    </w:p>
    <w:p w:rsidR="0034041F" w:rsidRDefault="0034041F" w:rsidP="0034041F">
      <w:pPr>
        <w:widowControl w:val="0"/>
        <w:spacing w:before="107"/>
        <w:rPr>
          <w:sz w:val="16"/>
        </w:rPr>
      </w:pPr>
    </w:p>
    <w:tbl>
      <w:tblPr>
        <w:tblStyle w:val="ab"/>
        <w:tblW w:w="0" w:type="auto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419"/>
        <w:gridCol w:w="3042"/>
        <w:gridCol w:w="5222"/>
      </w:tblGrid>
      <w:tr w:rsidR="0034041F" w:rsidTr="00D000D4">
        <w:trPr>
          <w:trHeight w:val="3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Комитете: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</w:tr>
      <w:tr w:rsidR="0034041F" w:rsidTr="00D000D4"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19" w:type="dxa"/>
            <w:vAlign w:val="bottom"/>
          </w:tcPr>
          <w:p w:rsidR="0034041F" w:rsidRDefault="0034041F" w:rsidP="0034041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042" w:type="dxa"/>
            <w:vAlign w:val="bottom"/>
          </w:tcPr>
          <w:p w:rsidR="0034041F" w:rsidRDefault="0034041F" w:rsidP="0034041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(указать адрес)</w:t>
            </w:r>
          </w:p>
        </w:tc>
      </w:tr>
      <w:tr w:rsidR="0034041F" w:rsidTr="00D000D4">
        <w:trPr>
          <w:trHeight w:val="3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Почтовым отправлением: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</w:tr>
      <w:tr w:rsidR="0034041F" w:rsidRPr="00F21450" w:rsidTr="00F21450">
        <w:trPr>
          <w:trHeight w:val="50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041F" w:rsidRPr="00F21450" w:rsidRDefault="0034041F" w:rsidP="0034041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19" w:type="dxa"/>
            <w:vAlign w:val="bottom"/>
          </w:tcPr>
          <w:p w:rsidR="0034041F" w:rsidRPr="00F21450" w:rsidRDefault="0034041F" w:rsidP="0034041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042" w:type="dxa"/>
            <w:vAlign w:val="bottom"/>
          </w:tcPr>
          <w:p w:rsidR="0034041F" w:rsidRPr="00F21450" w:rsidRDefault="0034041F" w:rsidP="0034041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222" w:type="dxa"/>
            <w:tcBorders>
              <w:top w:val="single" w:sz="4" w:space="0" w:color="auto"/>
            </w:tcBorders>
            <w:vAlign w:val="bottom"/>
          </w:tcPr>
          <w:p w:rsidR="0034041F" w:rsidRPr="00F21450" w:rsidRDefault="0034041F" w:rsidP="0034041F">
            <w:pPr>
              <w:jc w:val="both"/>
              <w:rPr>
                <w:sz w:val="10"/>
                <w:szCs w:val="10"/>
              </w:rPr>
            </w:pPr>
          </w:p>
          <w:p w:rsidR="0034041F" w:rsidRPr="00F21450" w:rsidRDefault="0034041F" w:rsidP="0034041F">
            <w:pPr>
              <w:jc w:val="both"/>
              <w:rPr>
                <w:sz w:val="10"/>
                <w:szCs w:val="10"/>
              </w:rPr>
            </w:pPr>
            <w:r w:rsidRPr="00F21450">
              <w:rPr>
                <w:sz w:val="16"/>
                <w:szCs w:val="16"/>
              </w:rPr>
              <w:t xml:space="preserve">                                    (указать адрес)</w:t>
            </w:r>
          </w:p>
        </w:tc>
      </w:tr>
    </w:tbl>
    <w:p w:rsidR="00D000D4" w:rsidRDefault="00D000D4" w:rsidP="0034041F">
      <w:pPr>
        <w:jc w:val="both"/>
        <w:rPr>
          <w:sz w:val="24"/>
          <w:szCs w:val="24"/>
        </w:rPr>
        <w:sectPr w:rsidR="00D000D4" w:rsidSect="006F4CD1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419"/>
        <w:gridCol w:w="3042"/>
        <w:gridCol w:w="5222"/>
      </w:tblGrid>
      <w:tr w:rsidR="0034041F" w:rsidTr="00D000D4">
        <w:trPr>
          <w:trHeight w:val="3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34041F" w:rsidRDefault="0034041F" w:rsidP="00F21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МФЦ</w:t>
            </w:r>
            <w:r>
              <w:rPr>
                <w:rStyle w:val="af5"/>
                <w:sz w:val="24"/>
                <w:szCs w:val="24"/>
              </w:rPr>
              <w:footnoteReference w:id="1"/>
            </w:r>
          </w:p>
        </w:tc>
        <w:tc>
          <w:tcPr>
            <w:tcW w:w="5222" w:type="dxa"/>
            <w:tcBorders>
              <w:bottom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</w:tr>
    </w:tbl>
    <w:p w:rsidR="0034041F" w:rsidRDefault="0034041F" w:rsidP="0034041F">
      <w:pPr>
        <w:widowControl w:val="0"/>
        <w:spacing w:before="107"/>
        <w:rPr>
          <w:sz w:val="16"/>
        </w:rPr>
      </w:pPr>
    </w:p>
    <w:tbl>
      <w:tblPr>
        <w:tblStyle w:val="ab"/>
        <w:tblW w:w="0" w:type="auto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419"/>
        <w:gridCol w:w="3042"/>
        <w:gridCol w:w="5221"/>
      </w:tblGrid>
      <w:tr w:rsidR="0034041F" w:rsidTr="009216FE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Региональный портал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7" w:type="dxa"/>
            <w:vAlign w:val="bottom"/>
          </w:tcPr>
          <w:p w:rsidR="0034041F" w:rsidRDefault="0034041F" w:rsidP="0034041F">
            <w:pPr>
              <w:jc w:val="both"/>
              <w:rPr>
                <w:sz w:val="24"/>
                <w:szCs w:val="24"/>
              </w:rPr>
            </w:pPr>
          </w:p>
        </w:tc>
      </w:tr>
    </w:tbl>
    <w:p w:rsidR="0034041F" w:rsidRDefault="0034041F" w:rsidP="0034041F">
      <w:pPr>
        <w:widowControl w:val="0"/>
        <w:spacing w:before="107"/>
        <w:rPr>
          <w:sz w:val="16"/>
        </w:rPr>
      </w:pPr>
    </w:p>
    <w:p w:rsidR="0034041F" w:rsidRDefault="0034041F" w:rsidP="0034041F">
      <w:pPr>
        <w:widowControl w:val="0"/>
        <w:spacing w:before="107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FB13B0" wp14:editId="0A2F15FE">
                <wp:simplePos x="0" y="0"/>
                <wp:positionH relativeFrom="page">
                  <wp:posOffset>1043940</wp:posOffset>
                </wp:positionH>
                <wp:positionV relativeFrom="paragraph">
                  <wp:posOffset>229235</wp:posOffset>
                </wp:positionV>
                <wp:extent cx="1066800" cy="1270"/>
                <wp:effectExtent l="0" t="0" r="19050" b="17780"/>
                <wp:wrapTopAndBottom/>
                <wp:docPr id="2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644 1644"/>
                            <a:gd name="T1" fmla="*/ T0 w 1680"/>
                            <a:gd name="T2" fmla="+- 0 3324 1644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 extrusionOk="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3282" id="docshape12" o:spid="_x0000_s1026" style="position:absolute;margin-left:82.2pt;margin-top:18.05pt;width:8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" path="m,l1680,e" filled="f" strokeweight=".48pt">
                <v:path arrowok="t" o:extrusionok="f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6B5696" wp14:editId="6FE5A3DD">
                <wp:simplePos x="0" y="0"/>
                <wp:positionH relativeFrom="page">
                  <wp:posOffset>2186940</wp:posOffset>
                </wp:positionH>
                <wp:positionV relativeFrom="paragraph">
                  <wp:posOffset>229235</wp:posOffset>
                </wp:positionV>
                <wp:extent cx="1828800" cy="1270"/>
                <wp:effectExtent l="0" t="0" r="19050" b="17780"/>
                <wp:wrapTopAndBottom/>
                <wp:docPr id="3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2880"/>
                            <a:gd name="T2" fmla="+- 0 6324 344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 extrusionOk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5F93" id="docshape13" o:spid="_x0000_s1026" style="position:absolute;margin-left:172.2pt;margin-top:18.05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" path="m,l2880,e" filled="f" strokeweight=".48pt">
                <v:path arrowok="t" o:extrusionok="f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CC3A4A" wp14:editId="50E4FD07">
                <wp:simplePos x="0" y="0"/>
                <wp:positionH relativeFrom="page">
                  <wp:posOffset>4091940</wp:posOffset>
                </wp:positionH>
                <wp:positionV relativeFrom="paragraph">
                  <wp:posOffset>229235</wp:posOffset>
                </wp:positionV>
                <wp:extent cx="3049270" cy="1270"/>
                <wp:effectExtent l="0" t="0" r="17780" b="17780"/>
                <wp:wrapTopAndBottom/>
                <wp:docPr id="4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>
                            <a:gd name="T0" fmla="+- 0 6444 6444"/>
                            <a:gd name="T1" fmla="*/ T0 w 4802"/>
                            <a:gd name="T2" fmla="+- 0 11246 6444"/>
                            <a:gd name="T3" fmla="*/ T2 w 4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2" extrusionOk="0">
                              <a:moveTo>
                                <a:pt x="0" y="0"/>
                              </a:moveTo>
                              <a:lnTo>
                                <a:pt x="4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941D" id="docshape14" o:spid="_x0000_s1026" style="position:absolute;margin-left:322.2pt;margin-top:18.05pt;width:24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" path="m,l4802,e" filled="f" strokeweight=".48pt">
                <v:path arrowok="t" o:extrusionok="f" o:connecttype="custom" o:connectlocs="0,0;3049270,0" o:connectangles="0,0"/>
                <w10:wrap type="topAndBottom" anchorx="page"/>
              </v:shape>
            </w:pict>
          </mc:Fallback>
        </mc:AlternateContent>
      </w:r>
    </w:p>
    <w:p w:rsidR="0034041F" w:rsidRDefault="0034041F" w:rsidP="0034041F">
      <w:pPr>
        <w:widowControl w:val="0"/>
        <w:tabs>
          <w:tab w:val="left" w:pos="3031"/>
          <w:tab w:val="left" w:pos="6739"/>
        </w:tabs>
        <w:spacing w:before="2"/>
        <w:ind w:left="94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:rsidR="0034041F" w:rsidRDefault="0034041F" w:rsidP="0034041F">
      <w:pPr>
        <w:widowControl w:val="0"/>
        <w:rPr>
          <w:szCs w:val="26"/>
        </w:rPr>
      </w:pPr>
    </w:p>
    <w:p w:rsidR="00F21450" w:rsidRPr="007E79DB" w:rsidRDefault="00F21450" w:rsidP="00F21450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4</w:t>
      </w:r>
    </w:p>
    <w:p w:rsidR="00F21450" w:rsidRPr="007E79DB" w:rsidRDefault="00F21450" w:rsidP="00F21450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271B21" w:rsidRPr="00271B21" w:rsidRDefault="00271B21" w:rsidP="00271B21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271B21" w:rsidRPr="00271B21" w:rsidRDefault="00271B21" w:rsidP="00271B21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89"/>
        <w:gridCol w:w="5065"/>
      </w:tblGrid>
      <w:tr w:rsidR="00F21450" w:rsidTr="00F21450">
        <w:trPr>
          <w:trHeight w:val="1095"/>
        </w:trPr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1450" w:rsidRDefault="00F21450" w:rsidP="009216FE">
            <w:pPr>
              <w:pBdr>
                <w:bottom w:val="single" w:sz="8" w:space="2" w:color="000000"/>
              </w:pBd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r w:rsidRPr="00F21450">
              <w:rPr>
                <w:i/>
                <w:sz w:val="22"/>
                <w:szCs w:val="22"/>
              </w:rPr>
              <w:t>наименование муниципального образования</w:t>
            </w:r>
            <w:r>
              <w:rPr>
                <w:i/>
                <w:sz w:val="28"/>
              </w:rPr>
              <w:t>)</w:t>
            </w:r>
          </w:p>
        </w:tc>
      </w:tr>
      <w:tr w:rsidR="00F21450" w:rsidTr="00F21450">
        <w:tc>
          <w:tcPr>
            <w:tcW w:w="4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1450" w:rsidRDefault="00F21450" w:rsidP="009216F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№ __________   от __________</w:t>
            </w:r>
          </w:p>
        </w:tc>
        <w:tc>
          <w:tcPr>
            <w:tcW w:w="5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1450" w:rsidRDefault="00F21450" w:rsidP="009216FE">
            <w:pPr>
              <w:jc w:val="center"/>
              <w:rPr>
                <w:color w:val="000000"/>
              </w:rPr>
            </w:pPr>
          </w:p>
          <w:p w:rsidR="00F21450" w:rsidRDefault="00F21450" w:rsidP="009216FE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:rsidR="00F21450" w:rsidRDefault="00F21450" w:rsidP="00F2145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(фамилия, имя, отчество (при наличии) заявителя -  для физического лица, полное наименование заявителя, ИНН, ОГРН - для юридического лица, адрес</w:t>
            </w:r>
          </w:p>
          <w:p w:rsidR="00F21450" w:rsidRDefault="00F21450" w:rsidP="009216FE">
            <w:pPr>
              <w:jc w:val="center"/>
              <w:rPr>
                <w:color w:val="000000"/>
              </w:rPr>
            </w:pPr>
          </w:p>
        </w:tc>
      </w:tr>
    </w:tbl>
    <w:p w:rsidR="00F21450" w:rsidRDefault="00F21450" w:rsidP="00F21450">
      <w:pPr>
        <w:rPr>
          <w:color w:val="000000"/>
        </w:rPr>
      </w:pPr>
      <w:r>
        <w:rPr>
          <w:color w:val="000000"/>
        </w:rPr>
        <w:t xml:space="preserve">            </w:t>
      </w:r>
    </w:p>
    <w:p w:rsidR="00F21450" w:rsidRDefault="00F21450" w:rsidP="00F21450">
      <w:pPr>
        <w:rPr>
          <w:rFonts w:asciiTheme="minorHAnsi" w:hAnsiTheme="minorHAnsi"/>
          <w:sz w:val="22"/>
        </w:rPr>
      </w:pPr>
    </w:p>
    <w:p w:rsidR="00F21450" w:rsidRDefault="00F21450" w:rsidP="00F21450">
      <w:pPr>
        <w:widowControl w:val="0"/>
        <w:jc w:val="center"/>
        <w:rPr>
          <w:szCs w:val="24"/>
        </w:rPr>
      </w:pPr>
      <w:r>
        <w:rPr>
          <w:b/>
          <w:bCs/>
          <w:color w:val="000000"/>
          <w:sz w:val="28"/>
          <w:szCs w:val="28"/>
        </w:rPr>
        <w:t>Уведомление</w:t>
      </w:r>
    </w:p>
    <w:p w:rsidR="00F21450" w:rsidRDefault="00F21450" w:rsidP="00F21450">
      <w:pPr>
        <w:widowControl w:val="0"/>
        <w:jc w:val="center"/>
        <w:rPr>
          <w:szCs w:val="24"/>
        </w:rPr>
      </w:pPr>
      <w:r>
        <w:rPr>
          <w:b/>
          <w:bCs/>
          <w:color w:val="000000"/>
          <w:sz w:val="28"/>
          <w:szCs w:val="28"/>
        </w:rPr>
        <w:t>об отказе в приеме документов</w:t>
      </w:r>
    </w:p>
    <w:p w:rsidR="00F21450" w:rsidRDefault="00F21450" w:rsidP="00F21450">
      <w:pPr>
        <w:widowControl w:val="0"/>
        <w:rPr>
          <w:szCs w:val="24"/>
        </w:rPr>
      </w:pPr>
      <w:r>
        <w:rPr>
          <w:szCs w:val="24"/>
        </w:rPr>
        <w:t> </w:t>
      </w:r>
    </w:p>
    <w:p w:rsidR="00F21450" w:rsidRPr="00F21450" w:rsidRDefault="00F21450" w:rsidP="00F21450">
      <w:pPr>
        <w:widowControl w:val="0"/>
        <w:suppressAutoHyphens/>
        <w:jc w:val="both"/>
        <w:rPr>
          <w:sz w:val="24"/>
          <w:szCs w:val="24"/>
        </w:rPr>
      </w:pPr>
      <w:r w:rsidRPr="00F21450">
        <w:rPr>
          <w:color w:val="000000"/>
          <w:sz w:val="24"/>
          <w:szCs w:val="24"/>
        </w:rPr>
        <w:t>В приеме документов для предоставления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Вам отказано по следующим основаниям:______________________</w:t>
      </w:r>
      <w:r>
        <w:rPr>
          <w:color w:val="000000"/>
          <w:sz w:val="24"/>
          <w:szCs w:val="24"/>
        </w:rPr>
        <w:t>___________________________________________</w:t>
      </w:r>
      <w:r w:rsidRPr="00F21450">
        <w:rPr>
          <w:color w:val="000000"/>
          <w:sz w:val="24"/>
          <w:szCs w:val="24"/>
        </w:rPr>
        <w:t>__ ______________________________________</w:t>
      </w:r>
      <w:r>
        <w:rPr>
          <w:color w:val="000000"/>
          <w:sz w:val="24"/>
          <w:szCs w:val="24"/>
        </w:rPr>
        <w:t>__</w:t>
      </w:r>
      <w:r w:rsidRPr="00F21450">
        <w:rPr>
          <w:color w:val="000000"/>
          <w:sz w:val="24"/>
          <w:szCs w:val="24"/>
        </w:rPr>
        <w:t>_____________________________________</w:t>
      </w:r>
    </w:p>
    <w:p w:rsidR="00F21450" w:rsidRPr="00F21450" w:rsidRDefault="00F21450" w:rsidP="00F21450">
      <w:pPr>
        <w:widowControl w:val="0"/>
        <w:suppressAutoHyphens/>
        <w:jc w:val="both"/>
        <w:rPr>
          <w:sz w:val="24"/>
          <w:szCs w:val="24"/>
        </w:rPr>
      </w:pPr>
      <w:r w:rsidRPr="00F21450">
        <w:rPr>
          <w:sz w:val="24"/>
          <w:szCs w:val="24"/>
        </w:rPr>
        <w:t> </w:t>
      </w:r>
    </w:p>
    <w:p w:rsidR="00F21450" w:rsidRPr="00F21450" w:rsidRDefault="00F21450" w:rsidP="00F21450">
      <w:pPr>
        <w:widowControl w:val="0"/>
        <w:suppressAutoHyphens/>
        <w:jc w:val="both"/>
        <w:rPr>
          <w:sz w:val="24"/>
          <w:szCs w:val="24"/>
        </w:rPr>
      </w:pPr>
      <w:r w:rsidRPr="00F21450">
        <w:rPr>
          <w:sz w:val="24"/>
          <w:szCs w:val="24"/>
        </w:rPr>
        <w:t> </w:t>
      </w:r>
    </w:p>
    <w:tbl>
      <w:tblPr>
        <w:tblW w:w="9356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21450" w:rsidRPr="00F21450" w:rsidTr="00F21450">
        <w:trPr>
          <w:trHeight w:val="1603"/>
          <w:tblCellSpacing w:w="0" w:type="dxa"/>
        </w:trPr>
        <w:tc>
          <w:tcPr>
            <w:tcW w:w="935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F21450" w:rsidRPr="00F21450" w:rsidRDefault="00F21450" w:rsidP="00F21450">
            <w:pPr>
              <w:widowControl w:val="0"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F21450">
              <w:rPr>
                <w:color w:val="000000"/>
                <w:sz w:val="24"/>
                <w:szCs w:val="24"/>
              </w:rPr>
              <w:t>Дополнительно информируем:</w:t>
            </w:r>
          </w:p>
          <w:p w:rsidR="00F21450" w:rsidRPr="00F21450" w:rsidRDefault="00F21450" w:rsidP="00F21450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</w:p>
          <w:p w:rsidR="00F21450" w:rsidRPr="00F21450" w:rsidRDefault="00F21450" w:rsidP="00F21450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F21450">
              <w:rPr>
                <w:sz w:val="24"/>
                <w:szCs w:val="24"/>
              </w:rPr>
              <w:t> ___________________________________________________________________________</w:t>
            </w:r>
          </w:p>
          <w:p w:rsidR="00F21450" w:rsidRPr="00F21450" w:rsidRDefault="00F21450" w:rsidP="00F21450">
            <w:pPr>
              <w:widowControl w:val="0"/>
              <w:tabs>
                <w:tab w:val="left" w:pos="9072"/>
              </w:tabs>
              <w:suppressAutoHyphens/>
              <w:spacing w:line="240" w:lineRule="atLeast"/>
              <w:jc w:val="both"/>
              <w:rPr>
                <w:sz w:val="22"/>
                <w:szCs w:val="22"/>
              </w:rPr>
            </w:pPr>
            <w:r w:rsidRPr="00F21450">
              <w:rPr>
                <w:color w:val="000000"/>
                <w:sz w:val="22"/>
                <w:szCs w:val="22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F21450" w:rsidRPr="00F21450" w:rsidRDefault="00F21450" w:rsidP="00F21450">
      <w:pPr>
        <w:widowControl w:val="0"/>
        <w:suppressAutoHyphens/>
        <w:jc w:val="both"/>
        <w:rPr>
          <w:sz w:val="24"/>
          <w:szCs w:val="24"/>
        </w:rPr>
      </w:pPr>
      <w:r w:rsidRPr="00F21450">
        <w:rPr>
          <w:sz w:val="24"/>
          <w:szCs w:val="24"/>
        </w:rPr>
        <w:t> </w:t>
      </w:r>
    </w:p>
    <w:p w:rsidR="00F21450" w:rsidRPr="00F21450" w:rsidRDefault="00F21450" w:rsidP="00F21450">
      <w:pPr>
        <w:widowControl w:val="0"/>
        <w:suppressAutoHyphens/>
        <w:jc w:val="both"/>
        <w:rPr>
          <w:sz w:val="24"/>
          <w:szCs w:val="24"/>
        </w:rPr>
      </w:pPr>
    </w:p>
    <w:p w:rsidR="00F21450" w:rsidRPr="00F21450" w:rsidRDefault="00F21450" w:rsidP="00F21450">
      <w:pPr>
        <w:suppressAutoHyphens/>
        <w:jc w:val="both"/>
        <w:rPr>
          <w:sz w:val="24"/>
          <w:szCs w:val="24"/>
        </w:rPr>
      </w:pPr>
      <w:r w:rsidRPr="00F21450">
        <w:rPr>
          <w:sz w:val="24"/>
          <w:szCs w:val="24"/>
        </w:rPr>
        <w:t>__________                                            ________                             _____________________</w:t>
      </w:r>
    </w:p>
    <w:p w:rsidR="00F21450" w:rsidRDefault="00F21450" w:rsidP="00F21450">
      <w:pPr>
        <w:suppressAutoHyphens/>
        <w:jc w:val="both"/>
        <w:rPr>
          <w:sz w:val="22"/>
          <w:szCs w:val="22"/>
        </w:rPr>
      </w:pPr>
      <w:r w:rsidRPr="00F21450">
        <w:rPr>
          <w:sz w:val="22"/>
          <w:szCs w:val="22"/>
        </w:rPr>
        <w:t>(должность)</w:t>
      </w:r>
      <w:r w:rsidRPr="00F21450">
        <w:rPr>
          <w:sz w:val="22"/>
          <w:szCs w:val="22"/>
        </w:rPr>
        <w:tab/>
      </w:r>
      <w:r w:rsidRPr="00F21450">
        <w:rPr>
          <w:sz w:val="22"/>
          <w:szCs w:val="22"/>
        </w:rPr>
        <w:tab/>
        <w:t xml:space="preserve">                             (подпись)       </w:t>
      </w:r>
      <w:r w:rsidRPr="00F21450">
        <w:rPr>
          <w:sz w:val="22"/>
          <w:szCs w:val="22"/>
        </w:rPr>
        <w:tab/>
      </w:r>
      <w:r w:rsidRPr="00F21450">
        <w:rPr>
          <w:sz w:val="22"/>
          <w:szCs w:val="22"/>
        </w:rPr>
        <w:tab/>
        <w:t xml:space="preserve">     (фамилия, имя, отчество)</w:t>
      </w: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Pr="007E79DB" w:rsidRDefault="00F21450" w:rsidP="00F21450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5</w:t>
      </w:r>
    </w:p>
    <w:p w:rsidR="00F21450" w:rsidRPr="007E79DB" w:rsidRDefault="00F21450" w:rsidP="00F21450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89"/>
        <w:gridCol w:w="5065"/>
      </w:tblGrid>
      <w:tr w:rsidR="00F21450" w:rsidTr="009216FE">
        <w:trPr>
          <w:trHeight w:val="1095"/>
        </w:trPr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1450" w:rsidRDefault="00F21450" w:rsidP="009216FE">
            <w:pPr>
              <w:pBdr>
                <w:bottom w:val="single" w:sz="8" w:space="2" w:color="000000"/>
              </w:pBd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r w:rsidRPr="00F21450">
              <w:rPr>
                <w:i/>
                <w:sz w:val="22"/>
                <w:szCs w:val="22"/>
              </w:rPr>
              <w:t>наименование муниципального образования</w:t>
            </w:r>
            <w:r>
              <w:rPr>
                <w:i/>
                <w:sz w:val="28"/>
              </w:rPr>
              <w:t>)</w:t>
            </w:r>
          </w:p>
        </w:tc>
      </w:tr>
      <w:tr w:rsidR="00F21450" w:rsidTr="009216FE">
        <w:tc>
          <w:tcPr>
            <w:tcW w:w="4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1450" w:rsidRDefault="00F21450" w:rsidP="009216F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№ __________   от __________</w:t>
            </w:r>
          </w:p>
        </w:tc>
        <w:tc>
          <w:tcPr>
            <w:tcW w:w="5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1450" w:rsidRDefault="00F21450" w:rsidP="009216FE">
            <w:pPr>
              <w:jc w:val="center"/>
              <w:rPr>
                <w:color w:val="000000"/>
              </w:rPr>
            </w:pPr>
          </w:p>
          <w:p w:rsidR="00F21450" w:rsidRDefault="00F21450" w:rsidP="009216FE">
            <w:pPr>
              <w:pBdr>
                <w:bottom w:val="single" w:sz="12" w:space="1" w:color="auto"/>
              </w:pBdr>
              <w:jc w:val="center"/>
              <w:rPr>
                <w:color w:val="000000"/>
              </w:rPr>
            </w:pPr>
          </w:p>
          <w:p w:rsidR="00F21450" w:rsidRDefault="00F21450" w:rsidP="009216F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(фамилия, имя, отчество (при наличии) заявителя -  для физического лица, полное наименование заявителя, ИНН, ОГРН - для юридического лица, адрес</w:t>
            </w:r>
          </w:p>
          <w:p w:rsidR="00F21450" w:rsidRDefault="00F21450" w:rsidP="009216FE">
            <w:pPr>
              <w:jc w:val="center"/>
              <w:rPr>
                <w:color w:val="000000"/>
              </w:rPr>
            </w:pPr>
          </w:p>
        </w:tc>
      </w:tr>
    </w:tbl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Pr="00F21450" w:rsidRDefault="00F21450" w:rsidP="00F21450">
      <w:pPr>
        <w:jc w:val="center"/>
        <w:rPr>
          <w:sz w:val="24"/>
          <w:szCs w:val="24"/>
        </w:rPr>
      </w:pPr>
      <w:r w:rsidRPr="00F21450">
        <w:rPr>
          <w:b/>
          <w:bCs/>
          <w:sz w:val="24"/>
          <w:szCs w:val="24"/>
        </w:rPr>
        <w:t>УВЕДОМЛЕНИЕ</w:t>
      </w:r>
    </w:p>
    <w:p w:rsidR="00F21450" w:rsidRPr="00F21450" w:rsidRDefault="00F21450" w:rsidP="00F21450">
      <w:pPr>
        <w:jc w:val="center"/>
        <w:rPr>
          <w:b/>
          <w:bCs/>
          <w:sz w:val="24"/>
          <w:szCs w:val="24"/>
        </w:rPr>
      </w:pPr>
      <w:r w:rsidRPr="00F21450">
        <w:rPr>
          <w:b/>
          <w:bCs/>
          <w:sz w:val="24"/>
          <w:szCs w:val="24"/>
        </w:rPr>
        <w:t>об отказе в предоставлении муниципальной услуги</w:t>
      </w:r>
    </w:p>
    <w:p w:rsidR="00F21450" w:rsidRPr="00F21450" w:rsidRDefault="00F21450" w:rsidP="00F21450">
      <w:pPr>
        <w:jc w:val="both"/>
        <w:rPr>
          <w:b/>
          <w:bCs/>
          <w:sz w:val="24"/>
          <w:szCs w:val="24"/>
        </w:rPr>
      </w:pPr>
    </w:p>
    <w:p w:rsidR="00F21450" w:rsidRPr="00F21450" w:rsidRDefault="00F21450" w:rsidP="00F21450">
      <w:pPr>
        <w:jc w:val="both"/>
        <w:rPr>
          <w:sz w:val="24"/>
          <w:szCs w:val="24"/>
        </w:rPr>
      </w:pPr>
    </w:p>
    <w:p w:rsidR="00F21450" w:rsidRDefault="00F21450" w:rsidP="00F2145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450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от ___________ № ____________ принято решение об отказе в предоставлении услуги в связи с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0C6DA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21450" w:rsidRPr="00F21450" w:rsidRDefault="00F21450" w:rsidP="000C6DA5">
      <w:pPr>
        <w:pStyle w:val="ConsPlusNormal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450">
        <w:rPr>
          <w:sz w:val="24"/>
          <w:szCs w:val="24"/>
        </w:rPr>
        <w:t>________________________________</w:t>
      </w:r>
      <w:r w:rsidR="000C6DA5">
        <w:rPr>
          <w:sz w:val="24"/>
          <w:szCs w:val="24"/>
        </w:rPr>
        <w:t>________________________________</w:t>
      </w:r>
      <w:r w:rsidRPr="00F21450">
        <w:rPr>
          <w:sz w:val="24"/>
          <w:szCs w:val="24"/>
        </w:rPr>
        <w:t>_____________.</w:t>
      </w:r>
    </w:p>
    <w:p w:rsidR="00F21450" w:rsidRPr="000C6DA5" w:rsidRDefault="00F21450" w:rsidP="00F21450">
      <w:pPr>
        <w:suppressAutoHyphens/>
        <w:jc w:val="both"/>
        <w:rPr>
          <w:sz w:val="22"/>
          <w:szCs w:val="22"/>
        </w:rPr>
      </w:pPr>
      <w:r w:rsidRPr="000C6DA5">
        <w:rPr>
          <w:sz w:val="22"/>
          <w:szCs w:val="22"/>
        </w:rPr>
        <w:t xml:space="preserve">     </w:t>
      </w:r>
      <w:r w:rsidR="000C6DA5">
        <w:rPr>
          <w:sz w:val="22"/>
          <w:szCs w:val="22"/>
        </w:rPr>
        <w:t xml:space="preserve">        </w:t>
      </w:r>
      <w:r w:rsidRPr="000C6DA5">
        <w:rPr>
          <w:sz w:val="22"/>
          <w:szCs w:val="22"/>
        </w:rPr>
        <w:t xml:space="preserve">   (указываются основания для отказа в предоставлении муниципальной услуги)</w:t>
      </w:r>
    </w:p>
    <w:p w:rsidR="00F21450" w:rsidRPr="00F21450" w:rsidRDefault="00F21450" w:rsidP="00F21450">
      <w:pPr>
        <w:jc w:val="both"/>
        <w:rPr>
          <w:sz w:val="24"/>
          <w:szCs w:val="24"/>
        </w:rPr>
      </w:pPr>
    </w:p>
    <w:p w:rsidR="00F21450" w:rsidRPr="00F21450" w:rsidRDefault="00F21450" w:rsidP="00F21450">
      <w:pPr>
        <w:jc w:val="both"/>
        <w:rPr>
          <w:sz w:val="24"/>
          <w:szCs w:val="24"/>
        </w:rPr>
      </w:pPr>
    </w:p>
    <w:p w:rsidR="00F21450" w:rsidRPr="00F21450" w:rsidRDefault="00F21450" w:rsidP="00F21450">
      <w:pPr>
        <w:jc w:val="both"/>
        <w:rPr>
          <w:sz w:val="24"/>
          <w:szCs w:val="24"/>
        </w:rPr>
      </w:pPr>
    </w:p>
    <w:p w:rsidR="00F21450" w:rsidRPr="00F21450" w:rsidRDefault="00F21450" w:rsidP="00F21450">
      <w:pPr>
        <w:jc w:val="both"/>
        <w:rPr>
          <w:sz w:val="24"/>
          <w:szCs w:val="24"/>
        </w:rPr>
      </w:pPr>
      <w:r w:rsidRPr="00F21450">
        <w:rPr>
          <w:sz w:val="24"/>
          <w:szCs w:val="24"/>
        </w:rPr>
        <w:t>__________                                            ________                                     _____________________</w:t>
      </w:r>
    </w:p>
    <w:p w:rsidR="00F21450" w:rsidRPr="000C6DA5" w:rsidRDefault="00F21450" w:rsidP="00F21450">
      <w:pPr>
        <w:jc w:val="both"/>
        <w:rPr>
          <w:sz w:val="22"/>
          <w:szCs w:val="22"/>
        </w:rPr>
      </w:pPr>
      <w:r w:rsidRPr="000C6DA5">
        <w:rPr>
          <w:sz w:val="22"/>
          <w:szCs w:val="22"/>
        </w:rPr>
        <w:t>(должность)</w:t>
      </w:r>
      <w:r w:rsidRPr="000C6DA5">
        <w:rPr>
          <w:sz w:val="22"/>
          <w:szCs w:val="22"/>
        </w:rPr>
        <w:tab/>
      </w:r>
      <w:r w:rsidRPr="000C6DA5">
        <w:rPr>
          <w:sz w:val="22"/>
          <w:szCs w:val="22"/>
        </w:rPr>
        <w:tab/>
        <w:t xml:space="preserve">                             (подпись)       </w:t>
      </w:r>
      <w:r w:rsidRPr="000C6DA5">
        <w:rPr>
          <w:sz w:val="22"/>
          <w:szCs w:val="22"/>
        </w:rPr>
        <w:tab/>
      </w:r>
      <w:r w:rsidRPr="000C6DA5">
        <w:rPr>
          <w:sz w:val="22"/>
          <w:szCs w:val="22"/>
        </w:rPr>
        <w:tab/>
        <w:t xml:space="preserve">          (фамилия, имя, отчество)</w:t>
      </w:r>
    </w:p>
    <w:p w:rsidR="00F21450" w:rsidRPr="00F21450" w:rsidRDefault="00F21450" w:rsidP="00F21450">
      <w:pPr>
        <w:suppressAutoHyphens/>
        <w:jc w:val="both"/>
        <w:rPr>
          <w:sz w:val="22"/>
          <w:szCs w:val="22"/>
        </w:rPr>
      </w:pPr>
    </w:p>
    <w:p w:rsidR="00F21450" w:rsidRPr="00F21450" w:rsidRDefault="00F21450" w:rsidP="00F21450">
      <w:pPr>
        <w:widowControl w:val="0"/>
        <w:rPr>
          <w:b/>
          <w:sz w:val="24"/>
          <w:szCs w:val="24"/>
        </w:rPr>
      </w:pPr>
    </w:p>
    <w:p w:rsidR="00271B21" w:rsidRPr="00271B21" w:rsidRDefault="00271B21" w:rsidP="00F21450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271B21" w:rsidRPr="00271B21" w:rsidRDefault="00271B21" w:rsidP="00271B21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271B21" w:rsidRPr="00271B21" w:rsidRDefault="00271B21" w:rsidP="00271B21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271B21" w:rsidRPr="00271B21" w:rsidRDefault="00271B21" w:rsidP="00271B21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731A53" w:rsidRDefault="00731A53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Pr="007E79DB" w:rsidRDefault="009216FE" w:rsidP="009216FE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6</w:t>
      </w:r>
    </w:p>
    <w:p w:rsidR="009216FE" w:rsidRPr="007E79DB" w:rsidRDefault="009216FE" w:rsidP="009216FE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9216FE" w:rsidRDefault="009216FE" w:rsidP="00906BCE">
      <w:pPr>
        <w:shd w:val="clear" w:color="auto" w:fill="FFFFFF"/>
        <w:ind w:firstLine="709"/>
        <w:jc w:val="center"/>
        <w:textAlignment w:val="baseline"/>
        <w:outlineLvl w:val="1"/>
        <w:rPr>
          <w:color w:val="FF0000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right" w:tblpY="78"/>
        <w:tblW w:w="5993" w:type="dxa"/>
        <w:tblLayout w:type="fixed"/>
        <w:tblLook w:val="01E0" w:firstRow="1" w:lastRow="1" w:firstColumn="1" w:lastColumn="1" w:noHBand="0" w:noVBand="0"/>
      </w:tblPr>
      <w:tblGrid>
        <w:gridCol w:w="5993"/>
      </w:tblGrid>
      <w:tr w:rsidR="009216FE" w:rsidTr="009216FE">
        <w:trPr>
          <w:trHeight w:val="1978"/>
        </w:trPr>
        <w:tc>
          <w:tcPr>
            <w:tcW w:w="5993" w:type="dxa"/>
          </w:tcPr>
          <w:p w:rsidR="009216FE" w:rsidRDefault="009216FE" w:rsidP="009216FE">
            <w:pPr>
              <w:pStyle w:val="TableParagraph"/>
              <w:tabs>
                <w:tab w:val="left" w:pos="4981"/>
              </w:tabs>
              <w:spacing w:before="39"/>
              <w:ind w:left="74" w:right="-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 xml:space="preserve">В   </w:t>
            </w:r>
            <w:r>
              <w:rPr>
                <w:sz w:val="26"/>
                <w:szCs w:val="26"/>
                <w:u w:val="single"/>
                <w:lang w:val="ru-RU"/>
              </w:rPr>
              <w:tab/>
              <w:t xml:space="preserve">              </w:t>
            </w:r>
            <w:r>
              <w:rPr>
                <w:color w:val="FFFFFF" w:themeColor="background1"/>
                <w:sz w:val="26"/>
                <w:szCs w:val="26"/>
                <w:u w:val="single"/>
                <w:lang w:val="ru-RU"/>
              </w:rPr>
              <w:t>.</w:t>
            </w:r>
          </w:p>
          <w:p w:rsidR="009216FE" w:rsidRDefault="009216FE" w:rsidP="009216FE">
            <w:pPr>
              <w:pStyle w:val="TableParagraph"/>
              <w:ind w:left="222" w:right="226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уполномоченного </w:t>
            </w:r>
            <w:r>
              <w:rPr>
                <w:sz w:val="16"/>
                <w:szCs w:val="16"/>
                <w:lang w:val="ru-RU"/>
              </w:rPr>
              <w:t>органа)</w:t>
            </w:r>
          </w:p>
          <w:p w:rsidR="009216FE" w:rsidRDefault="009216FE" w:rsidP="009216FE">
            <w:pPr>
              <w:pStyle w:val="TableParagraph"/>
              <w:tabs>
                <w:tab w:val="left" w:pos="4981"/>
              </w:tabs>
              <w:spacing w:before="39"/>
              <w:ind w:left="74" w:right="-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>от:  ____________________________________________________________________________________________________________________________________________________________________________________________</w:t>
            </w:r>
          </w:p>
          <w:p w:rsidR="009216FE" w:rsidRDefault="009216FE" w:rsidP="009216FE">
            <w:pPr>
              <w:pStyle w:val="TableParagraph"/>
              <w:ind w:left="222" w:right="22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Заявителя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(для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физических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индивидуальных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предпринимателей – Ф.И.О. полностью, паспортные данные, ОГРНИП,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ИНН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(только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ИП);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юридических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полное </w:t>
            </w:r>
            <w:r>
              <w:rPr>
                <w:sz w:val="16"/>
                <w:szCs w:val="16"/>
                <w:lang w:val="ru-RU"/>
              </w:rPr>
              <w:t>наименование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соответствии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учредительными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документами,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Ф.И.О.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руководителя, ОГРН, ИНН))</w:t>
            </w:r>
          </w:p>
        </w:tc>
      </w:tr>
      <w:tr w:rsidR="009216FE" w:rsidTr="009216FE">
        <w:trPr>
          <w:trHeight w:val="1551"/>
        </w:trPr>
        <w:tc>
          <w:tcPr>
            <w:tcW w:w="5993" w:type="dxa"/>
          </w:tcPr>
          <w:p w:rsidR="009216FE" w:rsidRDefault="009216FE" w:rsidP="009216FE">
            <w:pPr>
              <w:pStyle w:val="TableParagraph"/>
              <w:tabs>
                <w:tab w:val="left" w:pos="4889"/>
              </w:tabs>
              <w:spacing w:line="269" w:lineRule="exact"/>
              <w:ind w:left="6"/>
              <w:jc w:val="center"/>
              <w:rPr>
                <w:spacing w:val="-2"/>
                <w:sz w:val="26"/>
                <w:szCs w:val="26"/>
                <w:lang w:val="ru-RU"/>
              </w:rPr>
            </w:pPr>
          </w:p>
          <w:p w:rsidR="009216FE" w:rsidRDefault="009216FE" w:rsidP="009216FE">
            <w:pPr>
              <w:pStyle w:val="TableParagraph"/>
              <w:tabs>
                <w:tab w:val="left" w:pos="4889"/>
              </w:tabs>
              <w:spacing w:line="269" w:lineRule="exact"/>
              <w:ind w:left="6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 xml:space="preserve">адрес:   </w:t>
            </w:r>
            <w:r>
              <w:rPr>
                <w:sz w:val="26"/>
                <w:szCs w:val="26"/>
                <w:u w:val="single"/>
                <w:lang w:val="ru-RU"/>
              </w:rPr>
              <w:tab/>
              <w:t xml:space="preserve">                </w:t>
            </w: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(адрес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месту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регистрации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или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месту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пребывания;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         </w:t>
            </w:r>
            <w:r>
              <w:rPr>
                <w:sz w:val="16"/>
                <w:szCs w:val="16"/>
                <w:lang w:val="ru-RU"/>
              </w:rPr>
              <w:t>юридических лиц – адрес местонахождения)</w:t>
            </w: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tabs>
                <w:tab w:val="left" w:pos="4863"/>
              </w:tabs>
              <w:spacing w:line="255" w:lineRule="exact"/>
              <w:ind w:left="0" w:right="11"/>
              <w:rPr>
                <w:sz w:val="26"/>
                <w:szCs w:val="26"/>
                <w:lang w:val="ru-RU"/>
              </w:rPr>
            </w:pPr>
          </w:p>
        </w:tc>
      </w:tr>
    </w:tbl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Pr="009216FE" w:rsidRDefault="009216FE" w:rsidP="009216FE">
      <w:pPr>
        <w:widowControl w:val="0"/>
        <w:jc w:val="center"/>
        <w:rPr>
          <w:b/>
          <w:bCs/>
          <w:spacing w:val="-2"/>
          <w:sz w:val="24"/>
          <w:szCs w:val="24"/>
        </w:rPr>
      </w:pPr>
      <w:r w:rsidRPr="009216FE">
        <w:rPr>
          <w:b/>
          <w:bCs/>
          <w:spacing w:val="-2"/>
          <w:sz w:val="24"/>
          <w:szCs w:val="24"/>
        </w:rPr>
        <w:t>ЗАЯВЛЕНИЕ</w:t>
      </w:r>
    </w:p>
    <w:p w:rsidR="009216FE" w:rsidRDefault="009216FE" w:rsidP="009216FE">
      <w:pPr>
        <w:widowControl w:val="0"/>
        <w:jc w:val="center"/>
        <w:rPr>
          <w:b/>
          <w:sz w:val="24"/>
          <w:szCs w:val="24"/>
        </w:rPr>
      </w:pPr>
      <w:r w:rsidRPr="009216FE">
        <w:rPr>
          <w:b/>
          <w:bCs/>
          <w:spacing w:val="-2"/>
          <w:sz w:val="24"/>
          <w:szCs w:val="24"/>
        </w:rPr>
        <w:t xml:space="preserve">о выдаче дубликата </w:t>
      </w:r>
      <w:r w:rsidRPr="009216FE">
        <w:rPr>
          <w:b/>
          <w:sz w:val="24"/>
          <w:szCs w:val="24"/>
        </w:rPr>
        <w:t>документа, выданного по результатам предоставления</w:t>
      </w:r>
    </w:p>
    <w:p w:rsidR="009216FE" w:rsidRPr="009216FE" w:rsidRDefault="009216FE" w:rsidP="009216FE">
      <w:pPr>
        <w:widowControl w:val="0"/>
        <w:jc w:val="center"/>
        <w:rPr>
          <w:b/>
          <w:sz w:val="24"/>
          <w:szCs w:val="24"/>
        </w:rPr>
      </w:pPr>
      <w:r w:rsidRPr="009216FE">
        <w:rPr>
          <w:b/>
          <w:sz w:val="24"/>
          <w:szCs w:val="24"/>
        </w:rPr>
        <w:t xml:space="preserve"> муниципальной услуги</w:t>
      </w:r>
    </w:p>
    <w:p w:rsidR="009216FE" w:rsidRDefault="009216FE" w:rsidP="009216FE">
      <w:pPr>
        <w:widowControl w:val="0"/>
        <w:ind w:firstLine="709"/>
        <w:jc w:val="center"/>
        <w:rPr>
          <w:sz w:val="26"/>
          <w:szCs w:val="26"/>
        </w:rPr>
      </w:pPr>
    </w:p>
    <w:p w:rsidR="009216FE" w:rsidRDefault="009216FE" w:rsidP="009216FE">
      <w:pPr>
        <w:widowControl w:val="0"/>
        <w:tabs>
          <w:tab w:val="left" w:pos="9920"/>
        </w:tabs>
        <w:suppressAutoHyphens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Прошу выдать дубликат документа, выданного по результатам предоставления муниципальной услуги от ____________ № _______________.</w:t>
      </w:r>
    </w:p>
    <w:p w:rsidR="009216FE" w:rsidRDefault="009216FE" w:rsidP="009216FE">
      <w:pPr>
        <w:widowControl w:val="0"/>
        <w:tabs>
          <w:tab w:val="left" w:pos="9920"/>
        </w:tabs>
        <w:suppressAutoHyphens/>
        <w:ind w:left="567" w:firstLine="142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заявлению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прилагаются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следующие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документы:  </w:t>
      </w:r>
    </w:p>
    <w:p w:rsidR="009216FE" w:rsidRDefault="009216FE" w:rsidP="009216FE">
      <w:pPr>
        <w:widowControl w:val="0"/>
        <w:tabs>
          <w:tab w:val="left" w:pos="992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ab/>
      </w:r>
    </w:p>
    <w:p w:rsidR="009216FE" w:rsidRDefault="009216FE" w:rsidP="009216FE">
      <w:pPr>
        <w:widowControl w:val="0"/>
        <w:suppressAutoHyphens/>
        <w:spacing w:before="1"/>
        <w:ind w:left="567" w:firstLine="142"/>
        <w:jc w:val="both"/>
        <w:rPr>
          <w:sz w:val="16"/>
        </w:rPr>
      </w:pPr>
      <w:r>
        <w:rPr>
          <w:sz w:val="16"/>
        </w:rPr>
        <w:t xml:space="preserve">                                                    (указывается</w:t>
      </w:r>
      <w:r>
        <w:rPr>
          <w:spacing w:val="-10"/>
          <w:sz w:val="16"/>
        </w:rPr>
        <w:t xml:space="preserve"> </w:t>
      </w:r>
      <w:r>
        <w:rPr>
          <w:sz w:val="16"/>
        </w:rPr>
        <w:t>перечень</w:t>
      </w:r>
      <w:r>
        <w:rPr>
          <w:spacing w:val="-9"/>
          <w:sz w:val="16"/>
        </w:rPr>
        <w:t xml:space="preserve"> </w:t>
      </w:r>
      <w:r>
        <w:rPr>
          <w:sz w:val="16"/>
        </w:rPr>
        <w:t>прилагаемых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документов)</w:t>
      </w:r>
    </w:p>
    <w:p w:rsidR="009216FE" w:rsidRDefault="009216FE" w:rsidP="009216FE">
      <w:pPr>
        <w:widowControl w:val="0"/>
        <w:suppressAutoHyphens/>
        <w:spacing w:before="136"/>
        <w:ind w:left="567" w:firstLine="142"/>
        <w:jc w:val="both"/>
        <w:rPr>
          <w:sz w:val="16"/>
          <w:szCs w:val="26"/>
        </w:rPr>
      </w:pPr>
    </w:p>
    <w:p w:rsidR="009216FE" w:rsidRDefault="009216FE" w:rsidP="009216FE">
      <w:pPr>
        <w:widowControl w:val="0"/>
        <w:suppressAutoHyphens/>
        <w:ind w:left="567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Результат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услуги,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прошу</w:t>
      </w:r>
      <w:r>
        <w:rPr>
          <w:spacing w:val="-1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предоставить:</w:t>
      </w:r>
    </w:p>
    <w:p w:rsidR="009216FE" w:rsidRDefault="009216FE" w:rsidP="009216FE">
      <w:pPr>
        <w:widowControl w:val="0"/>
        <w:suppressAutoHyphens/>
        <w:spacing w:before="107"/>
        <w:jc w:val="both"/>
        <w:rPr>
          <w:sz w:val="16"/>
        </w:rPr>
      </w:pPr>
    </w:p>
    <w:tbl>
      <w:tblPr>
        <w:tblStyle w:val="ab"/>
        <w:tblW w:w="0" w:type="auto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18"/>
        <w:gridCol w:w="3063"/>
        <w:gridCol w:w="5204"/>
      </w:tblGrid>
      <w:tr w:rsidR="009216FE" w:rsidTr="009216FE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Комитете: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9216FE" w:rsidTr="009216FE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</w:tc>
        <w:tc>
          <w:tcPr>
            <w:tcW w:w="426" w:type="dxa"/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</w:tc>
        <w:tc>
          <w:tcPr>
            <w:tcW w:w="3118" w:type="dxa"/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(указать адрес)</w:t>
            </w:r>
          </w:p>
        </w:tc>
      </w:tr>
      <w:tr w:rsidR="009216FE" w:rsidTr="009216FE">
        <w:trPr>
          <w:trHeight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Почтовым отправлением: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9216FE" w:rsidTr="009216FE"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</w:tc>
        <w:tc>
          <w:tcPr>
            <w:tcW w:w="426" w:type="dxa"/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</w:tc>
        <w:tc>
          <w:tcPr>
            <w:tcW w:w="3118" w:type="dxa"/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</w:p>
          <w:p w:rsidR="009216FE" w:rsidRDefault="009216FE" w:rsidP="009216FE">
            <w:pPr>
              <w:suppressAutoHyphens/>
              <w:jc w:val="both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                             (указать адрес)</w:t>
            </w:r>
          </w:p>
        </w:tc>
      </w:tr>
    </w:tbl>
    <w:p w:rsidR="009216FE" w:rsidRDefault="009216FE" w:rsidP="009216FE">
      <w:pPr>
        <w:widowControl w:val="0"/>
        <w:spacing w:before="107"/>
        <w:rPr>
          <w:szCs w:val="26"/>
        </w:rPr>
      </w:pPr>
    </w:p>
    <w:p w:rsidR="009216FE" w:rsidRDefault="009216FE" w:rsidP="009216FE">
      <w:pPr>
        <w:widowControl w:val="0"/>
        <w:spacing w:before="107"/>
        <w:rPr>
          <w:szCs w:val="26"/>
        </w:rPr>
      </w:pPr>
    </w:p>
    <w:p w:rsidR="009216FE" w:rsidRDefault="009216FE" w:rsidP="009216FE">
      <w:pPr>
        <w:widowControl w:val="0"/>
        <w:spacing w:before="107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4D6BEE" wp14:editId="2A3283D2">
                <wp:simplePos x="0" y="0"/>
                <wp:positionH relativeFrom="page">
                  <wp:posOffset>1043940</wp:posOffset>
                </wp:positionH>
                <wp:positionV relativeFrom="paragraph">
                  <wp:posOffset>229235</wp:posOffset>
                </wp:positionV>
                <wp:extent cx="1066800" cy="1270"/>
                <wp:effectExtent l="0" t="0" r="19050" b="17780"/>
                <wp:wrapTopAndBottom/>
                <wp:docPr id="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644 1644"/>
                            <a:gd name="T1" fmla="*/ T0 w 1680"/>
                            <a:gd name="T2" fmla="+- 0 3324 1644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 extrusionOk="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66C9" id="Freeform 155" o:spid="_x0000_s1026" style="position:absolute;margin-left:82.2pt;margin-top:18.05pt;width:8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" path="m,l1680,e" filled="f" strokeweight=".48pt">
                <v:path arrowok="t" o:extrusionok="f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F7DA97" wp14:editId="3589C1C0">
                <wp:simplePos x="0" y="0"/>
                <wp:positionH relativeFrom="page">
                  <wp:posOffset>2186940</wp:posOffset>
                </wp:positionH>
                <wp:positionV relativeFrom="paragraph">
                  <wp:posOffset>229235</wp:posOffset>
                </wp:positionV>
                <wp:extent cx="1828800" cy="1270"/>
                <wp:effectExtent l="0" t="0" r="19050" b="17780"/>
                <wp:wrapTopAndBottom/>
                <wp:docPr id="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2880"/>
                            <a:gd name="T2" fmla="+- 0 6324 344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 extrusionOk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D28E9" id="Freeform 156" o:spid="_x0000_s1026" style="position:absolute;margin-left:172.2pt;margin-top:18.05pt;width:2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" path="m,l2880,e" filled="f" strokeweight=".48pt">
                <v:path arrowok="t" o:extrusionok="f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DAB600" wp14:editId="6184C9E8">
                <wp:simplePos x="0" y="0"/>
                <wp:positionH relativeFrom="page">
                  <wp:posOffset>4091940</wp:posOffset>
                </wp:positionH>
                <wp:positionV relativeFrom="paragraph">
                  <wp:posOffset>229235</wp:posOffset>
                </wp:positionV>
                <wp:extent cx="3049270" cy="1270"/>
                <wp:effectExtent l="0" t="0" r="17780" b="17780"/>
                <wp:wrapTopAndBottom/>
                <wp:docPr id="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>
                            <a:gd name="T0" fmla="+- 0 6444 6444"/>
                            <a:gd name="T1" fmla="*/ T0 w 4802"/>
                            <a:gd name="T2" fmla="+- 0 11246 6444"/>
                            <a:gd name="T3" fmla="*/ T2 w 4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2" extrusionOk="0">
                              <a:moveTo>
                                <a:pt x="0" y="0"/>
                              </a:moveTo>
                              <a:lnTo>
                                <a:pt x="4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5EDB1" id="Freeform 157" o:spid="_x0000_s1026" style="position:absolute;margin-left:322.2pt;margin-top:18.05pt;width:24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" path="m,l4802,e" filled="f" strokeweight=".48pt">
                <v:path arrowok="t" o:extrusionok="f" o:connecttype="custom" o:connectlocs="0,0;3049270,0" o:connectangles="0,0"/>
                <w10:wrap type="topAndBottom" anchorx="page"/>
              </v:shape>
            </w:pict>
          </mc:Fallback>
        </mc:AlternateContent>
      </w:r>
    </w:p>
    <w:p w:rsidR="009216FE" w:rsidRDefault="009216FE" w:rsidP="009216FE">
      <w:pPr>
        <w:widowControl w:val="0"/>
        <w:tabs>
          <w:tab w:val="left" w:pos="3031"/>
          <w:tab w:val="left" w:pos="6739"/>
        </w:tabs>
        <w:spacing w:before="2"/>
        <w:ind w:left="94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Pr="007E79DB" w:rsidRDefault="009216FE" w:rsidP="009216FE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7</w:t>
      </w:r>
    </w:p>
    <w:p w:rsidR="009216FE" w:rsidRPr="007E79DB" w:rsidRDefault="009216FE" w:rsidP="009216FE">
      <w:pPr>
        <w:shd w:val="clear" w:color="auto" w:fill="FFFFFF"/>
        <w:suppressAutoHyphens/>
        <w:ind w:firstLine="5245"/>
        <w:jc w:val="both"/>
        <w:textAlignment w:val="baseline"/>
        <w:outlineLvl w:val="1"/>
        <w:rPr>
          <w:sz w:val="26"/>
          <w:szCs w:val="26"/>
        </w:rPr>
      </w:pPr>
      <w:r w:rsidRPr="007E79DB">
        <w:rPr>
          <w:sz w:val="26"/>
          <w:szCs w:val="26"/>
        </w:rPr>
        <w:t>к Административному регламенту</w:t>
      </w: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right" w:tblpY="78"/>
        <w:tblW w:w="5993" w:type="dxa"/>
        <w:tblLayout w:type="fixed"/>
        <w:tblLook w:val="01E0" w:firstRow="1" w:lastRow="1" w:firstColumn="1" w:lastColumn="1" w:noHBand="0" w:noVBand="0"/>
      </w:tblPr>
      <w:tblGrid>
        <w:gridCol w:w="5993"/>
      </w:tblGrid>
      <w:tr w:rsidR="009216FE" w:rsidTr="009216FE">
        <w:trPr>
          <w:trHeight w:val="1978"/>
        </w:trPr>
        <w:tc>
          <w:tcPr>
            <w:tcW w:w="5993" w:type="dxa"/>
          </w:tcPr>
          <w:p w:rsidR="009216FE" w:rsidRDefault="009216FE" w:rsidP="009216FE">
            <w:pPr>
              <w:pStyle w:val="TableParagraph"/>
              <w:tabs>
                <w:tab w:val="left" w:pos="4981"/>
              </w:tabs>
              <w:spacing w:before="39"/>
              <w:ind w:left="74" w:right="-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 xml:space="preserve">В   </w:t>
            </w:r>
            <w:r>
              <w:rPr>
                <w:sz w:val="26"/>
                <w:szCs w:val="26"/>
                <w:u w:val="single"/>
                <w:lang w:val="ru-RU"/>
              </w:rPr>
              <w:tab/>
              <w:t xml:space="preserve">              </w:t>
            </w:r>
            <w:r>
              <w:rPr>
                <w:color w:val="FFFFFF" w:themeColor="background1"/>
                <w:sz w:val="26"/>
                <w:szCs w:val="26"/>
                <w:u w:val="single"/>
                <w:lang w:val="ru-RU"/>
              </w:rPr>
              <w:t>.</w:t>
            </w:r>
          </w:p>
          <w:p w:rsidR="009216FE" w:rsidRDefault="009216FE" w:rsidP="009216FE">
            <w:pPr>
              <w:pStyle w:val="TableParagraph"/>
              <w:ind w:left="222" w:right="226"/>
              <w:jc w:val="center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уполномоченного </w:t>
            </w:r>
            <w:r>
              <w:rPr>
                <w:sz w:val="16"/>
                <w:szCs w:val="16"/>
                <w:lang w:val="ru-RU"/>
              </w:rPr>
              <w:t>органа)</w:t>
            </w:r>
          </w:p>
          <w:p w:rsidR="009216FE" w:rsidRDefault="009216FE" w:rsidP="009216FE">
            <w:pPr>
              <w:pStyle w:val="TableParagraph"/>
              <w:tabs>
                <w:tab w:val="left" w:pos="4981"/>
              </w:tabs>
              <w:spacing w:before="39"/>
              <w:ind w:left="74" w:right="-15"/>
              <w:rPr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t>от:  ____________________________________________________________________________________________________________________________________________________________________________________________</w:t>
            </w:r>
          </w:p>
          <w:p w:rsidR="009216FE" w:rsidRDefault="009216FE" w:rsidP="009216FE">
            <w:pPr>
              <w:pStyle w:val="TableParagraph"/>
              <w:ind w:left="222" w:right="22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(наименование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Заявителя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(для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физических</w:t>
            </w:r>
            <w:r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индивидуальных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предпринимателей – Ф.И.О. полностью, паспортные данные, ОГРНИП,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ИНН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(только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ИП);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юридических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полное </w:t>
            </w:r>
            <w:r>
              <w:rPr>
                <w:sz w:val="16"/>
                <w:szCs w:val="16"/>
                <w:lang w:val="ru-RU"/>
              </w:rPr>
              <w:t>наименование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соответствии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учредительными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документами,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Ф.И.О.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руководителя, ОГРН, ИНН))</w:t>
            </w:r>
          </w:p>
        </w:tc>
      </w:tr>
      <w:tr w:rsidR="009216FE" w:rsidTr="009216FE">
        <w:trPr>
          <w:trHeight w:val="1551"/>
        </w:trPr>
        <w:tc>
          <w:tcPr>
            <w:tcW w:w="5993" w:type="dxa"/>
          </w:tcPr>
          <w:p w:rsidR="009216FE" w:rsidRDefault="009216FE" w:rsidP="009216FE">
            <w:pPr>
              <w:pStyle w:val="TableParagraph"/>
              <w:tabs>
                <w:tab w:val="left" w:pos="4889"/>
              </w:tabs>
              <w:spacing w:line="269" w:lineRule="exact"/>
              <w:ind w:left="6"/>
              <w:jc w:val="center"/>
              <w:rPr>
                <w:spacing w:val="-2"/>
                <w:sz w:val="26"/>
                <w:szCs w:val="26"/>
                <w:lang w:val="ru-RU"/>
              </w:rPr>
            </w:pPr>
          </w:p>
          <w:p w:rsidR="009216FE" w:rsidRDefault="009216FE" w:rsidP="009216FE">
            <w:pPr>
              <w:pStyle w:val="TableParagraph"/>
              <w:tabs>
                <w:tab w:val="left" w:pos="4889"/>
              </w:tabs>
              <w:spacing w:line="269" w:lineRule="exact"/>
              <w:ind w:left="6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 xml:space="preserve">адрес:   </w:t>
            </w:r>
            <w:r>
              <w:rPr>
                <w:sz w:val="26"/>
                <w:szCs w:val="26"/>
                <w:u w:val="single"/>
                <w:lang w:val="ru-RU"/>
              </w:rPr>
              <w:tab/>
              <w:t xml:space="preserve">                </w:t>
            </w: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(адрес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месту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регистрации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или</w:t>
            </w:r>
            <w:r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месту</w:t>
            </w:r>
            <w:r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пребывания;</w:t>
            </w:r>
            <w:r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>
              <w:rPr>
                <w:spacing w:val="40"/>
                <w:sz w:val="16"/>
                <w:szCs w:val="16"/>
                <w:lang w:val="ru-RU"/>
              </w:rPr>
              <w:t xml:space="preserve">          </w:t>
            </w:r>
            <w:r>
              <w:rPr>
                <w:sz w:val="16"/>
                <w:szCs w:val="16"/>
                <w:lang w:val="ru-RU"/>
              </w:rPr>
              <w:t>юридических лиц – адрес местонахождения)</w:t>
            </w: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ind w:left="455" w:right="454"/>
              <w:jc w:val="center"/>
              <w:rPr>
                <w:sz w:val="16"/>
                <w:szCs w:val="16"/>
                <w:lang w:val="ru-RU"/>
              </w:rPr>
            </w:pPr>
          </w:p>
          <w:p w:rsidR="009216FE" w:rsidRDefault="009216FE" w:rsidP="009216FE">
            <w:pPr>
              <w:pStyle w:val="TableParagraph"/>
              <w:tabs>
                <w:tab w:val="left" w:pos="4863"/>
              </w:tabs>
              <w:spacing w:line="255" w:lineRule="exact"/>
              <w:ind w:left="0" w:right="11"/>
              <w:rPr>
                <w:sz w:val="26"/>
                <w:szCs w:val="26"/>
                <w:lang w:val="ru-RU"/>
              </w:rPr>
            </w:pPr>
          </w:p>
        </w:tc>
      </w:tr>
    </w:tbl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</w:p>
    <w:p w:rsidR="009216FE" w:rsidRDefault="009216FE" w:rsidP="009216FE">
      <w:pPr>
        <w:shd w:val="clear" w:color="auto" w:fill="FFFFFF"/>
        <w:suppressAutoHyphens/>
        <w:jc w:val="both"/>
        <w:textAlignment w:val="baseline"/>
        <w:outlineLvl w:val="1"/>
        <w:rPr>
          <w:color w:val="FF0000"/>
          <w:sz w:val="24"/>
          <w:szCs w:val="24"/>
        </w:rPr>
      </w:pPr>
    </w:p>
    <w:p w:rsidR="009216FE" w:rsidRPr="009216FE" w:rsidRDefault="009216FE" w:rsidP="009216FE">
      <w:pPr>
        <w:suppressAutoHyphens/>
        <w:jc w:val="center"/>
        <w:rPr>
          <w:b/>
          <w:sz w:val="24"/>
          <w:szCs w:val="24"/>
        </w:rPr>
      </w:pPr>
      <w:r w:rsidRPr="009216FE">
        <w:rPr>
          <w:b/>
          <w:sz w:val="24"/>
          <w:szCs w:val="24"/>
        </w:rPr>
        <w:t>ЗАЯВЛЕНИЕ</w:t>
      </w:r>
    </w:p>
    <w:p w:rsidR="009216FE" w:rsidRPr="009216FE" w:rsidRDefault="009216FE" w:rsidP="009216FE">
      <w:pPr>
        <w:suppressAutoHyphens/>
        <w:jc w:val="center"/>
        <w:rPr>
          <w:b/>
          <w:sz w:val="24"/>
          <w:szCs w:val="24"/>
        </w:rPr>
      </w:pPr>
      <w:r w:rsidRPr="009216FE">
        <w:rPr>
          <w:b/>
          <w:sz w:val="24"/>
          <w:szCs w:val="24"/>
        </w:rPr>
        <w:t>об исправлении допущенных опечаток и ошибок в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9216FE" w:rsidRPr="009216FE" w:rsidRDefault="009216FE" w:rsidP="009216FE">
      <w:pPr>
        <w:widowControl w:val="0"/>
        <w:suppressAutoHyphens/>
        <w:ind w:firstLine="709"/>
        <w:jc w:val="both"/>
        <w:rPr>
          <w:sz w:val="24"/>
          <w:szCs w:val="24"/>
        </w:rPr>
      </w:pPr>
    </w:p>
    <w:p w:rsidR="009216FE" w:rsidRPr="009216FE" w:rsidRDefault="009216FE" w:rsidP="009216FE">
      <w:pPr>
        <w:widowControl w:val="0"/>
        <w:tabs>
          <w:tab w:val="left" w:pos="9920"/>
        </w:tabs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>Прошу исправить допущенные опечатки и (или) ошибки в информации об объектах недвижимого имущества, находящихся в муниципальной собственности и предназначенных для сдачи в аренду от ____________ № _______________.</w:t>
      </w:r>
    </w:p>
    <w:p w:rsidR="009216FE" w:rsidRPr="009216FE" w:rsidRDefault="009216FE" w:rsidP="009216FE">
      <w:pPr>
        <w:widowControl w:val="0"/>
        <w:tabs>
          <w:tab w:val="left" w:pos="9920"/>
        </w:tabs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 xml:space="preserve"> </w:t>
      </w:r>
    </w:p>
    <w:p w:rsidR="009216FE" w:rsidRPr="009216FE" w:rsidRDefault="009216FE" w:rsidP="009216FE">
      <w:pPr>
        <w:widowControl w:val="0"/>
        <w:tabs>
          <w:tab w:val="left" w:pos="9920"/>
        </w:tabs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>Обоснование для внесения исправлений:_____________________________</w:t>
      </w:r>
    </w:p>
    <w:p w:rsidR="009216FE" w:rsidRPr="009216FE" w:rsidRDefault="009216FE" w:rsidP="009216FE">
      <w:pPr>
        <w:widowControl w:val="0"/>
        <w:tabs>
          <w:tab w:val="left" w:pos="9920"/>
        </w:tabs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>_______________________________________________________________.</w:t>
      </w:r>
    </w:p>
    <w:p w:rsidR="009216FE" w:rsidRPr="009216FE" w:rsidRDefault="009216FE" w:rsidP="009216FE">
      <w:pPr>
        <w:widowControl w:val="0"/>
        <w:tabs>
          <w:tab w:val="left" w:pos="9920"/>
        </w:tabs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>К заявлению</w:t>
      </w:r>
      <w:r w:rsidRPr="009216FE">
        <w:rPr>
          <w:spacing w:val="-4"/>
          <w:sz w:val="24"/>
          <w:szCs w:val="24"/>
        </w:rPr>
        <w:t xml:space="preserve"> </w:t>
      </w:r>
      <w:r w:rsidRPr="009216FE">
        <w:rPr>
          <w:sz w:val="24"/>
          <w:szCs w:val="24"/>
        </w:rPr>
        <w:t>прилагаются</w:t>
      </w:r>
      <w:r w:rsidRPr="009216FE">
        <w:rPr>
          <w:spacing w:val="-5"/>
          <w:sz w:val="24"/>
          <w:szCs w:val="24"/>
        </w:rPr>
        <w:t xml:space="preserve"> </w:t>
      </w:r>
      <w:r w:rsidRPr="009216FE">
        <w:rPr>
          <w:sz w:val="24"/>
          <w:szCs w:val="24"/>
        </w:rPr>
        <w:t>следующие</w:t>
      </w:r>
      <w:r w:rsidRPr="009216FE">
        <w:rPr>
          <w:spacing w:val="-5"/>
          <w:sz w:val="24"/>
          <w:szCs w:val="24"/>
        </w:rPr>
        <w:t xml:space="preserve"> </w:t>
      </w:r>
      <w:r w:rsidRPr="009216FE">
        <w:rPr>
          <w:sz w:val="24"/>
          <w:szCs w:val="24"/>
        </w:rPr>
        <w:t>документы:_____________________</w:t>
      </w:r>
    </w:p>
    <w:p w:rsidR="009216FE" w:rsidRPr="009216FE" w:rsidRDefault="009216FE" w:rsidP="009216FE">
      <w:pPr>
        <w:widowControl w:val="0"/>
        <w:tabs>
          <w:tab w:val="left" w:pos="9920"/>
        </w:tabs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>_______________________________________________________________</w:t>
      </w:r>
    </w:p>
    <w:p w:rsidR="009216FE" w:rsidRPr="009216FE" w:rsidRDefault="009216FE" w:rsidP="009216FE">
      <w:pPr>
        <w:widowControl w:val="0"/>
        <w:suppressAutoHyphens/>
        <w:spacing w:before="1"/>
        <w:ind w:left="142" w:firstLine="425"/>
        <w:jc w:val="both"/>
        <w:rPr>
          <w:sz w:val="22"/>
          <w:szCs w:val="22"/>
        </w:rPr>
      </w:pPr>
      <w:r w:rsidRPr="009216FE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9216FE">
        <w:rPr>
          <w:sz w:val="22"/>
          <w:szCs w:val="22"/>
        </w:rPr>
        <w:t>(указывается</w:t>
      </w:r>
      <w:r w:rsidRPr="009216FE">
        <w:rPr>
          <w:spacing w:val="-10"/>
          <w:sz w:val="22"/>
          <w:szCs w:val="22"/>
        </w:rPr>
        <w:t xml:space="preserve"> </w:t>
      </w:r>
      <w:r w:rsidRPr="009216FE">
        <w:rPr>
          <w:sz w:val="22"/>
          <w:szCs w:val="22"/>
        </w:rPr>
        <w:t>перечень</w:t>
      </w:r>
      <w:r w:rsidRPr="009216FE">
        <w:rPr>
          <w:spacing w:val="-9"/>
          <w:sz w:val="22"/>
          <w:szCs w:val="22"/>
        </w:rPr>
        <w:t xml:space="preserve"> </w:t>
      </w:r>
      <w:r w:rsidRPr="009216FE">
        <w:rPr>
          <w:sz w:val="22"/>
          <w:szCs w:val="22"/>
        </w:rPr>
        <w:t>прилагаемых</w:t>
      </w:r>
      <w:r w:rsidRPr="009216FE">
        <w:rPr>
          <w:spacing w:val="-9"/>
          <w:sz w:val="22"/>
          <w:szCs w:val="22"/>
        </w:rPr>
        <w:t xml:space="preserve"> </w:t>
      </w:r>
      <w:r w:rsidRPr="009216FE">
        <w:rPr>
          <w:spacing w:val="-2"/>
          <w:sz w:val="22"/>
          <w:szCs w:val="22"/>
        </w:rPr>
        <w:t>документов)</w:t>
      </w:r>
    </w:p>
    <w:p w:rsidR="009216FE" w:rsidRPr="009216FE" w:rsidRDefault="009216FE" w:rsidP="009216FE">
      <w:pPr>
        <w:widowControl w:val="0"/>
        <w:suppressAutoHyphens/>
        <w:spacing w:before="136"/>
        <w:ind w:left="142" w:firstLine="425"/>
        <w:jc w:val="both"/>
        <w:rPr>
          <w:sz w:val="24"/>
          <w:szCs w:val="24"/>
        </w:rPr>
      </w:pPr>
    </w:p>
    <w:p w:rsidR="009216FE" w:rsidRPr="009216FE" w:rsidRDefault="009216FE" w:rsidP="009216FE">
      <w:pPr>
        <w:widowControl w:val="0"/>
        <w:suppressAutoHyphens/>
        <w:ind w:left="142" w:firstLine="425"/>
        <w:jc w:val="both"/>
        <w:rPr>
          <w:sz w:val="24"/>
          <w:szCs w:val="24"/>
        </w:rPr>
      </w:pPr>
      <w:r w:rsidRPr="009216FE">
        <w:rPr>
          <w:sz w:val="24"/>
          <w:szCs w:val="24"/>
        </w:rPr>
        <w:t>Результат</w:t>
      </w:r>
      <w:r w:rsidRPr="009216FE">
        <w:rPr>
          <w:spacing w:val="-15"/>
          <w:sz w:val="24"/>
          <w:szCs w:val="24"/>
        </w:rPr>
        <w:t xml:space="preserve"> </w:t>
      </w:r>
      <w:r w:rsidRPr="009216FE">
        <w:rPr>
          <w:sz w:val="24"/>
          <w:szCs w:val="24"/>
        </w:rPr>
        <w:t>предоставления</w:t>
      </w:r>
      <w:r w:rsidRPr="009216FE">
        <w:rPr>
          <w:spacing w:val="-14"/>
          <w:sz w:val="24"/>
          <w:szCs w:val="24"/>
        </w:rPr>
        <w:t xml:space="preserve"> </w:t>
      </w:r>
      <w:r w:rsidRPr="009216FE">
        <w:rPr>
          <w:sz w:val="24"/>
          <w:szCs w:val="24"/>
        </w:rPr>
        <w:t>муниципальной</w:t>
      </w:r>
      <w:r w:rsidRPr="009216FE">
        <w:rPr>
          <w:spacing w:val="-11"/>
          <w:sz w:val="24"/>
          <w:szCs w:val="24"/>
        </w:rPr>
        <w:t xml:space="preserve"> </w:t>
      </w:r>
      <w:r w:rsidRPr="009216FE">
        <w:rPr>
          <w:sz w:val="24"/>
          <w:szCs w:val="24"/>
        </w:rPr>
        <w:t>услуги,</w:t>
      </w:r>
      <w:r w:rsidRPr="009216FE">
        <w:rPr>
          <w:spacing w:val="-14"/>
          <w:sz w:val="24"/>
          <w:szCs w:val="24"/>
        </w:rPr>
        <w:t xml:space="preserve"> </w:t>
      </w:r>
      <w:r w:rsidRPr="009216FE">
        <w:rPr>
          <w:sz w:val="24"/>
          <w:szCs w:val="24"/>
        </w:rPr>
        <w:t>прошу</w:t>
      </w:r>
      <w:r w:rsidRPr="009216FE">
        <w:rPr>
          <w:spacing w:val="-16"/>
          <w:sz w:val="24"/>
          <w:szCs w:val="24"/>
        </w:rPr>
        <w:t xml:space="preserve"> </w:t>
      </w:r>
      <w:r w:rsidRPr="009216FE">
        <w:rPr>
          <w:spacing w:val="-2"/>
          <w:sz w:val="24"/>
          <w:szCs w:val="24"/>
        </w:rPr>
        <w:t>предоставить:</w:t>
      </w:r>
    </w:p>
    <w:p w:rsidR="009216FE" w:rsidRPr="009216FE" w:rsidRDefault="009216FE" w:rsidP="009216FE">
      <w:pPr>
        <w:widowControl w:val="0"/>
        <w:suppressAutoHyphens/>
        <w:spacing w:before="107"/>
        <w:ind w:left="142" w:firstLine="425"/>
        <w:jc w:val="both"/>
        <w:rPr>
          <w:sz w:val="24"/>
          <w:szCs w:val="24"/>
        </w:rPr>
      </w:pPr>
    </w:p>
    <w:tbl>
      <w:tblPr>
        <w:tblStyle w:val="ab"/>
        <w:tblW w:w="0" w:type="auto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81"/>
        <w:gridCol w:w="2313"/>
        <w:gridCol w:w="5202"/>
      </w:tblGrid>
      <w:tr w:rsidR="009216FE" w:rsidRPr="009216FE" w:rsidTr="009216FE">
        <w:trPr>
          <w:trHeight w:val="39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9216FE" w:rsidRPr="009216FE" w:rsidRDefault="009216FE" w:rsidP="009216FE">
            <w:pPr>
              <w:suppressAutoHyphens/>
              <w:ind w:left="-63"/>
              <w:jc w:val="both"/>
              <w:rPr>
                <w:sz w:val="24"/>
                <w:szCs w:val="24"/>
              </w:rPr>
            </w:pPr>
            <w:r w:rsidRPr="009216FE">
              <w:rPr>
                <w:sz w:val="24"/>
                <w:szCs w:val="24"/>
              </w:rPr>
              <w:t xml:space="preserve">Лично в </w:t>
            </w:r>
            <w:r>
              <w:rPr>
                <w:sz w:val="24"/>
                <w:szCs w:val="24"/>
              </w:rPr>
              <w:t>Комитете</w:t>
            </w:r>
            <w:r w:rsidRPr="009216FE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tcBorders>
              <w:bottom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</w:tr>
      <w:tr w:rsidR="009216FE" w:rsidRPr="009216FE" w:rsidTr="009216FE"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2"/>
                <w:szCs w:val="22"/>
              </w:rPr>
            </w:pPr>
            <w:r w:rsidRPr="009216FE">
              <w:rPr>
                <w:sz w:val="22"/>
                <w:szCs w:val="22"/>
              </w:rPr>
              <w:t xml:space="preserve">            (указать адрес)</w:t>
            </w:r>
          </w:p>
        </w:tc>
      </w:tr>
      <w:tr w:rsidR="009216FE" w:rsidRPr="009216FE" w:rsidTr="009216FE">
        <w:trPr>
          <w:trHeight w:val="39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9216FE" w:rsidRPr="009216FE" w:rsidRDefault="009216FE" w:rsidP="009216FE">
            <w:pPr>
              <w:suppressAutoHyphens/>
              <w:ind w:left="-58"/>
              <w:jc w:val="both"/>
              <w:rPr>
                <w:sz w:val="24"/>
                <w:szCs w:val="24"/>
              </w:rPr>
            </w:pPr>
            <w:r w:rsidRPr="009216FE">
              <w:rPr>
                <w:sz w:val="24"/>
                <w:szCs w:val="24"/>
              </w:rPr>
              <w:t>Почтовым отправлением:</w:t>
            </w:r>
          </w:p>
        </w:tc>
        <w:tc>
          <w:tcPr>
            <w:tcW w:w="5202" w:type="dxa"/>
            <w:tcBorders>
              <w:bottom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</w:tr>
      <w:tr w:rsidR="009216FE" w:rsidRPr="009216FE" w:rsidTr="009216FE">
        <w:tc>
          <w:tcPr>
            <w:tcW w:w="416" w:type="dxa"/>
            <w:tcBorders>
              <w:top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</w:tcBorders>
            <w:vAlign w:val="bottom"/>
          </w:tcPr>
          <w:p w:rsidR="009216FE" w:rsidRPr="009216FE" w:rsidRDefault="009216FE" w:rsidP="009216FE">
            <w:pPr>
              <w:suppressAutoHyphens/>
              <w:ind w:left="142" w:firstLine="425"/>
              <w:jc w:val="both"/>
              <w:rPr>
                <w:sz w:val="22"/>
                <w:szCs w:val="22"/>
              </w:rPr>
            </w:pPr>
            <w:r w:rsidRPr="009216F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</w:t>
            </w:r>
            <w:r w:rsidRPr="009216FE">
              <w:rPr>
                <w:sz w:val="24"/>
                <w:szCs w:val="24"/>
              </w:rPr>
              <w:t xml:space="preserve"> </w:t>
            </w:r>
            <w:r w:rsidRPr="009216FE">
              <w:rPr>
                <w:sz w:val="22"/>
                <w:szCs w:val="22"/>
              </w:rPr>
              <w:t>(указать адрес)</w:t>
            </w:r>
          </w:p>
        </w:tc>
      </w:tr>
    </w:tbl>
    <w:p w:rsidR="009216FE" w:rsidRDefault="009216FE" w:rsidP="009216FE">
      <w:pPr>
        <w:widowControl w:val="0"/>
        <w:spacing w:before="107"/>
        <w:rPr>
          <w:szCs w:val="26"/>
        </w:rPr>
      </w:pPr>
    </w:p>
    <w:p w:rsidR="009216FE" w:rsidRDefault="009216FE" w:rsidP="009216FE">
      <w:pPr>
        <w:widowControl w:val="0"/>
        <w:spacing w:before="107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981DF7" wp14:editId="11C2418F">
                <wp:simplePos x="0" y="0"/>
                <wp:positionH relativeFrom="page">
                  <wp:posOffset>1043940</wp:posOffset>
                </wp:positionH>
                <wp:positionV relativeFrom="paragraph">
                  <wp:posOffset>229235</wp:posOffset>
                </wp:positionV>
                <wp:extent cx="1066800" cy="1270"/>
                <wp:effectExtent l="0" t="0" r="19050" b="17780"/>
                <wp:wrapTopAndBottom/>
                <wp:docPr id="1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644 1644"/>
                            <a:gd name="T1" fmla="*/ T0 w 1680"/>
                            <a:gd name="T2" fmla="+- 0 3324 1644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 extrusionOk="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C231F" id="Freeform 155" o:spid="_x0000_s1026" style="position:absolute;margin-left:82.2pt;margin-top:18.05pt;width:8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" path="m,l1680,e" filled="f" strokeweight=".48pt">
                <v:path arrowok="t" o:extrusionok="f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59C099" wp14:editId="623E8984">
                <wp:simplePos x="0" y="0"/>
                <wp:positionH relativeFrom="page">
                  <wp:posOffset>2186940</wp:posOffset>
                </wp:positionH>
                <wp:positionV relativeFrom="paragraph">
                  <wp:posOffset>229235</wp:posOffset>
                </wp:positionV>
                <wp:extent cx="1828800" cy="1270"/>
                <wp:effectExtent l="0" t="0" r="19050" b="17780"/>
                <wp:wrapTopAndBottom/>
                <wp:docPr id="11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2880"/>
                            <a:gd name="T2" fmla="+- 0 6324 344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 extrusionOk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688E" id="Freeform 156" o:spid="_x0000_s1026" style="position:absolute;margin-left:172.2pt;margin-top:18.05pt;width:2in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" path="m,l2880,e" filled="f" strokeweight=".48pt">
                <v:path arrowok="t" o:extrusionok="f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2E884A" wp14:editId="582F319C">
                <wp:simplePos x="0" y="0"/>
                <wp:positionH relativeFrom="page">
                  <wp:posOffset>4091940</wp:posOffset>
                </wp:positionH>
                <wp:positionV relativeFrom="paragraph">
                  <wp:posOffset>229235</wp:posOffset>
                </wp:positionV>
                <wp:extent cx="3049270" cy="1270"/>
                <wp:effectExtent l="0" t="0" r="17780" b="17780"/>
                <wp:wrapTopAndBottom/>
                <wp:docPr id="12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>
                            <a:gd name="T0" fmla="+- 0 6444 6444"/>
                            <a:gd name="T1" fmla="*/ T0 w 4802"/>
                            <a:gd name="T2" fmla="+- 0 11246 6444"/>
                            <a:gd name="T3" fmla="*/ T2 w 4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2" extrusionOk="0">
                              <a:moveTo>
                                <a:pt x="0" y="0"/>
                              </a:moveTo>
                              <a:lnTo>
                                <a:pt x="4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F71CE" id="Freeform 157" o:spid="_x0000_s1026" style="position:absolute;margin-left:322.2pt;margin-top:18.05pt;width:240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" path="m,l4802,e" filled="f" strokeweight=".48pt">
                <v:path arrowok="t" o:extrusionok="f" o:connecttype="custom" o:connectlocs="0,0;3049270,0" o:connectangles="0,0"/>
                <w10:wrap type="topAndBottom" anchorx="page"/>
              </v:shape>
            </w:pict>
          </mc:Fallback>
        </mc:AlternateContent>
      </w:r>
    </w:p>
    <w:p w:rsidR="009216FE" w:rsidRDefault="009216FE" w:rsidP="009216FE">
      <w:pPr>
        <w:widowControl w:val="0"/>
        <w:tabs>
          <w:tab w:val="left" w:pos="3031"/>
          <w:tab w:val="left" w:pos="6739"/>
        </w:tabs>
        <w:spacing w:before="2"/>
        <w:ind w:left="949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:rsidR="009216FE" w:rsidRPr="00906BCE" w:rsidRDefault="009216FE" w:rsidP="009216FE">
      <w:pPr>
        <w:shd w:val="clear" w:color="auto" w:fill="FFFFFF"/>
        <w:jc w:val="center"/>
        <w:textAlignment w:val="baseline"/>
        <w:outlineLvl w:val="1"/>
        <w:rPr>
          <w:color w:val="FF0000"/>
          <w:sz w:val="24"/>
          <w:szCs w:val="24"/>
        </w:rPr>
      </w:pPr>
      <w:r>
        <w:rPr>
          <w:sz w:val="16"/>
        </w:rPr>
        <w:tab/>
      </w:r>
    </w:p>
    <w:sectPr w:rsidR="009216FE" w:rsidRPr="00906BCE" w:rsidSect="00D000D4">
      <w:footnotePr>
        <w:numStart w:val="2"/>
      </w:foot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41" w:rsidRDefault="00691541" w:rsidP="006F4CD1">
      <w:r>
        <w:separator/>
      </w:r>
    </w:p>
  </w:endnote>
  <w:endnote w:type="continuationSeparator" w:id="0">
    <w:p w:rsidR="00691541" w:rsidRDefault="00691541" w:rsidP="006F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41" w:rsidRDefault="00691541" w:rsidP="006F4CD1">
      <w:r>
        <w:separator/>
      </w:r>
    </w:p>
  </w:footnote>
  <w:footnote w:type="continuationSeparator" w:id="0">
    <w:p w:rsidR="00691541" w:rsidRDefault="00691541" w:rsidP="006F4CD1">
      <w:r>
        <w:continuationSeparator/>
      </w:r>
    </w:p>
  </w:footnote>
  <w:footnote w:id="1">
    <w:p w:rsidR="009216FE" w:rsidRDefault="009216FE" w:rsidP="0034041F">
      <w:pPr>
        <w:pStyle w:val="af3"/>
      </w:pPr>
      <w:r>
        <w:rPr>
          <w:rStyle w:val="af5"/>
        </w:rPr>
        <w:t>2</w:t>
      </w:r>
      <w:r>
        <w:t xml:space="preserve"> Пункт выбирается в случае подачи заявления и документов на предоставление услуги указанным способом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FE" w:rsidRDefault="009216FE">
    <w:pPr>
      <w:pStyle w:val="ac"/>
      <w:jc w:val="center"/>
    </w:pPr>
  </w:p>
  <w:p w:rsidR="009216FE" w:rsidRDefault="009216F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EE6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F51C20"/>
    <w:multiLevelType w:val="hybridMultilevel"/>
    <w:tmpl w:val="EE3E4946"/>
    <w:lvl w:ilvl="0" w:tplc="EF567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1E0537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0D90A3D"/>
    <w:multiLevelType w:val="multilevel"/>
    <w:tmpl w:val="FC7CDEA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064E7"/>
    <w:multiLevelType w:val="hybridMultilevel"/>
    <w:tmpl w:val="D5FE3044"/>
    <w:lvl w:ilvl="0" w:tplc="9CE219D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AF2E5D"/>
    <w:multiLevelType w:val="hybridMultilevel"/>
    <w:tmpl w:val="CABE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B44E8"/>
    <w:multiLevelType w:val="hybridMultilevel"/>
    <w:tmpl w:val="B632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1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1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1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8"/>
        </w:tabs>
        <w:ind w:left="20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2"/>
        </w:tabs>
        <w:ind w:left="2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30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2"/>
        </w:tabs>
        <w:ind w:left="3602" w:hanging="1440"/>
      </w:pPr>
      <w:rPr>
        <w:rFonts w:hint="default"/>
      </w:rPr>
    </w:lvl>
  </w:abstractNum>
  <w:abstractNum w:abstractNumId="12" w15:restartNumberingAfterBreak="0">
    <w:nsid w:val="4A3B0A42"/>
    <w:multiLevelType w:val="hybridMultilevel"/>
    <w:tmpl w:val="81C4D0B2"/>
    <w:lvl w:ilvl="0" w:tplc="6D4EA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829A0"/>
    <w:multiLevelType w:val="hybridMultilevel"/>
    <w:tmpl w:val="2F8A1C48"/>
    <w:lvl w:ilvl="0" w:tplc="6F78EBB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847CD8"/>
    <w:multiLevelType w:val="hybridMultilevel"/>
    <w:tmpl w:val="DFCEA32C"/>
    <w:lvl w:ilvl="0" w:tplc="6862D3F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84286"/>
    <w:multiLevelType w:val="multilevel"/>
    <w:tmpl w:val="6A1AF7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6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5D238CF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291C49"/>
    <w:multiLevelType w:val="hybridMultilevel"/>
    <w:tmpl w:val="817CF04A"/>
    <w:lvl w:ilvl="0" w:tplc="0B2283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C6ABC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92C9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AA9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585F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86E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A283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245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1E3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6"/>
  </w:num>
  <w:num w:numId="5">
    <w:abstractNumId w:val="10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7"/>
  </w:num>
  <w:num w:numId="10">
    <w:abstractNumId w:val="12"/>
  </w:num>
  <w:num w:numId="11">
    <w:abstractNumId w:val="13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2438E"/>
    <w:rsid w:val="00033205"/>
    <w:rsid w:val="000343F2"/>
    <w:rsid w:val="0003760A"/>
    <w:rsid w:val="00064818"/>
    <w:rsid w:val="00067572"/>
    <w:rsid w:val="00074E12"/>
    <w:rsid w:val="00077D2F"/>
    <w:rsid w:val="00083AE1"/>
    <w:rsid w:val="00083F2D"/>
    <w:rsid w:val="00092CA8"/>
    <w:rsid w:val="0009396A"/>
    <w:rsid w:val="000A3FFC"/>
    <w:rsid w:val="000C6DA5"/>
    <w:rsid w:val="000D007E"/>
    <w:rsid w:val="000D074B"/>
    <w:rsid w:val="000D17F7"/>
    <w:rsid w:val="000E1D1D"/>
    <w:rsid w:val="00121476"/>
    <w:rsid w:val="00122CB7"/>
    <w:rsid w:val="00136D00"/>
    <w:rsid w:val="00142E52"/>
    <w:rsid w:val="001479F5"/>
    <w:rsid w:val="00160F11"/>
    <w:rsid w:val="00161044"/>
    <w:rsid w:val="0017662F"/>
    <w:rsid w:val="001A1A5C"/>
    <w:rsid w:val="001A2C99"/>
    <w:rsid w:val="001A45A2"/>
    <w:rsid w:val="001B0EDC"/>
    <w:rsid w:val="001B68DD"/>
    <w:rsid w:val="001D32E4"/>
    <w:rsid w:val="001D46FF"/>
    <w:rsid w:val="001E290D"/>
    <w:rsid w:val="001F2E71"/>
    <w:rsid w:val="001F5E14"/>
    <w:rsid w:val="00202929"/>
    <w:rsid w:val="002039D6"/>
    <w:rsid w:val="00204B0D"/>
    <w:rsid w:val="002144DF"/>
    <w:rsid w:val="00214F0B"/>
    <w:rsid w:val="00217022"/>
    <w:rsid w:val="00222DF2"/>
    <w:rsid w:val="00232AD8"/>
    <w:rsid w:val="00236185"/>
    <w:rsid w:val="0024556C"/>
    <w:rsid w:val="00245668"/>
    <w:rsid w:val="00252AC3"/>
    <w:rsid w:val="00257640"/>
    <w:rsid w:val="00265456"/>
    <w:rsid w:val="00265A52"/>
    <w:rsid w:val="00271B21"/>
    <w:rsid w:val="00275DBC"/>
    <w:rsid w:val="002907BB"/>
    <w:rsid w:val="002A2912"/>
    <w:rsid w:val="002A5B56"/>
    <w:rsid w:val="002A7145"/>
    <w:rsid w:val="002A7906"/>
    <w:rsid w:val="002B5937"/>
    <w:rsid w:val="002B66E8"/>
    <w:rsid w:val="002B69E3"/>
    <w:rsid w:val="002B6FF0"/>
    <w:rsid w:val="002D1139"/>
    <w:rsid w:val="002D32A2"/>
    <w:rsid w:val="002D3AAB"/>
    <w:rsid w:val="002D424F"/>
    <w:rsid w:val="002D4C21"/>
    <w:rsid w:val="002E35C5"/>
    <w:rsid w:val="002E577E"/>
    <w:rsid w:val="002F541E"/>
    <w:rsid w:val="002F7136"/>
    <w:rsid w:val="00300457"/>
    <w:rsid w:val="00311AE3"/>
    <w:rsid w:val="00312A01"/>
    <w:rsid w:val="003137C8"/>
    <w:rsid w:val="00320E6C"/>
    <w:rsid w:val="00335BDE"/>
    <w:rsid w:val="0034041F"/>
    <w:rsid w:val="00365097"/>
    <w:rsid w:val="00365202"/>
    <w:rsid w:val="00370A43"/>
    <w:rsid w:val="0038232F"/>
    <w:rsid w:val="00382942"/>
    <w:rsid w:val="00382F32"/>
    <w:rsid w:val="0039368F"/>
    <w:rsid w:val="003A65B0"/>
    <w:rsid w:val="003C2313"/>
    <w:rsid w:val="003C431D"/>
    <w:rsid w:val="003C4B78"/>
    <w:rsid w:val="003D3D13"/>
    <w:rsid w:val="003F1E62"/>
    <w:rsid w:val="003F3FF5"/>
    <w:rsid w:val="003F4D71"/>
    <w:rsid w:val="00405C96"/>
    <w:rsid w:val="0040722C"/>
    <w:rsid w:val="00413CA7"/>
    <w:rsid w:val="004330AE"/>
    <w:rsid w:val="00433884"/>
    <w:rsid w:val="004359A0"/>
    <w:rsid w:val="0044759B"/>
    <w:rsid w:val="004538EF"/>
    <w:rsid w:val="00453D42"/>
    <w:rsid w:val="00455BE4"/>
    <w:rsid w:val="00456277"/>
    <w:rsid w:val="0046011E"/>
    <w:rsid w:val="00461873"/>
    <w:rsid w:val="004624B5"/>
    <w:rsid w:val="004645D1"/>
    <w:rsid w:val="00492221"/>
    <w:rsid w:val="00493D2E"/>
    <w:rsid w:val="0049455A"/>
    <w:rsid w:val="00497CDF"/>
    <w:rsid w:val="004A097D"/>
    <w:rsid w:val="004A38A4"/>
    <w:rsid w:val="004B0CFB"/>
    <w:rsid w:val="004B14EE"/>
    <w:rsid w:val="004C4D79"/>
    <w:rsid w:val="004F4F2E"/>
    <w:rsid w:val="0050546B"/>
    <w:rsid w:val="00522CC6"/>
    <w:rsid w:val="005244D9"/>
    <w:rsid w:val="00527766"/>
    <w:rsid w:val="0053049B"/>
    <w:rsid w:val="005309AE"/>
    <w:rsid w:val="00551FAC"/>
    <w:rsid w:val="00552071"/>
    <w:rsid w:val="00554E68"/>
    <w:rsid w:val="00571AC3"/>
    <w:rsid w:val="0059020E"/>
    <w:rsid w:val="00590F15"/>
    <w:rsid w:val="0059373F"/>
    <w:rsid w:val="005B5262"/>
    <w:rsid w:val="005C35E7"/>
    <w:rsid w:val="005D11A1"/>
    <w:rsid w:val="005D5AD9"/>
    <w:rsid w:val="005E6F6E"/>
    <w:rsid w:val="006020CC"/>
    <w:rsid w:val="00607F79"/>
    <w:rsid w:val="00610DF6"/>
    <w:rsid w:val="00613BC3"/>
    <w:rsid w:val="006177C7"/>
    <w:rsid w:val="00621FE4"/>
    <w:rsid w:val="00626A2C"/>
    <w:rsid w:val="006476FB"/>
    <w:rsid w:val="00653FA9"/>
    <w:rsid w:val="00655D66"/>
    <w:rsid w:val="00660640"/>
    <w:rsid w:val="00662CA5"/>
    <w:rsid w:val="00674018"/>
    <w:rsid w:val="00691541"/>
    <w:rsid w:val="00696342"/>
    <w:rsid w:val="006A2315"/>
    <w:rsid w:val="006C765B"/>
    <w:rsid w:val="006D3D6B"/>
    <w:rsid w:val="006E2633"/>
    <w:rsid w:val="006E625F"/>
    <w:rsid w:val="006F0558"/>
    <w:rsid w:val="006F4CD1"/>
    <w:rsid w:val="006F6A57"/>
    <w:rsid w:val="006F7514"/>
    <w:rsid w:val="0071650F"/>
    <w:rsid w:val="0071729A"/>
    <w:rsid w:val="00731A53"/>
    <w:rsid w:val="0073429C"/>
    <w:rsid w:val="00745DF9"/>
    <w:rsid w:val="00747E9A"/>
    <w:rsid w:val="00753CCD"/>
    <w:rsid w:val="007826C2"/>
    <w:rsid w:val="007852A7"/>
    <w:rsid w:val="00796253"/>
    <w:rsid w:val="007A70E1"/>
    <w:rsid w:val="007B0320"/>
    <w:rsid w:val="007B117B"/>
    <w:rsid w:val="007B1C5E"/>
    <w:rsid w:val="007B6C92"/>
    <w:rsid w:val="007D48AE"/>
    <w:rsid w:val="007D6189"/>
    <w:rsid w:val="007E3ED5"/>
    <w:rsid w:val="007E79DB"/>
    <w:rsid w:val="007F4270"/>
    <w:rsid w:val="007F66E6"/>
    <w:rsid w:val="007F7F82"/>
    <w:rsid w:val="008239F6"/>
    <w:rsid w:val="00823C78"/>
    <w:rsid w:val="00824B58"/>
    <w:rsid w:val="00831141"/>
    <w:rsid w:val="008336E3"/>
    <w:rsid w:val="00843D86"/>
    <w:rsid w:val="00847FFD"/>
    <w:rsid w:val="00857578"/>
    <w:rsid w:val="00857A5D"/>
    <w:rsid w:val="00870B97"/>
    <w:rsid w:val="00871816"/>
    <w:rsid w:val="00876FC5"/>
    <w:rsid w:val="00886A0E"/>
    <w:rsid w:val="00894196"/>
    <w:rsid w:val="008A69A3"/>
    <w:rsid w:val="008B2522"/>
    <w:rsid w:val="008B34A2"/>
    <w:rsid w:val="008B55EF"/>
    <w:rsid w:val="008C350C"/>
    <w:rsid w:val="008E6785"/>
    <w:rsid w:val="008E7AF3"/>
    <w:rsid w:val="00906BCE"/>
    <w:rsid w:val="009216FE"/>
    <w:rsid w:val="00937DC7"/>
    <w:rsid w:val="00954190"/>
    <w:rsid w:val="009728E2"/>
    <w:rsid w:val="00987A6A"/>
    <w:rsid w:val="009A0B0D"/>
    <w:rsid w:val="009C608D"/>
    <w:rsid w:val="009C73FE"/>
    <w:rsid w:val="009D4858"/>
    <w:rsid w:val="009E08E1"/>
    <w:rsid w:val="009E554F"/>
    <w:rsid w:val="00A060F3"/>
    <w:rsid w:val="00A37913"/>
    <w:rsid w:val="00A50CA5"/>
    <w:rsid w:val="00A516B8"/>
    <w:rsid w:val="00A52D35"/>
    <w:rsid w:val="00A5464F"/>
    <w:rsid w:val="00A642C0"/>
    <w:rsid w:val="00A6665A"/>
    <w:rsid w:val="00A676C3"/>
    <w:rsid w:val="00A73CBD"/>
    <w:rsid w:val="00A81420"/>
    <w:rsid w:val="00A90E9E"/>
    <w:rsid w:val="00A9130E"/>
    <w:rsid w:val="00A9656A"/>
    <w:rsid w:val="00A97038"/>
    <w:rsid w:val="00AA0248"/>
    <w:rsid w:val="00AA54CC"/>
    <w:rsid w:val="00AB180B"/>
    <w:rsid w:val="00AC22E0"/>
    <w:rsid w:val="00AD1389"/>
    <w:rsid w:val="00AD7ECE"/>
    <w:rsid w:val="00AE50CD"/>
    <w:rsid w:val="00B01517"/>
    <w:rsid w:val="00B022BC"/>
    <w:rsid w:val="00B02A36"/>
    <w:rsid w:val="00B02C89"/>
    <w:rsid w:val="00B047DE"/>
    <w:rsid w:val="00B124E0"/>
    <w:rsid w:val="00B26DC1"/>
    <w:rsid w:val="00B375B5"/>
    <w:rsid w:val="00B42653"/>
    <w:rsid w:val="00B43F30"/>
    <w:rsid w:val="00B463E8"/>
    <w:rsid w:val="00B8463D"/>
    <w:rsid w:val="00B9406C"/>
    <w:rsid w:val="00B97FF1"/>
    <w:rsid w:val="00BA2119"/>
    <w:rsid w:val="00BA51BA"/>
    <w:rsid w:val="00BA70E9"/>
    <w:rsid w:val="00BB1B39"/>
    <w:rsid w:val="00C1605E"/>
    <w:rsid w:val="00C16CAC"/>
    <w:rsid w:val="00C2585B"/>
    <w:rsid w:val="00C26B6C"/>
    <w:rsid w:val="00C370D9"/>
    <w:rsid w:val="00C402B3"/>
    <w:rsid w:val="00C62CA5"/>
    <w:rsid w:val="00C65633"/>
    <w:rsid w:val="00C67C24"/>
    <w:rsid w:val="00C71FDE"/>
    <w:rsid w:val="00C760FB"/>
    <w:rsid w:val="00CA1FD8"/>
    <w:rsid w:val="00CB0D80"/>
    <w:rsid w:val="00CB4BE4"/>
    <w:rsid w:val="00CC1C7B"/>
    <w:rsid w:val="00CE2EFE"/>
    <w:rsid w:val="00CE7B56"/>
    <w:rsid w:val="00CF1984"/>
    <w:rsid w:val="00CF234A"/>
    <w:rsid w:val="00D000D4"/>
    <w:rsid w:val="00D027C6"/>
    <w:rsid w:val="00D046AE"/>
    <w:rsid w:val="00D12CDC"/>
    <w:rsid w:val="00D23E76"/>
    <w:rsid w:val="00D31A59"/>
    <w:rsid w:val="00D35ABF"/>
    <w:rsid w:val="00D37DF5"/>
    <w:rsid w:val="00D45A65"/>
    <w:rsid w:val="00D4746E"/>
    <w:rsid w:val="00D62BD6"/>
    <w:rsid w:val="00D65810"/>
    <w:rsid w:val="00D83E0A"/>
    <w:rsid w:val="00D92648"/>
    <w:rsid w:val="00D97C47"/>
    <w:rsid w:val="00DB3574"/>
    <w:rsid w:val="00DB50E0"/>
    <w:rsid w:val="00DD1FCE"/>
    <w:rsid w:val="00DD20FC"/>
    <w:rsid w:val="00DD2F6B"/>
    <w:rsid w:val="00DE2473"/>
    <w:rsid w:val="00DE4B61"/>
    <w:rsid w:val="00DF2E66"/>
    <w:rsid w:val="00E04FE0"/>
    <w:rsid w:val="00E05D7C"/>
    <w:rsid w:val="00E06307"/>
    <w:rsid w:val="00E113E3"/>
    <w:rsid w:val="00E34498"/>
    <w:rsid w:val="00E37291"/>
    <w:rsid w:val="00E41E46"/>
    <w:rsid w:val="00E430CA"/>
    <w:rsid w:val="00E4387D"/>
    <w:rsid w:val="00E5035B"/>
    <w:rsid w:val="00E5128A"/>
    <w:rsid w:val="00E8202C"/>
    <w:rsid w:val="00E935C4"/>
    <w:rsid w:val="00EA6D34"/>
    <w:rsid w:val="00EB0D7F"/>
    <w:rsid w:val="00EB7D83"/>
    <w:rsid w:val="00EC4019"/>
    <w:rsid w:val="00EC4326"/>
    <w:rsid w:val="00ED2FA8"/>
    <w:rsid w:val="00ED72EC"/>
    <w:rsid w:val="00EE37A3"/>
    <w:rsid w:val="00EE7EA2"/>
    <w:rsid w:val="00EF37E8"/>
    <w:rsid w:val="00F0152D"/>
    <w:rsid w:val="00F12840"/>
    <w:rsid w:val="00F15279"/>
    <w:rsid w:val="00F17481"/>
    <w:rsid w:val="00F21450"/>
    <w:rsid w:val="00F231BA"/>
    <w:rsid w:val="00F26CCE"/>
    <w:rsid w:val="00F32D9C"/>
    <w:rsid w:val="00F43E92"/>
    <w:rsid w:val="00F50936"/>
    <w:rsid w:val="00F5129D"/>
    <w:rsid w:val="00F51509"/>
    <w:rsid w:val="00F57F4A"/>
    <w:rsid w:val="00F6495C"/>
    <w:rsid w:val="00F71056"/>
    <w:rsid w:val="00F837EF"/>
    <w:rsid w:val="00F84B8C"/>
    <w:rsid w:val="00F85A4D"/>
    <w:rsid w:val="00F94909"/>
    <w:rsid w:val="00FA75B9"/>
    <w:rsid w:val="00FB0830"/>
    <w:rsid w:val="00FC7906"/>
    <w:rsid w:val="00FF4038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32E40-CDB1-4A3F-B07C-E17304D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2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Заголовок Распоряжения"/>
    <w:basedOn w:val="a1"/>
    <w:uiPriority w:val="1"/>
    <w:qFormat/>
    <w:rsid w:val="00382F32"/>
    <w:rPr>
      <w:rFonts w:ascii="Times New Roman" w:hAnsi="Times New Roman"/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1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0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8">
    <w:name w:val="List Paragraph"/>
    <w:basedOn w:val="a0"/>
    <w:uiPriority w:val="34"/>
    <w:qFormat/>
    <w:rsid w:val="00064818"/>
    <w:pPr>
      <w:ind w:left="720"/>
      <w:contextualSpacing/>
    </w:pPr>
  </w:style>
  <w:style w:type="paragraph" w:styleId="a9">
    <w:name w:val="Body Text"/>
    <w:basedOn w:val="a0"/>
    <w:link w:val="aa"/>
    <w:rsid w:val="00EC4019"/>
    <w:pPr>
      <w:spacing w:after="120"/>
    </w:pPr>
  </w:style>
  <w:style w:type="character" w:customStyle="1" w:styleId="aa">
    <w:name w:val="Основной текст Знак"/>
    <w:basedOn w:val="a1"/>
    <w:link w:val="a9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2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0"/>
    <w:rsid w:val="00FF403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0">
    <w:name w:val="Сетка таблицы2"/>
    <w:basedOn w:val="a2"/>
    <w:rsid w:val="00405C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6F4C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F4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6F4C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6F4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ункт_пост"/>
    <w:basedOn w:val="a0"/>
    <w:rsid w:val="00E5128A"/>
    <w:pPr>
      <w:numPr>
        <w:numId w:val="16"/>
      </w:numPr>
      <w:spacing w:before="120"/>
      <w:jc w:val="both"/>
    </w:pPr>
    <w:rPr>
      <w:sz w:val="26"/>
    </w:rPr>
  </w:style>
  <w:style w:type="paragraph" w:customStyle="1" w:styleId="af0">
    <w:name w:val="Абзац_пост"/>
    <w:basedOn w:val="a0"/>
    <w:rsid w:val="00E5128A"/>
    <w:pPr>
      <w:spacing w:before="120"/>
      <w:ind w:firstLine="720"/>
      <w:jc w:val="both"/>
    </w:pPr>
    <w:rPr>
      <w:sz w:val="26"/>
    </w:rPr>
  </w:style>
  <w:style w:type="character" w:customStyle="1" w:styleId="af1">
    <w:name w:val="Постановление"/>
    <w:basedOn w:val="a1"/>
    <w:uiPriority w:val="1"/>
    <w:qFormat/>
    <w:rsid w:val="00B97FF1"/>
    <w:rPr>
      <w:rFonts w:ascii="Times New Roman" w:hAnsi="Times New Roman"/>
      <w:sz w:val="26"/>
    </w:rPr>
  </w:style>
  <w:style w:type="paragraph" w:customStyle="1" w:styleId="ConsPlusTitle">
    <w:name w:val="ConsPlusTitle"/>
    <w:rsid w:val="00906B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906B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6B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07F79"/>
    <w:rPr>
      <w:color w:val="605E5C"/>
      <w:shd w:val="clear" w:color="auto" w:fill="E1DFDD"/>
    </w:rPr>
  </w:style>
  <w:style w:type="character" w:styleId="af2">
    <w:name w:val="Strong"/>
    <w:basedOn w:val="a1"/>
    <w:uiPriority w:val="22"/>
    <w:qFormat/>
    <w:rsid w:val="00FF484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404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4041F"/>
    <w:pPr>
      <w:widowControl w:val="0"/>
      <w:ind w:left="109"/>
    </w:pPr>
    <w:rPr>
      <w:sz w:val="22"/>
      <w:szCs w:val="22"/>
      <w:lang w:eastAsia="en-US"/>
    </w:rPr>
  </w:style>
  <w:style w:type="paragraph" w:styleId="af3">
    <w:name w:val="footnote text"/>
    <w:basedOn w:val="a0"/>
    <w:link w:val="af4"/>
    <w:uiPriority w:val="99"/>
    <w:semiHidden/>
    <w:unhideWhenUsed/>
    <w:rsid w:val="0034041F"/>
    <w:rPr>
      <w:rFonts w:eastAsiaTheme="minorHAnsi" w:cstheme="minorBidi"/>
      <w:lang w:eastAsia="en-US"/>
    </w:rPr>
  </w:style>
  <w:style w:type="character" w:customStyle="1" w:styleId="af4">
    <w:name w:val="Текст сноски Знак"/>
    <w:basedOn w:val="a1"/>
    <w:link w:val="af3"/>
    <w:uiPriority w:val="99"/>
    <w:semiHidden/>
    <w:rsid w:val="0034041F"/>
    <w:rPr>
      <w:rFonts w:ascii="Times New Roman" w:hAnsi="Times New Roman"/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34041F"/>
    <w:rPr>
      <w:vertAlign w:val="superscript"/>
    </w:rPr>
  </w:style>
  <w:style w:type="paragraph" w:customStyle="1" w:styleId="21">
    <w:name w:val="Заголовок 21"/>
    <w:basedOn w:val="a0"/>
    <w:uiPriority w:val="1"/>
    <w:qFormat/>
    <w:rsid w:val="0034041F"/>
    <w:pPr>
      <w:widowControl w:val="0"/>
      <w:ind w:left="1372" w:right="803"/>
      <w:jc w:val="center"/>
      <w:outlineLvl w:val="2"/>
    </w:pPr>
    <w:rPr>
      <w:b/>
      <w:bCs/>
      <w:sz w:val="24"/>
      <w:szCs w:val="24"/>
      <w:lang w:eastAsia="en-US"/>
    </w:rPr>
  </w:style>
  <w:style w:type="paragraph" w:customStyle="1" w:styleId="31">
    <w:name w:val="Заголовок 31"/>
    <w:basedOn w:val="a0"/>
    <w:uiPriority w:val="1"/>
    <w:qFormat/>
    <w:rsid w:val="0034041F"/>
    <w:pPr>
      <w:widowControl w:val="0"/>
      <w:ind w:left="710" w:firstLine="707"/>
      <w:jc w:val="both"/>
      <w:outlineLvl w:val="3"/>
    </w:pPr>
    <w:rPr>
      <w:b/>
      <w:bCs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F21450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7E20-CAD9-4F24-B705-EF62D578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7709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Образцова Елена Геннадьевна</cp:lastModifiedBy>
  <cp:revision>2</cp:revision>
  <cp:lastPrinted>2024-03-04T09:57:00Z</cp:lastPrinted>
  <dcterms:created xsi:type="dcterms:W3CDTF">2025-09-26T13:56:00Z</dcterms:created>
  <dcterms:modified xsi:type="dcterms:W3CDTF">2025-09-26T13:56:00Z</dcterms:modified>
</cp:coreProperties>
</file>