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E5" w:rsidRPr="006B53CD" w:rsidRDefault="000D20C4" w:rsidP="00A21CE5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 постановлению администрации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муниципального округа город </w:t>
      </w:r>
    </w:p>
    <w:p w:rsidR="00A21CE5" w:rsidRDefault="00A21CE5" w:rsidP="00A21CE5">
      <w:pPr>
        <w:jc w:val="right"/>
        <w:rPr>
          <w:sz w:val="24"/>
          <w:szCs w:val="24"/>
        </w:rPr>
      </w:pPr>
      <w:r w:rsidRPr="006B53CD">
        <w:rPr>
          <w:sz w:val="24"/>
          <w:szCs w:val="24"/>
        </w:rPr>
        <w:t xml:space="preserve">Кировск Мурманской области </w:t>
      </w:r>
    </w:p>
    <w:p w:rsidR="00A21CE5" w:rsidRPr="006B53CD" w:rsidRDefault="00A21CE5" w:rsidP="00A21CE5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6B53CD">
        <w:rPr>
          <w:sz w:val="24"/>
          <w:szCs w:val="24"/>
        </w:rPr>
        <w:t>т</w:t>
      </w:r>
      <w:r>
        <w:rPr>
          <w:sz w:val="24"/>
          <w:szCs w:val="24"/>
        </w:rPr>
        <w:t>_____</w:t>
      </w:r>
      <w:r w:rsidRPr="006B53CD">
        <w:rPr>
          <w:sz w:val="24"/>
          <w:szCs w:val="24"/>
        </w:rPr>
        <w:t>________№_______</w:t>
      </w:r>
    </w:p>
    <w:p w:rsidR="00410C91" w:rsidRPr="00410C91" w:rsidRDefault="00410C91" w:rsidP="00410C91">
      <w:pPr>
        <w:spacing w:after="41" w:line="240" w:lineRule="exact"/>
        <w:rPr>
          <w:sz w:val="24"/>
          <w:szCs w:val="24"/>
        </w:rPr>
      </w:pPr>
      <w:r w:rsidRPr="00410C91">
        <w:rPr>
          <w:sz w:val="24"/>
          <w:szCs w:val="24"/>
        </w:rPr>
        <w:t xml:space="preserve"> </w:t>
      </w:r>
    </w:p>
    <w:p w:rsidR="00410C91" w:rsidRDefault="000D20C4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«Приложение № 2</w:t>
      </w:r>
    </w:p>
    <w:p w:rsidR="00410C91" w:rsidRPr="00410C91" w:rsidRDefault="00410C91" w:rsidP="00410C91">
      <w:pPr>
        <w:widowControl w:val="0"/>
        <w:ind w:left="2429" w:right="-20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>к Примерному положению</w:t>
      </w:r>
    </w:p>
    <w:p w:rsidR="00410C91" w:rsidRDefault="00410C91" w:rsidP="000D20C4">
      <w:pPr>
        <w:widowControl w:val="0"/>
        <w:ind w:right="-20"/>
        <w:rPr>
          <w:b/>
          <w:bCs/>
          <w:color w:val="000000"/>
          <w:spacing w:val="-2"/>
          <w:sz w:val="24"/>
          <w:szCs w:val="24"/>
        </w:rPr>
      </w:pP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ВЫПЛАТЫ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СТИМУЛИРУЮЩЕГО ХАРАКТЕРА РУКОВОДИТЕЛЯМ МУНИЦИПАЛЬНЫХ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УЧРЕЖДЕНИЙ, СОЗДАННЫХ ДЛЯ РЕШЕНИЯ ВОПРОСОВ МЕСТНОГО ЗНАЧЕНИЯ</w:t>
      </w:r>
    </w:p>
    <w:p w:rsidR="000D20C4" w:rsidRPr="000D20C4" w:rsidRDefault="000D20C4" w:rsidP="000D20C4">
      <w:pPr>
        <w:widowControl w:val="0"/>
        <w:autoSpaceDE w:val="0"/>
        <w:autoSpaceDN w:val="0"/>
        <w:jc w:val="center"/>
        <w:rPr>
          <w:b/>
          <w:sz w:val="22"/>
        </w:rPr>
      </w:pPr>
      <w:r w:rsidRPr="000D20C4">
        <w:rPr>
          <w:b/>
          <w:sz w:val="22"/>
        </w:rPr>
        <w:t>В СФЕРЕ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4843D9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1. Выплаты стимулирующего характера руководителям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образовательных учреждений, реализующих основную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общеобразовательную программу дошкольного образования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 (установлена на год)</w:t>
            </w:r>
          </w:p>
        </w:tc>
        <w:tc>
          <w:tcPr>
            <w:tcW w:w="4706" w:type="dxa"/>
            <w:vAlign w:val="center"/>
          </w:tcPr>
          <w:p w:rsidR="000D20C4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За интенсивность и высокие результаты работы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10 %</w:t>
            </w:r>
          </w:p>
        </w:tc>
      </w:tr>
      <w:tr w:rsidR="00F7288E" w:rsidRPr="000D20C4" w:rsidTr="007720FA">
        <w:tc>
          <w:tcPr>
            <w:tcW w:w="9049" w:type="dxa"/>
            <w:gridSpan w:val="3"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Премии:</w:t>
            </w:r>
          </w:p>
        </w:tc>
      </w:tr>
      <w:tr w:rsidR="00F7288E" w:rsidRPr="000D20C4" w:rsidTr="00F7288E">
        <w:tc>
          <w:tcPr>
            <w:tcW w:w="2472" w:type="dxa"/>
            <w:vMerge w:val="restart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F7288E" w:rsidRPr="000D20C4" w:rsidTr="004D32D4">
        <w:tc>
          <w:tcPr>
            <w:tcW w:w="2472" w:type="dxa"/>
            <w:vMerge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F7288E" w:rsidRPr="000D20C4" w:rsidTr="004D32D4">
        <w:tc>
          <w:tcPr>
            <w:tcW w:w="2472" w:type="dxa"/>
            <w:vMerge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F7288E" w:rsidRPr="000D20C4" w:rsidTr="004D32D4">
        <w:tc>
          <w:tcPr>
            <w:tcW w:w="2472" w:type="dxa"/>
            <w:vMerge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F7288E" w:rsidRPr="000D20C4" w:rsidTr="004D32D4">
        <w:tc>
          <w:tcPr>
            <w:tcW w:w="2472" w:type="dxa"/>
            <w:vMerge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 xml:space="preserve"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</w:t>
            </w:r>
            <w:r>
              <w:rPr>
                <w:sz w:val="22"/>
              </w:rPr>
              <w:t xml:space="preserve">муниципального округа </w:t>
            </w:r>
            <w:r w:rsidRPr="000D20C4">
              <w:rPr>
                <w:sz w:val="22"/>
              </w:rPr>
              <w:t>город Кировск</w:t>
            </w:r>
            <w:r>
              <w:rPr>
                <w:sz w:val="22"/>
              </w:rPr>
              <w:t xml:space="preserve"> Мурманской области</w:t>
            </w:r>
            <w:r w:rsidRPr="000D20C4">
              <w:rPr>
                <w:sz w:val="22"/>
              </w:rPr>
              <w:t>)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F7288E" w:rsidRPr="000D20C4" w:rsidTr="00F7288E">
        <w:tc>
          <w:tcPr>
            <w:tcW w:w="2472" w:type="dxa"/>
            <w:vMerge w:val="restart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В связи с награждением государственными наградами Российской Федерации, наградами Мурманской области, наградами муниципального округа город Кировск Мурманской области</w:t>
            </w:r>
          </w:p>
        </w:tc>
        <w:tc>
          <w:tcPr>
            <w:tcW w:w="1871" w:type="dxa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</w:t>
            </w:r>
            <w:r>
              <w:rPr>
                <w:sz w:val="22"/>
              </w:rPr>
              <w:t xml:space="preserve">. Размер премии определяется </w:t>
            </w:r>
            <w:r>
              <w:rPr>
                <w:sz w:val="22"/>
              </w:rPr>
              <w:lastRenderedPageBreak/>
              <w:t xml:space="preserve">правовыми актами, регулирующими порядок награждения указанными наградами. </w:t>
            </w:r>
          </w:p>
        </w:tc>
      </w:tr>
      <w:tr w:rsidR="00F7288E" w:rsidRPr="000D20C4" w:rsidTr="004D32D4">
        <w:tc>
          <w:tcPr>
            <w:tcW w:w="2472" w:type="dxa"/>
            <w:vMerge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Своевременное и качественная подготовка учреждения к новому учебному году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до 10 000 руб.</w:t>
            </w:r>
          </w:p>
        </w:tc>
      </w:tr>
      <w:tr w:rsidR="00F7288E" w:rsidRPr="000D20C4" w:rsidTr="004D32D4">
        <w:tc>
          <w:tcPr>
            <w:tcW w:w="2472" w:type="dxa"/>
            <w:vMerge/>
            <w:vAlign w:val="center"/>
          </w:tcPr>
          <w:p w:rsidR="00F7288E" w:rsidRPr="000D20C4" w:rsidRDefault="00F7288E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проверок вышестоящих органов без замечаний </w:t>
            </w:r>
          </w:p>
        </w:tc>
        <w:tc>
          <w:tcPr>
            <w:tcW w:w="1871" w:type="dxa"/>
            <w:vAlign w:val="center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до 10 000 руб.</w:t>
            </w:r>
          </w:p>
        </w:tc>
      </w:tr>
      <w:tr w:rsidR="000D20C4" w:rsidRPr="000D20C4" w:rsidTr="00F7288E">
        <w:tc>
          <w:tcPr>
            <w:tcW w:w="2472" w:type="dxa"/>
          </w:tcPr>
          <w:p w:rsidR="000D20C4" w:rsidRPr="000D20C4" w:rsidRDefault="000D20C4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0D20C4" w:rsidRPr="000D20C4" w:rsidRDefault="000D20C4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F7288E" w:rsidRPr="000D20C4" w:rsidTr="00F7288E">
        <w:tc>
          <w:tcPr>
            <w:tcW w:w="2472" w:type="dxa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Премии за выполнение особо важных или срочных работ</w:t>
            </w:r>
          </w:p>
        </w:tc>
        <w:tc>
          <w:tcPr>
            <w:tcW w:w="4706" w:type="dxa"/>
          </w:tcPr>
          <w:p w:rsidR="00F7288E" w:rsidRPr="000D20C4" w:rsidRDefault="00F7288E" w:rsidP="00F7288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По итогам выполнения особо важных или срочных работ, при наступлении определенных событий или достижение конкретных результатов</w:t>
            </w:r>
          </w:p>
        </w:tc>
        <w:tc>
          <w:tcPr>
            <w:tcW w:w="1871" w:type="dxa"/>
          </w:tcPr>
          <w:p w:rsidR="00F7288E" w:rsidRPr="000D20C4" w:rsidRDefault="00F7288E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Размер премии устанавливается в процентном отношении к должностному окладу или твердой сумме российских рублей, на основании </w:t>
            </w:r>
            <w:r w:rsidR="007C2F6A">
              <w:rPr>
                <w:sz w:val="22"/>
              </w:rPr>
              <w:t xml:space="preserve">правового  акта администрации муниципального округа город Кировск Мурманской области </w:t>
            </w:r>
          </w:p>
        </w:tc>
      </w:tr>
    </w:tbl>
    <w:p w:rsid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4843D9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2. Выплаты стимулирующего характера руководителю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образовательного учреждения, реализующего основную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общеобразовательную программу дополнительного образования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детей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7C2F6A">
        <w:tc>
          <w:tcPr>
            <w:tcW w:w="2472" w:type="dxa"/>
            <w:vAlign w:val="center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</w:t>
            </w:r>
            <w:r w:rsidR="007C2F6A">
              <w:rPr>
                <w:sz w:val="22"/>
              </w:rPr>
              <w:t xml:space="preserve"> и высокие результаты работы</w:t>
            </w:r>
          </w:p>
        </w:tc>
        <w:tc>
          <w:tcPr>
            <w:tcW w:w="4706" w:type="dxa"/>
          </w:tcPr>
          <w:p w:rsidR="000D20C4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За интенсивность и высокие результаты работы</w:t>
            </w:r>
          </w:p>
        </w:tc>
        <w:tc>
          <w:tcPr>
            <w:tcW w:w="1871" w:type="dxa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75 %</w:t>
            </w:r>
          </w:p>
        </w:tc>
      </w:tr>
      <w:tr w:rsidR="007C2F6A" w:rsidRPr="000D20C4" w:rsidTr="00C9122F">
        <w:tc>
          <w:tcPr>
            <w:tcW w:w="9049" w:type="dxa"/>
            <w:gridSpan w:val="3"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lastRenderedPageBreak/>
              <w:t>Премии:</w:t>
            </w:r>
          </w:p>
        </w:tc>
      </w:tr>
      <w:tr w:rsidR="007C2F6A" w:rsidRPr="000D20C4" w:rsidTr="007C2F6A">
        <w:tc>
          <w:tcPr>
            <w:tcW w:w="2472" w:type="dxa"/>
            <w:vMerge w:val="restart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 xml:space="preserve"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</w:t>
            </w:r>
            <w:r>
              <w:rPr>
                <w:sz w:val="22"/>
              </w:rPr>
              <w:t xml:space="preserve">муниципального округа </w:t>
            </w:r>
            <w:r w:rsidRPr="000D20C4">
              <w:rPr>
                <w:sz w:val="22"/>
              </w:rPr>
              <w:t>город Кировск</w:t>
            </w:r>
            <w:r>
              <w:rPr>
                <w:sz w:val="22"/>
              </w:rPr>
              <w:t xml:space="preserve"> Мурманской области</w:t>
            </w:r>
            <w:r w:rsidRPr="000D20C4">
              <w:rPr>
                <w:sz w:val="22"/>
              </w:rPr>
              <w:t>)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 w:val="restart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В связи с награждением государственными наградами Российской Федерации, наградами Мурманской области, наградами муниципального округа город Кировск Мурманской области</w:t>
            </w:r>
          </w:p>
        </w:tc>
        <w:tc>
          <w:tcPr>
            <w:tcW w:w="1871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</w:t>
            </w:r>
            <w:r>
              <w:rPr>
                <w:sz w:val="22"/>
              </w:rPr>
              <w:t xml:space="preserve">. Размер премии определяется правовыми актами, регулирующими порядок награждения указанными наградами. </w:t>
            </w:r>
          </w:p>
        </w:tc>
      </w:tr>
      <w:tr w:rsidR="007C2F6A" w:rsidRPr="000D20C4" w:rsidTr="00AE3CA2">
        <w:tc>
          <w:tcPr>
            <w:tcW w:w="2472" w:type="dxa"/>
            <w:vMerge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Своевременное и качественная подготовка учреждения к новому учебному году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до 10 000 руб.</w:t>
            </w:r>
          </w:p>
        </w:tc>
      </w:tr>
      <w:tr w:rsidR="007C2F6A" w:rsidRPr="000D20C4" w:rsidTr="00AE3CA2">
        <w:tc>
          <w:tcPr>
            <w:tcW w:w="2472" w:type="dxa"/>
            <w:vMerge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проверок вышестоящих органов без замечаний 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до 10 000 руб.</w:t>
            </w:r>
          </w:p>
        </w:tc>
      </w:tr>
      <w:tr w:rsidR="007C2F6A" w:rsidRPr="000D20C4" w:rsidTr="004D32D4">
        <w:tc>
          <w:tcPr>
            <w:tcW w:w="2472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7C2F6A" w:rsidRPr="000D20C4" w:rsidTr="004D32D4">
        <w:tc>
          <w:tcPr>
            <w:tcW w:w="2472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Премии за выполнение особо важных или срочных работ</w:t>
            </w: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По итогам выполнения особо важных или срочных работ, при наступлении определенных событий или достижение конкретных результатов</w:t>
            </w:r>
          </w:p>
        </w:tc>
        <w:tc>
          <w:tcPr>
            <w:tcW w:w="1871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Размер премии устанавливается в процентном отношении к должностному окладу или твердой сумме российских рублей, на основании правового  акта администрации муниципального округа город Кировск Мурманской области 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4843D9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3. Выплаты стимулирующего характера руководителям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общеобразовательных учреждений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7C2F6A">
        <w:tc>
          <w:tcPr>
            <w:tcW w:w="2472" w:type="dxa"/>
            <w:vAlign w:val="center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7C2F6A" w:rsidRPr="000D20C4" w:rsidTr="007C2F6A">
        <w:tc>
          <w:tcPr>
            <w:tcW w:w="2472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</w:t>
            </w:r>
            <w:r>
              <w:rPr>
                <w:sz w:val="22"/>
              </w:rPr>
              <w:t xml:space="preserve"> и высокие результаты работы</w:t>
            </w:r>
          </w:p>
        </w:tc>
        <w:tc>
          <w:tcPr>
            <w:tcW w:w="4706" w:type="dxa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За интенсивность и высокие результаты работы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15 %</w:t>
            </w:r>
          </w:p>
        </w:tc>
      </w:tr>
      <w:tr w:rsidR="007C2F6A" w:rsidRPr="000D20C4" w:rsidTr="007C2F6A">
        <w:tc>
          <w:tcPr>
            <w:tcW w:w="9049" w:type="dxa"/>
            <w:gridSpan w:val="3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Премии:</w:t>
            </w:r>
          </w:p>
        </w:tc>
      </w:tr>
      <w:tr w:rsidR="007C2F6A" w:rsidRPr="000D20C4" w:rsidTr="007C2F6A">
        <w:tc>
          <w:tcPr>
            <w:tcW w:w="2472" w:type="dxa"/>
            <w:vMerge w:val="restart"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случаев травматизма в учреждения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Отсутствие объективных жалоб со стороны потребителей услуг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замечаний по соблюдению финансово-хозяйственной дисциплины, обеспечению рационального подхода к использованию бюджетных и внебюджетных средств, выполнению плана финансово-хозяйственной деятельности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Отсутствие предписаний надзорных органов в отношении учреждения образовательного процесса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7C2F6A" w:rsidRPr="000D20C4" w:rsidTr="007C2F6A">
        <w:tc>
          <w:tcPr>
            <w:tcW w:w="2472" w:type="dxa"/>
            <w:vMerge/>
          </w:tcPr>
          <w:p w:rsidR="007C2F6A" w:rsidRPr="000D20C4" w:rsidRDefault="007C2F6A" w:rsidP="000D20C4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</w:tcPr>
          <w:p w:rsidR="007C2F6A" w:rsidRPr="000D20C4" w:rsidRDefault="007C2F6A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 xml:space="preserve">Отсутствие замечаний по соблюдению исполнительской дисциплины (сдача отчетов, ведение документации, своевременное представление материалов в Комитет образования, культуры и спорта администрации </w:t>
            </w:r>
            <w:r>
              <w:rPr>
                <w:sz w:val="22"/>
              </w:rPr>
              <w:t xml:space="preserve">муниципального округа </w:t>
            </w:r>
            <w:r w:rsidRPr="000D20C4">
              <w:rPr>
                <w:sz w:val="22"/>
              </w:rPr>
              <w:t>город Кировск</w:t>
            </w:r>
            <w:r>
              <w:rPr>
                <w:sz w:val="22"/>
              </w:rPr>
              <w:t xml:space="preserve"> Мурманской области</w:t>
            </w:r>
            <w:r w:rsidRPr="000D20C4">
              <w:rPr>
                <w:sz w:val="22"/>
              </w:rPr>
              <w:t>)</w:t>
            </w:r>
          </w:p>
        </w:tc>
        <w:tc>
          <w:tcPr>
            <w:tcW w:w="1871" w:type="dxa"/>
            <w:vAlign w:val="center"/>
          </w:tcPr>
          <w:p w:rsidR="007C2F6A" w:rsidRPr="000D20C4" w:rsidRDefault="007C2F6A" w:rsidP="007C2F6A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5 %</w:t>
            </w:r>
          </w:p>
        </w:tc>
      </w:tr>
      <w:tr w:rsidR="004843D9" w:rsidRPr="000D20C4" w:rsidTr="004D32D4">
        <w:tc>
          <w:tcPr>
            <w:tcW w:w="2472" w:type="dxa"/>
            <w:vMerge w:val="restart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В связи с награждением государственными наградами Российской Федерации, наградами Мурманской области, наградами муниципального округа город Кировск Мурманской области</w:t>
            </w:r>
          </w:p>
        </w:tc>
        <w:tc>
          <w:tcPr>
            <w:tcW w:w="1871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</w:t>
            </w:r>
            <w:r>
              <w:rPr>
                <w:sz w:val="22"/>
              </w:rPr>
              <w:t xml:space="preserve">. Размер премии определяется </w:t>
            </w:r>
            <w:r>
              <w:rPr>
                <w:sz w:val="22"/>
              </w:rPr>
              <w:lastRenderedPageBreak/>
              <w:t xml:space="preserve">правовыми актами, регулирующими порядок награждения указанными наградами. </w:t>
            </w:r>
          </w:p>
        </w:tc>
      </w:tr>
      <w:tr w:rsidR="004843D9" w:rsidRPr="000D20C4" w:rsidTr="00184858">
        <w:tc>
          <w:tcPr>
            <w:tcW w:w="2472" w:type="dxa"/>
            <w:vMerge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Своевременное и качественная подготовка учреждения к новому учебному году</w:t>
            </w:r>
          </w:p>
        </w:tc>
        <w:tc>
          <w:tcPr>
            <w:tcW w:w="1871" w:type="dxa"/>
            <w:vAlign w:val="center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до 10 000 руб.</w:t>
            </w:r>
          </w:p>
        </w:tc>
      </w:tr>
      <w:tr w:rsidR="004843D9" w:rsidRPr="000D20C4" w:rsidTr="00184858">
        <w:tc>
          <w:tcPr>
            <w:tcW w:w="2472" w:type="dxa"/>
            <w:vMerge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706" w:type="dxa"/>
            <w:vAlign w:val="center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Проведение проверок вышестоящих органов без замечаний </w:t>
            </w:r>
          </w:p>
        </w:tc>
        <w:tc>
          <w:tcPr>
            <w:tcW w:w="1871" w:type="dxa"/>
            <w:vAlign w:val="center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до 10 000 руб.</w:t>
            </w:r>
          </w:p>
        </w:tc>
      </w:tr>
      <w:tr w:rsidR="004843D9" w:rsidRPr="000D20C4" w:rsidTr="004D32D4">
        <w:tc>
          <w:tcPr>
            <w:tcW w:w="2472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</w:t>
            </w:r>
          </w:p>
        </w:tc>
        <w:tc>
          <w:tcPr>
            <w:tcW w:w="1871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(не более 100 %)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4843D9" w:rsidRPr="000D20C4" w:rsidTr="004D32D4">
        <w:tc>
          <w:tcPr>
            <w:tcW w:w="2472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Премии за выполнение особо важных или срочных работ</w:t>
            </w:r>
          </w:p>
        </w:tc>
        <w:tc>
          <w:tcPr>
            <w:tcW w:w="4706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По итогам выполнения особо важных или срочных работ, при наступлении определенных событий или достижение конкретных результатов</w:t>
            </w:r>
          </w:p>
        </w:tc>
        <w:tc>
          <w:tcPr>
            <w:tcW w:w="1871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Размер премии устанавливается в процентном отношении к должностному окладу или твердой сумме российских рублей, на основании правового  акта администрации муниципального округа город Кировск Мурманской области </w:t>
            </w:r>
          </w:p>
        </w:tc>
      </w:tr>
    </w:tbl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p w:rsidR="000D20C4" w:rsidRPr="000D20C4" w:rsidRDefault="000D20C4" w:rsidP="004843D9">
      <w:pPr>
        <w:widowControl w:val="0"/>
        <w:autoSpaceDE w:val="0"/>
        <w:autoSpaceDN w:val="0"/>
        <w:jc w:val="center"/>
        <w:outlineLvl w:val="2"/>
        <w:rPr>
          <w:b/>
          <w:sz w:val="22"/>
        </w:rPr>
      </w:pPr>
      <w:r w:rsidRPr="000D20C4">
        <w:rPr>
          <w:b/>
          <w:sz w:val="22"/>
        </w:rPr>
        <w:t>4. Выплаты стимулирующего характера руководителю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 xml:space="preserve">муниципального автономного учреждения образования </w:t>
      </w:r>
      <w:r w:rsidR="004843D9">
        <w:rPr>
          <w:b/>
          <w:sz w:val="22"/>
        </w:rPr>
        <w:t>«</w:t>
      </w:r>
      <w:r w:rsidRPr="000D20C4">
        <w:rPr>
          <w:b/>
          <w:sz w:val="22"/>
        </w:rPr>
        <w:t>Кировский</w:t>
      </w:r>
      <w:r w:rsidR="004843D9">
        <w:rPr>
          <w:b/>
          <w:sz w:val="22"/>
        </w:rPr>
        <w:t xml:space="preserve"> </w:t>
      </w:r>
      <w:r w:rsidRPr="000D20C4">
        <w:rPr>
          <w:b/>
          <w:sz w:val="22"/>
        </w:rPr>
        <w:t>комбинат школьного питания</w:t>
      </w:r>
      <w:r w:rsidR="004843D9">
        <w:rPr>
          <w:b/>
          <w:sz w:val="22"/>
        </w:rPr>
        <w:t>»</w:t>
      </w:r>
    </w:p>
    <w:p w:rsidR="000D20C4" w:rsidRPr="000D20C4" w:rsidRDefault="000D20C4" w:rsidP="000D20C4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4706"/>
        <w:gridCol w:w="1871"/>
      </w:tblGrid>
      <w:tr w:rsidR="000D20C4" w:rsidRPr="000D20C4" w:rsidTr="004843D9">
        <w:tc>
          <w:tcPr>
            <w:tcW w:w="2472" w:type="dxa"/>
            <w:vAlign w:val="center"/>
          </w:tcPr>
          <w:p w:rsidR="000D20C4" w:rsidRPr="000D20C4" w:rsidRDefault="000D20C4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Наименование выплаты</w:t>
            </w:r>
          </w:p>
        </w:tc>
        <w:tc>
          <w:tcPr>
            <w:tcW w:w="4706" w:type="dxa"/>
            <w:vAlign w:val="center"/>
          </w:tcPr>
          <w:p w:rsidR="000D20C4" w:rsidRPr="000D20C4" w:rsidRDefault="000D20C4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Условия осуществления выплаты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Размер выплаты при достижении условий ее осуществления</w:t>
            </w:r>
          </w:p>
        </w:tc>
      </w:tr>
      <w:tr w:rsidR="004843D9" w:rsidRPr="000D20C4" w:rsidTr="004843D9">
        <w:tc>
          <w:tcPr>
            <w:tcW w:w="2472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Стимулирующая надбавка за интенсивность труда</w:t>
            </w:r>
            <w:r>
              <w:rPr>
                <w:sz w:val="22"/>
              </w:rPr>
              <w:t xml:space="preserve"> и высокие результаты работы</w:t>
            </w:r>
          </w:p>
        </w:tc>
        <w:tc>
          <w:tcPr>
            <w:tcW w:w="4706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За интенсивность и высокие результаты работы</w:t>
            </w:r>
          </w:p>
        </w:tc>
        <w:tc>
          <w:tcPr>
            <w:tcW w:w="1871" w:type="dxa"/>
            <w:vAlign w:val="center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25 %</w:t>
            </w:r>
          </w:p>
        </w:tc>
      </w:tr>
      <w:tr w:rsidR="004843D9" w:rsidRPr="000D20C4" w:rsidTr="00B81246">
        <w:tc>
          <w:tcPr>
            <w:tcW w:w="9049" w:type="dxa"/>
            <w:gridSpan w:val="3"/>
          </w:tcPr>
          <w:p w:rsidR="004843D9" w:rsidRPr="000D20C4" w:rsidRDefault="004843D9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lastRenderedPageBreak/>
              <w:t>Премии:</w:t>
            </w:r>
          </w:p>
        </w:tc>
      </w:tr>
      <w:tr w:rsidR="000D20C4" w:rsidRPr="000D20C4" w:rsidTr="004843D9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(за месяц)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от должностного оклада с учетом успешного и добросовестного исполнения своих должностных обязанностей (по распоряжению администрации</w:t>
            </w:r>
            <w:r w:rsidR="004843D9">
              <w:rPr>
                <w:sz w:val="22"/>
              </w:rPr>
              <w:t xml:space="preserve"> муниципального округа город Кировск Мурманской области</w:t>
            </w:r>
            <w:r w:rsidRPr="000D20C4">
              <w:rPr>
                <w:sz w:val="22"/>
              </w:rPr>
              <w:t>)</w:t>
            </w:r>
          </w:p>
        </w:tc>
        <w:tc>
          <w:tcPr>
            <w:tcW w:w="1871" w:type="dxa"/>
            <w:vAlign w:val="center"/>
          </w:tcPr>
          <w:p w:rsidR="000D20C4" w:rsidRPr="000D20C4" w:rsidRDefault="000D20C4" w:rsidP="004843D9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0D20C4">
              <w:rPr>
                <w:sz w:val="22"/>
              </w:rPr>
              <w:t>до 25 %</w:t>
            </w:r>
          </w:p>
        </w:tc>
      </w:tr>
      <w:tr w:rsidR="004843D9" w:rsidRPr="000D20C4" w:rsidTr="004D32D4">
        <w:tc>
          <w:tcPr>
            <w:tcW w:w="2472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Единовременные премии</w:t>
            </w:r>
          </w:p>
        </w:tc>
        <w:tc>
          <w:tcPr>
            <w:tcW w:w="4706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В связи с награждением государственными наградами Российской Федерации, наградами Мурманской области, наградами муниципального округа город Кировск Мурманской области</w:t>
            </w:r>
          </w:p>
        </w:tc>
        <w:tc>
          <w:tcPr>
            <w:tcW w:w="1871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абсолютном размере</w:t>
            </w:r>
            <w:r>
              <w:rPr>
                <w:sz w:val="22"/>
              </w:rPr>
              <w:t xml:space="preserve">. Размер премии определяется правовыми актами, регулирующими порядок награждения указанными наградами. </w:t>
            </w:r>
          </w:p>
        </w:tc>
      </w:tr>
      <w:tr w:rsidR="000D20C4" w:rsidRPr="000D20C4" w:rsidTr="004D32D4">
        <w:tc>
          <w:tcPr>
            <w:tcW w:w="2472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Премия за основные результаты работы за год</w:t>
            </w:r>
          </w:p>
        </w:tc>
        <w:tc>
          <w:tcPr>
            <w:tcW w:w="4706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При условии достижения целевых показателей эффективности работы руководителя (по распоряжению работодателя)</w:t>
            </w:r>
          </w:p>
        </w:tc>
        <w:tc>
          <w:tcPr>
            <w:tcW w:w="1871" w:type="dxa"/>
          </w:tcPr>
          <w:p w:rsidR="000D20C4" w:rsidRPr="000D20C4" w:rsidRDefault="000D20C4" w:rsidP="000D20C4">
            <w:pPr>
              <w:widowControl w:val="0"/>
              <w:autoSpaceDE w:val="0"/>
              <w:autoSpaceDN w:val="0"/>
              <w:rPr>
                <w:sz w:val="22"/>
              </w:rPr>
            </w:pPr>
            <w:r w:rsidRPr="000D20C4">
              <w:rPr>
                <w:sz w:val="22"/>
              </w:rPr>
              <w:t>Размер премии определяется в процентах от должностного оклада с учетом значений целевых показателей эффективности работы руководителя учреждения за год (приложение N 3 к Примерному положению)</w:t>
            </w:r>
          </w:p>
        </w:tc>
      </w:tr>
      <w:tr w:rsidR="004843D9" w:rsidRPr="000D20C4" w:rsidTr="004D32D4">
        <w:tc>
          <w:tcPr>
            <w:tcW w:w="2472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Премии за выполнение особо важных или срочных работ</w:t>
            </w:r>
          </w:p>
        </w:tc>
        <w:tc>
          <w:tcPr>
            <w:tcW w:w="4706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>По итогам выполнения особо важных или срочных работ, при наступлении определенных событий или достижение конкретных результатов</w:t>
            </w:r>
          </w:p>
        </w:tc>
        <w:tc>
          <w:tcPr>
            <w:tcW w:w="1871" w:type="dxa"/>
          </w:tcPr>
          <w:p w:rsidR="004843D9" w:rsidRPr="000D20C4" w:rsidRDefault="004843D9" w:rsidP="004843D9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Размер премии устанавливается в процентном отношении к должностному окладу или твердой сумме российских рублей, на основании правового  акта администрации муниципального округа город Кировск Мурманской области </w:t>
            </w:r>
          </w:p>
        </w:tc>
      </w:tr>
    </w:tbl>
    <w:p w:rsidR="000D20C4" w:rsidRPr="000D20C4" w:rsidRDefault="000D20C4" w:rsidP="000D20C4">
      <w:pPr>
        <w:widowControl w:val="0"/>
        <w:ind w:right="-20"/>
        <w:rPr>
          <w:b/>
          <w:bCs/>
          <w:color w:val="000000"/>
          <w:spacing w:val="-2"/>
          <w:sz w:val="24"/>
          <w:szCs w:val="24"/>
        </w:rPr>
      </w:pPr>
    </w:p>
    <w:sectPr w:rsidR="000D20C4" w:rsidRPr="000D20C4" w:rsidSect="006719C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FB" w:rsidRDefault="00EC58FB" w:rsidP="006719CB">
      <w:r>
        <w:separator/>
      </w:r>
    </w:p>
  </w:endnote>
  <w:endnote w:type="continuationSeparator" w:id="0">
    <w:p w:rsidR="00EC58FB" w:rsidRDefault="00EC58FB" w:rsidP="0067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FB" w:rsidRDefault="00EC58FB" w:rsidP="006719CB">
      <w:r>
        <w:separator/>
      </w:r>
    </w:p>
  </w:footnote>
  <w:footnote w:type="continuationSeparator" w:id="0">
    <w:p w:rsidR="00EC58FB" w:rsidRDefault="00EC58FB" w:rsidP="0067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A9EE60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9A2CAC"/>
    <w:multiLevelType w:val="multilevel"/>
    <w:tmpl w:val="F7146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E0537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A1E59"/>
    <w:multiLevelType w:val="multilevel"/>
    <w:tmpl w:val="C7221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89323A"/>
    <w:multiLevelType w:val="multilevel"/>
    <w:tmpl w:val="4126AF9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1706684F"/>
    <w:multiLevelType w:val="hybridMultilevel"/>
    <w:tmpl w:val="3DAAF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639A3"/>
    <w:multiLevelType w:val="multilevel"/>
    <w:tmpl w:val="A178E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05623D"/>
    <w:multiLevelType w:val="hybridMultilevel"/>
    <w:tmpl w:val="16308E54"/>
    <w:lvl w:ilvl="0" w:tplc="A34C44F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B5B00D4"/>
    <w:multiLevelType w:val="hybridMultilevel"/>
    <w:tmpl w:val="7B864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D0C6B"/>
    <w:multiLevelType w:val="multilevel"/>
    <w:tmpl w:val="DFDA2D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12E3452"/>
    <w:multiLevelType w:val="hybridMultilevel"/>
    <w:tmpl w:val="083079D8"/>
    <w:lvl w:ilvl="0" w:tplc="CA3E616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920933"/>
    <w:multiLevelType w:val="multilevel"/>
    <w:tmpl w:val="1CB4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238CF"/>
    <w:multiLevelType w:val="hybridMultilevel"/>
    <w:tmpl w:val="19FEA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54B4B"/>
    <w:multiLevelType w:val="hybridMultilevel"/>
    <w:tmpl w:val="93466D38"/>
    <w:lvl w:ilvl="0" w:tplc="7B9A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2F74BE"/>
    <w:multiLevelType w:val="hybridMultilevel"/>
    <w:tmpl w:val="03FA0336"/>
    <w:lvl w:ilvl="0" w:tplc="75CEF140">
      <w:start w:val="1"/>
      <w:numFmt w:val="decimal"/>
      <w:lvlText w:val="%1."/>
      <w:lvlJc w:val="left"/>
      <w:pPr>
        <w:ind w:left="1848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2"/>
  </w:num>
  <w:num w:numId="10">
    <w:abstractNumId w:val="11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32"/>
    <w:rsid w:val="00001E55"/>
    <w:rsid w:val="00011520"/>
    <w:rsid w:val="00024AB5"/>
    <w:rsid w:val="0002603E"/>
    <w:rsid w:val="000343F2"/>
    <w:rsid w:val="00047E0C"/>
    <w:rsid w:val="00051818"/>
    <w:rsid w:val="00064818"/>
    <w:rsid w:val="00082B08"/>
    <w:rsid w:val="000912C9"/>
    <w:rsid w:val="00092CA8"/>
    <w:rsid w:val="000A3FFC"/>
    <w:rsid w:val="000D20C4"/>
    <w:rsid w:val="000D3DF6"/>
    <w:rsid w:val="00113CFC"/>
    <w:rsid w:val="00115C1D"/>
    <w:rsid w:val="001269CA"/>
    <w:rsid w:val="001479F5"/>
    <w:rsid w:val="00164B9C"/>
    <w:rsid w:val="001726B6"/>
    <w:rsid w:val="001755F6"/>
    <w:rsid w:val="001A1A5C"/>
    <w:rsid w:val="001A38DD"/>
    <w:rsid w:val="001B35C7"/>
    <w:rsid w:val="001B56D4"/>
    <w:rsid w:val="001C6E3D"/>
    <w:rsid w:val="001D031A"/>
    <w:rsid w:val="001D7874"/>
    <w:rsid w:val="001E6418"/>
    <w:rsid w:val="001F2E71"/>
    <w:rsid w:val="002336F8"/>
    <w:rsid w:val="00242E5B"/>
    <w:rsid w:val="00257640"/>
    <w:rsid w:val="00260B23"/>
    <w:rsid w:val="00262B48"/>
    <w:rsid w:val="0026740E"/>
    <w:rsid w:val="00267B91"/>
    <w:rsid w:val="00273B35"/>
    <w:rsid w:val="002907BB"/>
    <w:rsid w:val="00292446"/>
    <w:rsid w:val="002925CC"/>
    <w:rsid w:val="0029296C"/>
    <w:rsid w:val="00295CF4"/>
    <w:rsid w:val="002A5B56"/>
    <w:rsid w:val="002A67CA"/>
    <w:rsid w:val="002B1D5E"/>
    <w:rsid w:val="002C613D"/>
    <w:rsid w:val="002D08F9"/>
    <w:rsid w:val="002D4C21"/>
    <w:rsid w:val="002D4C9F"/>
    <w:rsid w:val="002D742A"/>
    <w:rsid w:val="002E03D6"/>
    <w:rsid w:val="002E577E"/>
    <w:rsid w:val="002E6F67"/>
    <w:rsid w:val="002F484E"/>
    <w:rsid w:val="00306098"/>
    <w:rsid w:val="00314B04"/>
    <w:rsid w:val="00320E6C"/>
    <w:rsid w:val="0036118E"/>
    <w:rsid w:val="00361672"/>
    <w:rsid w:val="00377B1D"/>
    <w:rsid w:val="0038232F"/>
    <w:rsid w:val="00382F32"/>
    <w:rsid w:val="00394B08"/>
    <w:rsid w:val="003B47D5"/>
    <w:rsid w:val="003D1D04"/>
    <w:rsid w:val="003D2B8D"/>
    <w:rsid w:val="003F3CD5"/>
    <w:rsid w:val="00410C91"/>
    <w:rsid w:val="0041416B"/>
    <w:rsid w:val="004317E0"/>
    <w:rsid w:val="00431A0B"/>
    <w:rsid w:val="00433884"/>
    <w:rsid w:val="00440DC2"/>
    <w:rsid w:val="00454D9C"/>
    <w:rsid w:val="00457502"/>
    <w:rsid w:val="00461164"/>
    <w:rsid w:val="004624B5"/>
    <w:rsid w:val="00463C3D"/>
    <w:rsid w:val="00483153"/>
    <w:rsid w:val="004843D9"/>
    <w:rsid w:val="00497CDF"/>
    <w:rsid w:val="004A097D"/>
    <w:rsid w:val="004A15E3"/>
    <w:rsid w:val="004D5C9D"/>
    <w:rsid w:val="0050546B"/>
    <w:rsid w:val="005147FC"/>
    <w:rsid w:val="00515296"/>
    <w:rsid w:val="00522CC6"/>
    <w:rsid w:val="005309AE"/>
    <w:rsid w:val="005332AA"/>
    <w:rsid w:val="00551FAC"/>
    <w:rsid w:val="005520CD"/>
    <w:rsid w:val="005558FE"/>
    <w:rsid w:val="00571AC3"/>
    <w:rsid w:val="005749B6"/>
    <w:rsid w:val="00583657"/>
    <w:rsid w:val="00596750"/>
    <w:rsid w:val="005B65EB"/>
    <w:rsid w:val="005C35E7"/>
    <w:rsid w:val="005D5E6F"/>
    <w:rsid w:val="005F16DD"/>
    <w:rsid w:val="006036F5"/>
    <w:rsid w:val="006177C7"/>
    <w:rsid w:val="00622EC0"/>
    <w:rsid w:val="00653FA9"/>
    <w:rsid w:val="00656315"/>
    <w:rsid w:val="00664D3F"/>
    <w:rsid w:val="006719CB"/>
    <w:rsid w:val="006742E4"/>
    <w:rsid w:val="00684237"/>
    <w:rsid w:val="006B53CD"/>
    <w:rsid w:val="006C599D"/>
    <w:rsid w:val="006C7091"/>
    <w:rsid w:val="006D3D6B"/>
    <w:rsid w:val="006F064B"/>
    <w:rsid w:val="00716028"/>
    <w:rsid w:val="0072623A"/>
    <w:rsid w:val="00731726"/>
    <w:rsid w:val="00733A22"/>
    <w:rsid w:val="0073429C"/>
    <w:rsid w:val="00745DF9"/>
    <w:rsid w:val="0075444A"/>
    <w:rsid w:val="00755070"/>
    <w:rsid w:val="00766D3A"/>
    <w:rsid w:val="007749B7"/>
    <w:rsid w:val="00791D4A"/>
    <w:rsid w:val="00796253"/>
    <w:rsid w:val="007B6D64"/>
    <w:rsid w:val="007B7D56"/>
    <w:rsid w:val="007C2F6A"/>
    <w:rsid w:val="007C4C1B"/>
    <w:rsid w:val="007D48AE"/>
    <w:rsid w:val="007D6120"/>
    <w:rsid w:val="007D6189"/>
    <w:rsid w:val="007F3384"/>
    <w:rsid w:val="007F4270"/>
    <w:rsid w:val="007F66E6"/>
    <w:rsid w:val="008368B9"/>
    <w:rsid w:val="00847FFD"/>
    <w:rsid w:val="00856EAA"/>
    <w:rsid w:val="00871816"/>
    <w:rsid w:val="008751A0"/>
    <w:rsid w:val="00894196"/>
    <w:rsid w:val="008A6625"/>
    <w:rsid w:val="008B2304"/>
    <w:rsid w:val="008B2377"/>
    <w:rsid w:val="008B336A"/>
    <w:rsid w:val="008C1003"/>
    <w:rsid w:val="008D5C9F"/>
    <w:rsid w:val="008E6785"/>
    <w:rsid w:val="008F1C70"/>
    <w:rsid w:val="0090163C"/>
    <w:rsid w:val="00937DC7"/>
    <w:rsid w:val="00954190"/>
    <w:rsid w:val="00971685"/>
    <w:rsid w:val="009833FD"/>
    <w:rsid w:val="009A403A"/>
    <w:rsid w:val="009C0E1B"/>
    <w:rsid w:val="009C3C2A"/>
    <w:rsid w:val="009D4858"/>
    <w:rsid w:val="009D64BB"/>
    <w:rsid w:val="009E08E1"/>
    <w:rsid w:val="009F5330"/>
    <w:rsid w:val="00A057F8"/>
    <w:rsid w:val="00A05841"/>
    <w:rsid w:val="00A21CE5"/>
    <w:rsid w:val="00A51A66"/>
    <w:rsid w:val="00A57FE6"/>
    <w:rsid w:val="00A74884"/>
    <w:rsid w:val="00A75733"/>
    <w:rsid w:val="00A90E9E"/>
    <w:rsid w:val="00A963C7"/>
    <w:rsid w:val="00A97038"/>
    <w:rsid w:val="00AA54CC"/>
    <w:rsid w:val="00AB180B"/>
    <w:rsid w:val="00AD0860"/>
    <w:rsid w:val="00AE30E9"/>
    <w:rsid w:val="00AF0C19"/>
    <w:rsid w:val="00AF3A43"/>
    <w:rsid w:val="00AF5B82"/>
    <w:rsid w:val="00B13397"/>
    <w:rsid w:val="00B14942"/>
    <w:rsid w:val="00B25E60"/>
    <w:rsid w:val="00B264B5"/>
    <w:rsid w:val="00B26DC1"/>
    <w:rsid w:val="00B318DE"/>
    <w:rsid w:val="00B4480D"/>
    <w:rsid w:val="00BA2119"/>
    <w:rsid w:val="00BA51BA"/>
    <w:rsid w:val="00BA7D4C"/>
    <w:rsid w:val="00BE3EA3"/>
    <w:rsid w:val="00C01956"/>
    <w:rsid w:val="00C13924"/>
    <w:rsid w:val="00C216B4"/>
    <w:rsid w:val="00C2585B"/>
    <w:rsid w:val="00C370D9"/>
    <w:rsid w:val="00C42BB6"/>
    <w:rsid w:val="00C42C50"/>
    <w:rsid w:val="00C52053"/>
    <w:rsid w:val="00C5498B"/>
    <w:rsid w:val="00C62CA5"/>
    <w:rsid w:val="00C7284B"/>
    <w:rsid w:val="00C73A0A"/>
    <w:rsid w:val="00C86EF1"/>
    <w:rsid w:val="00C93C2A"/>
    <w:rsid w:val="00CA0F8D"/>
    <w:rsid w:val="00CA21C0"/>
    <w:rsid w:val="00CB0D80"/>
    <w:rsid w:val="00CB6FC7"/>
    <w:rsid w:val="00CC07A3"/>
    <w:rsid w:val="00CC4E9D"/>
    <w:rsid w:val="00CE1D66"/>
    <w:rsid w:val="00CE4B18"/>
    <w:rsid w:val="00CE7B56"/>
    <w:rsid w:val="00D00C9E"/>
    <w:rsid w:val="00D036E9"/>
    <w:rsid w:val="00D03D1E"/>
    <w:rsid w:val="00D558F0"/>
    <w:rsid w:val="00D63276"/>
    <w:rsid w:val="00D6406A"/>
    <w:rsid w:val="00D65810"/>
    <w:rsid w:val="00D70BD3"/>
    <w:rsid w:val="00D71515"/>
    <w:rsid w:val="00D95024"/>
    <w:rsid w:val="00D97C47"/>
    <w:rsid w:val="00DD1FCE"/>
    <w:rsid w:val="00DD2F6B"/>
    <w:rsid w:val="00DD4321"/>
    <w:rsid w:val="00DE1D84"/>
    <w:rsid w:val="00DF3396"/>
    <w:rsid w:val="00E04037"/>
    <w:rsid w:val="00E04FE0"/>
    <w:rsid w:val="00E26C17"/>
    <w:rsid w:val="00E47ED6"/>
    <w:rsid w:val="00E65A78"/>
    <w:rsid w:val="00E66CFB"/>
    <w:rsid w:val="00E73F7F"/>
    <w:rsid w:val="00EA281C"/>
    <w:rsid w:val="00EB21EB"/>
    <w:rsid w:val="00EB732C"/>
    <w:rsid w:val="00EC4019"/>
    <w:rsid w:val="00EC4326"/>
    <w:rsid w:val="00EC58FB"/>
    <w:rsid w:val="00EE17C4"/>
    <w:rsid w:val="00EE37A3"/>
    <w:rsid w:val="00EE3F74"/>
    <w:rsid w:val="00EE7EA2"/>
    <w:rsid w:val="00F06B88"/>
    <w:rsid w:val="00F10E28"/>
    <w:rsid w:val="00F17481"/>
    <w:rsid w:val="00F30A41"/>
    <w:rsid w:val="00F40BC2"/>
    <w:rsid w:val="00F43E92"/>
    <w:rsid w:val="00F511E9"/>
    <w:rsid w:val="00F7288E"/>
    <w:rsid w:val="00F85A4D"/>
    <w:rsid w:val="00FA75B9"/>
    <w:rsid w:val="00FD656E"/>
    <w:rsid w:val="00FE1C5A"/>
    <w:rsid w:val="00FE7F9A"/>
    <w:rsid w:val="00FF1557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59083-0B35-4AEB-B8C9-817AF01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Распоряжения"/>
    <w:basedOn w:val="a0"/>
    <w:uiPriority w:val="1"/>
    <w:qFormat/>
    <w:rsid w:val="00382F32"/>
    <w:rPr>
      <w:rFonts w:ascii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382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F3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2F32"/>
    <w:rPr>
      <w:color w:val="0000FF" w:themeColor="hyperlink"/>
      <w:u w:val="single"/>
    </w:rPr>
  </w:style>
  <w:style w:type="paragraph" w:customStyle="1" w:styleId="2">
    <w:name w:val="Основной текст2"/>
    <w:basedOn w:val="a"/>
    <w:rsid w:val="00382F32"/>
    <w:pPr>
      <w:shd w:val="clear" w:color="auto" w:fill="FFFFFF"/>
      <w:spacing w:before="600" w:after="240" w:line="317" w:lineRule="exact"/>
      <w:jc w:val="both"/>
    </w:pPr>
    <w:rPr>
      <w:sz w:val="27"/>
      <w:szCs w:val="27"/>
      <w:lang w:eastAsia="en-US"/>
    </w:rPr>
  </w:style>
  <w:style w:type="paragraph" w:styleId="a7">
    <w:name w:val="List Paragraph"/>
    <w:basedOn w:val="a"/>
    <w:uiPriority w:val="99"/>
    <w:qFormat/>
    <w:rsid w:val="00064818"/>
    <w:pPr>
      <w:ind w:left="720"/>
      <w:contextualSpacing/>
    </w:pPr>
  </w:style>
  <w:style w:type="paragraph" w:styleId="a8">
    <w:name w:val="Body Text"/>
    <w:basedOn w:val="a"/>
    <w:link w:val="a9"/>
    <w:rsid w:val="00EC4019"/>
    <w:pPr>
      <w:spacing w:after="120"/>
    </w:pPr>
  </w:style>
  <w:style w:type="character" w:customStyle="1" w:styleId="a9">
    <w:name w:val="Основной текст Знак"/>
    <w:basedOn w:val="a0"/>
    <w:link w:val="a8"/>
    <w:rsid w:val="00EC4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0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FF403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719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71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AD086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AD0860"/>
    <w:rPr>
      <w:rFonts w:ascii="Calibri" w:hAnsi="Calibri"/>
      <w:szCs w:val="21"/>
    </w:rPr>
  </w:style>
  <w:style w:type="paragraph" w:styleId="af1">
    <w:name w:val="Body Text Indent"/>
    <w:basedOn w:val="a"/>
    <w:link w:val="af2"/>
    <w:uiPriority w:val="99"/>
    <w:semiHidden/>
    <w:unhideWhenUsed/>
    <w:rsid w:val="0059675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596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67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A57FE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90163C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a"/>
    <w:uiPriority w:val="39"/>
    <w:rsid w:val="00FE1C5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63C0-888A-4CB6-9808-6CA6729D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Образцова Елена Геннадьевна</cp:lastModifiedBy>
  <cp:revision>2</cp:revision>
  <cp:lastPrinted>2026-01-22T12:48:00Z</cp:lastPrinted>
  <dcterms:created xsi:type="dcterms:W3CDTF">2026-01-23T13:14:00Z</dcterms:created>
  <dcterms:modified xsi:type="dcterms:W3CDTF">2026-01-23T13:14:00Z</dcterms:modified>
</cp:coreProperties>
</file>