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F5" w:rsidRPr="000833FE" w:rsidRDefault="005B65F5" w:rsidP="005B65F5">
      <w:pPr>
        <w:pStyle w:val="ae"/>
        <w:rPr>
          <w:b w:val="0"/>
          <w:sz w:val="26"/>
          <w:szCs w:val="26"/>
        </w:rPr>
      </w:pPr>
      <w:r>
        <w:t xml:space="preserve">  </w:t>
      </w:r>
      <w:r>
        <w:tab/>
      </w:r>
      <w:r>
        <w:tab/>
      </w:r>
      <w:r>
        <w:tab/>
      </w:r>
      <w:r>
        <w:tab/>
        <w:t xml:space="preserve">         </w:t>
      </w:r>
      <w:r w:rsidR="00852E54">
        <w:t xml:space="preserve"> </w:t>
      </w:r>
      <w:r>
        <w:t xml:space="preserve"> </w:t>
      </w:r>
      <w:r w:rsidRPr="000833FE">
        <w:rPr>
          <w:b w:val="0"/>
          <w:sz w:val="26"/>
          <w:szCs w:val="26"/>
        </w:rPr>
        <w:t>УТВЕРЖДАЮ</w:t>
      </w:r>
    </w:p>
    <w:p w:rsidR="005B65F5" w:rsidRDefault="005B65F5" w:rsidP="00FE4752">
      <w:pPr>
        <w:ind w:left="5760" w:firstLine="180"/>
      </w:pPr>
      <w:r>
        <w:t xml:space="preserve">                                                                                 </w:t>
      </w:r>
      <w:r w:rsidR="001401FE">
        <w:t>П</w:t>
      </w:r>
      <w:r w:rsidR="002F5C17">
        <w:t>редседател</w:t>
      </w:r>
      <w:r w:rsidR="001401FE">
        <w:t>ь</w:t>
      </w:r>
      <w:r w:rsidR="002F5C17">
        <w:t xml:space="preserve"> </w:t>
      </w:r>
      <w:r w:rsidR="00546838">
        <w:t>к</w:t>
      </w:r>
      <w:r w:rsidR="002F5C17">
        <w:t>омитета по</w:t>
      </w:r>
      <w:r>
        <w:t xml:space="preserve"> </w:t>
      </w:r>
    </w:p>
    <w:p w:rsidR="002F5C17" w:rsidRDefault="002F5C17" w:rsidP="00FE4752">
      <w:pPr>
        <w:ind w:left="5760"/>
      </w:pPr>
      <w:r>
        <w:t>управлению муниципальной</w:t>
      </w:r>
    </w:p>
    <w:p w:rsidR="005B65F5" w:rsidRDefault="002F5C17" w:rsidP="00FE4752">
      <w:pPr>
        <w:ind w:left="5760"/>
      </w:pPr>
      <w:r>
        <w:t xml:space="preserve">собственностью </w:t>
      </w:r>
      <w:r w:rsidR="00F83A41">
        <w:t>администрации</w:t>
      </w:r>
    </w:p>
    <w:p w:rsidR="00F83A41" w:rsidRDefault="00F83A41" w:rsidP="00FE4752">
      <w:pPr>
        <w:ind w:left="5760"/>
      </w:pPr>
      <w:r>
        <w:t>города Кировска</w:t>
      </w:r>
    </w:p>
    <w:p w:rsidR="002F5C17" w:rsidRDefault="005B65F5" w:rsidP="005B65F5">
      <w:pPr>
        <w:ind w:left="4956"/>
      </w:pPr>
      <w:r>
        <w:tab/>
      </w:r>
      <w:r w:rsidR="00FE4752">
        <w:t xml:space="preserve">  </w:t>
      </w:r>
    </w:p>
    <w:p w:rsidR="005B65F5" w:rsidRDefault="002F5C17" w:rsidP="005B65F5">
      <w:pPr>
        <w:ind w:left="4956"/>
      </w:pPr>
      <w:r>
        <w:t xml:space="preserve">              </w:t>
      </w:r>
      <w:r w:rsidR="005B65F5">
        <w:t>______</w:t>
      </w:r>
      <w:r w:rsidR="00546838">
        <w:t>____</w:t>
      </w:r>
      <w:r w:rsidR="00CD2122">
        <w:t>_</w:t>
      </w:r>
      <w:r w:rsidR="005B65F5">
        <w:t xml:space="preserve">____ </w:t>
      </w:r>
      <w:r w:rsidR="00546838">
        <w:t>С.Г. Каратаева</w:t>
      </w:r>
    </w:p>
    <w:p w:rsidR="005B65F5" w:rsidRDefault="005B65F5" w:rsidP="005B65F5">
      <w:pPr>
        <w:ind w:left="4956"/>
      </w:pPr>
      <w:r>
        <w:tab/>
      </w:r>
      <w:r w:rsidR="00FE4752">
        <w:t xml:space="preserve">  </w:t>
      </w:r>
      <w:r>
        <w:t>«__</w:t>
      </w:r>
      <w:r w:rsidR="00BF08D3">
        <w:t>__» _</w:t>
      </w:r>
      <w:r w:rsidR="00546838">
        <w:t>____________</w:t>
      </w:r>
      <w:r>
        <w:t>_</w:t>
      </w:r>
      <w:r w:rsidR="00D70CD3">
        <w:t>_</w:t>
      </w:r>
      <w:r>
        <w:t>_ 201</w:t>
      </w:r>
      <w:r w:rsidR="00370091">
        <w:t>9</w:t>
      </w:r>
      <w:r>
        <w:t xml:space="preserve"> г.</w:t>
      </w:r>
    </w:p>
    <w:p w:rsidR="005B65F5" w:rsidRDefault="005B65F5" w:rsidP="005B65F5">
      <w:pPr>
        <w:jc w:val="right"/>
        <w:rPr>
          <w:sz w:val="28"/>
        </w:rPr>
      </w:pPr>
    </w:p>
    <w:p w:rsidR="005B65F5" w:rsidRDefault="005B65F5" w:rsidP="005B65F5">
      <w:pPr>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jc w:val="right"/>
        <w:rPr>
          <w:sz w:val="28"/>
        </w:rPr>
      </w:pPr>
    </w:p>
    <w:p w:rsidR="005B65F5" w:rsidRDefault="005B65F5" w:rsidP="005B65F5">
      <w:pPr>
        <w:widowControl w:val="0"/>
        <w:autoSpaceDE w:val="0"/>
        <w:autoSpaceDN w:val="0"/>
        <w:adjustRightInd w:val="0"/>
        <w:jc w:val="center"/>
        <w:rPr>
          <w:b/>
          <w:sz w:val="28"/>
          <w:szCs w:val="28"/>
        </w:rPr>
      </w:pPr>
      <w:r>
        <w:rPr>
          <w:b/>
          <w:sz w:val="28"/>
          <w:szCs w:val="28"/>
        </w:rPr>
        <w:t xml:space="preserve">ДОКУМЕНТАЦИЯ </w:t>
      </w:r>
      <w:r w:rsidR="00FE4752">
        <w:rPr>
          <w:b/>
          <w:sz w:val="28"/>
          <w:szCs w:val="28"/>
        </w:rPr>
        <w:t>К ОТКРЫТОМУ АУКЦИОНУ</w:t>
      </w:r>
    </w:p>
    <w:p w:rsidR="00AF1718" w:rsidRDefault="00AF1718" w:rsidP="00AF1718">
      <w:pPr>
        <w:jc w:val="center"/>
        <w:rPr>
          <w:sz w:val="28"/>
          <w:szCs w:val="28"/>
        </w:rPr>
      </w:pPr>
    </w:p>
    <w:p w:rsidR="00AF1718" w:rsidRDefault="00AF1718" w:rsidP="00AF1718">
      <w:pPr>
        <w:jc w:val="center"/>
        <w:rPr>
          <w:sz w:val="28"/>
          <w:szCs w:val="28"/>
        </w:rPr>
      </w:pPr>
      <w:r>
        <w:rPr>
          <w:sz w:val="28"/>
          <w:szCs w:val="28"/>
        </w:rPr>
        <w:t xml:space="preserve">на право заключения договора аренды недвижимого имущества, </w:t>
      </w:r>
    </w:p>
    <w:p w:rsidR="00AF1718" w:rsidRDefault="00AF1718" w:rsidP="00AF1718">
      <w:pPr>
        <w:jc w:val="center"/>
        <w:rPr>
          <w:sz w:val="28"/>
          <w:szCs w:val="28"/>
        </w:rPr>
      </w:pPr>
      <w:r>
        <w:rPr>
          <w:sz w:val="28"/>
          <w:szCs w:val="28"/>
        </w:rPr>
        <w:t xml:space="preserve">находящегося в собственности муниципального образования </w:t>
      </w:r>
    </w:p>
    <w:p w:rsidR="00AF1718" w:rsidRDefault="00AF1718" w:rsidP="00AF1718">
      <w:pPr>
        <w:jc w:val="center"/>
        <w:rPr>
          <w:sz w:val="28"/>
          <w:szCs w:val="28"/>
        </w:rPr>
      </w:pPr>
      <w:r>
        <w:rPr>
          <w:sz w:val="28"/>
          <w:szCs w:val="28"/>
        </w:rPr>
        <w:t>город Кировск с подведомственной территорией</w:t>
      </w:r>
    </w:p>
    <w:p w:rsidR="005B65F5" w:rsidRDefault="005B65F5" w:rsidP="005B65F5">
      <w:pPr>
        <w:jc w:val="center"/>
        <w:rPr>
          <w:b/>
          <w:sz w:val="28"/>
          <w:szCs w:val="28"/>
        </w:rPr>
      </w:pPr>
    </w:p>
    <w:p w:rsidR="005B65F5" w:rsidRDefault="005B65F5" w:rsidP="005B65F5">
      <w:pPr>
        <w:jc w:val="center"/>
        <w:rPr>
          <w:sz w:val="28"/>
        </w:rPr>
      </w:pPr>
    </w:p>
    <w:p w:rsidR="005B65F5" w:rsidRDefault="005B65F5" w:rsidP="005B65F5">
      <w:pPr>
        <w:jc w:val="center"/>
        <w:rPr>
          <w:sz w:val="28"/>
        </w:rPr>
      </w:pPr>
    </w:p>
    <w:p w:rsidR="00664536" w:rsidRDefault="00664536" w:rsidP="00664536">
      <w:pPr>
        <w:ind w:left="-567" w:right="-8"/>
        <w:jc w:val="center"/>
        <w:rPr>
          <w:sz w:val="22"/>
          <w:szCs w:val="22"/>
        </w:rPr>
      </w:pPr>
      <w:r>
        <w:rPr>
          <w:sz w:val="28"/>
        </w:rPr>
        <w:t>(</w:t>
      </w:r>
      <w:r>
        <w:rPr>
          <w:sz w:val="22"/>
          <w:szCs w:val="22"/>
        </w:rPr>
        <w:t>для субъектов малого и среднего предпринимательства</w:t>
      </w:r>
    </w:p>
    <w:p w:rsidR="005B65F5" w:rsidRDefault="00664536" w:rsidP="00664536">
      <w:pPr>
        <w:jc w:val="center"/>
        <w:rPr>
          <w:sz w:val="28"/>
        </w:rPr>
      </w:pPr>
      <w:r>
        <w:rPr>
          <w:sz w:val="22"/>
          <w:szCs w:val="22"/>
        </w:rPr>
        <w:t>и организаций, образующих структуру поддержки субъектов малого и среднего предпринимательства)</w:t>
      </w:r>
    </w:p>
    <w:p w:rsidR="005B65F5" w:rsidRDefault="005B65F5" w:rsidP="005B65F5">
      <w:pPr>
        <w:jc w:val="center"/>
        <w:rPr>
          <w:sz w:val="28"/>
        </w:rPr>
      </w:pPr>
    </w:p>
    <w:p w:rsidR="005B65F5" w:rsidRDefault="005B65F5" w:rsidP="005B65F5">
      <w:pPr>
        <w:jc w:val="center"/>
        <w:rPr>
          <w:sz w:val="28"/>
        </w:rPr>
      </w:pPr>
    </w:p>
    <w:p w:rsidR="005B65F5" w:rsidRDefault="005B65F5" w:rsidP="005B65F5">
      <w:pPr>
        <w:jc w:val="center"/>
        <w:rPr>
          <w:sz w:val="28"/>
        </w:rPr>
      </w:pPr>
    </w:p>
    <w:p w:rsidR="005B65F5" w:rsidRDefault="005B65F5" w:rsidP="005B65F5">
      <w:pPr>
        <w:jc w:val="center"/>
        <w:rPr>
          <w:sz w:val="28"/>
        </w:rPr>
      </w:pPr>
    </w:p>
    <w:p w:rsidR="005B65F5" w:rsidRDefault="005B65F5" w:rsidP="005B65F5">
      <w:pPr>
        <w:jc w:val="center"/>
        <w:rPr>
          <w:sz w:val="28"/>
        </w:rPr>
      </w:pPr>
    </w:p>
    <w:p w:rsidR="005B65F5" w:rsidRDefault="005B65F5" w:rsidP="005B65F5">
      <w:pPr>
        <w:jc w:val="center"/>
        <w:rPr>
          <w:b/>
          <w:sz w:val="28"/>
        </w:rPr>
      </w:pPr>
    </w:p>
    <w:p w:rsidR="005B65F5" w:rsidRDefault="005B65F5" w:rsidP="005B65F5">
      <w:pPr>
        <w:jc w:val="center"/>
        <w:rPr>
          <w:b/>
          <w:sz w:val="28"/>
        </w:rPr>
      </w:pPr>
    </w:p>
    <w:p w:rsidR="005B65F5" w:rsidRDefault="005B65F5" w:rsidP="005B65F5">
      <w:pPr>
        <w:jc w:val="center"/>
        <w:rPr>
          <w:b/>
          <w:sz w:val="28"/>
        </w:rPr>
      </w:pPr>
    </w:p>
    <w:p w:rsidR="005B65F5" w:rsidRDefault="005B65F5" w:rsidP="005B65F5">
      <w:pPr>
        <w:rPr>
          <w:b/>
          <w:sz w:val="28"/>
        </w:rPr>
      </w:pPr>
    </w:p>
    <w:p w:rsidR="005B65F5" w:rsidRDefault="005B65F5" w:rsidP="005B65F5">
      <w:pPr>
        <w:jc w:val="center"/>
        <w:rPr>
          <w:b/>
          <w:sz w:val="28"/>
        </w:rPr>
      </w:pPr>
    </w:p>
    <w:p w:rsidR="00993900" w:rsidRDefault="00993900" w:rsidP="005B65F5">
      <w:pPr>
        <w:jc w:val="center"/>
        <w:rPr>
          <w:b/>
          <w:sz w:val="28"/>
        </w:rPr>
      </w:pPr>
    </w:p>
    <w:p w:rsidR="00993900" w:rsidRDefault="00993900" w:rsidP="005B65F5">
      <w:pPr>
        <w:jc w:val="center"/>
        <w:rPr>
          <w:b/>
          <w:sz w:val="28"/>
        </w:rPr>
      </w:pPr>
    </w:p>
    <w:p w:rsidR="00993900" w:rsidRDefault="00993900"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95421B" w:rsidRDefault="0095421B" w:rsidP="005B65F5">
      <w:pPr>
        <w:jc w:val="center"/>
        <w:rPr>
          <w:b/>
          <w:sz w:val="28"/>
        </w:rPr>
      </w:pPr>
    </w:p>
    <w:p w:rsidR="005B65F5" w:rsidRPr="00BB5A18" w:rsidRDefault="00FE4752" w:rsidP="005B65F5">
      <w:pPr>
        <w:jc w:val="center"/>
        <w:rPr>
          <w:sz w:val="28"/>
        </w:rPr>
      </w:pPr>
      <w:r>
        <w:rPr>
          <w:sz w:val="28"/>
        </w:rPr>
        <w:t>201</w:t>
      </w:r>
      <w:r w:rsidR="00370091">
        <w:rPr>
          <w:sz w:val="28"/>
        </w:rPr>
        <w:t>9</w:t>
      </w:r>
      <w:r w:rsidR="005B65F5" w:rsidRPr="00BB5A18">
        <w:rPr>
          <w:sz w:val="28"/>
        </w:rPr>
        <w:t xml:space="preserve"> год</w:t>
      </w:r>
    </w:p>
    <w:p w:rsidR="005B65F5" w:rsidRDefault="002F5C17" w:rsidP="005B65F5">
      <w:pPr>
        <w:jc w:val="center"/>
        <w:rPr>
          <w:sz w:val="28"/>
        </w:rPr>
      </w:pPr>
      <w:r>
        <w:rPr>
          <w:sz w:val="28"/>
        </w:rPr>
        <w:t>г</w:t>
      </w:r>
      <w:r w:rsidR="005B65F5" w:rsidRPr="00BB5A18">
        <w:rPr>
          <w:sz w:val="28"/>
        </w:rPr>
        <w:t xml:space="preserve">. </w:t>
      </w:r>
      <w:r>
        <w:rPr>
          <w:sz w:val="28"/>
        </w:rPr>
        <w:t>Кировск</w:t>
      </w:r>
    </w:p>
    <w:p w:rsidR="00B45D86" w:rsidRDefault="00B45D86" w:rsidP="005B65F5">
      <w:pPr>
        <w:jc w:val="center"/>
        <w:rPr>
          <w:sz w:val="28"/>
        </w:rPr>
      </w:pPr>
    </w:p>
    <w:p w:rsidR="00095E87" w:rsidRDefault="00095E87" w:rsidP="005B65F5">
      <w:pPr>
        <w:jc w:val="center"/>
        <w:rPr>
          <w:sz w:val="28"/>
        </w:rPr>
      </w:pPr>
    </w:p>
    <w:p w:rsidR="00711C28" w:rsidRDefault="00711C28" w:rsidP="005B65F5">
      <w:pPr>
        <w:jc w:val="center"/>
        <w:rPr>
          <w:sz w:val="28"/>
        </w:rPr>
      </w:pPr>
    </w:p>
    <w:p w:rsidR="00095E87" w:rsidRDefault="00095E87" w:rsidP="005B65F5">
      <w:pPr>
        <w:jc w:val="center"/>
        <w:rPr>
          <w:sz w:val="28"/>
        </w:rPr>
      </w:pPr>
    </w:p>
    <w:p w:rsidR="00DE52DD" w:rsidRDefault="005B65F5" w:rsidP="00DE52DD">
      <w:pPr>
        <w:jc w:val="center"/>
      </w:pPr>
      <w:r w:rsidRPr="00914737">
        <w:rPr>
          <w:sz w:val="28"/>
          <w:szCs w:val="28"/>
        </w:rPr>
        <w:t> </w:t>
      </w:r>
      <w:r w:rsidR="00DE52DD">
        <w:t>СОДЕРЖАНИЕ</w:t>
      </w:r>
    </w:p>
    <w:p w:rsidR="00DE52DD" w:rsidRDefault="00DE52DD" w:rsidP="00DE52DD"/>
    <w:p w:rsidR="00D36A4C" w:rsidRDefault="00DE52DD" w:rsidP="00DE52DD">
      <w:r>
        <w:t>1. Извещение о проведение открытого аукциона</w:t>
      </w:r>
      <w:r w:rsidR="00314E7B">
        <w:t>.</w:t>
      </w:r>
    </w:p>
    <w:p w:rsidR="00DE52DD" w:rsidRDefault="00DE52DD" w:rsidP="00DE52DD">
      <w:r>
        <w:t>2. Требования к участникам аукциона</w:t>
      </w:r>
      <w:r w:rsidR="00314E7B">
        <w:t>.</w:t>
      </w:r>
    </w:p>
    <w:p w:rsidR="00DE52DD" w:rsidRDefault="00DE52DD" w:rsidP="00DE52DD">
      <w:r>
        <w:t>3. Условия допуска к участию в аукционе</w:t>
      </w:r>
      <w:r w:rsidR="00314E7B">
        <w:t>.</w:t>
      </w:r>
    </w:p>
    <w:p w:rsidR="00DE52DD" w:rsidRDefault="00DE52DD" w:rsidP="00DE52DD">
      <w:r>
        <w:t>4. Предоставление аукционной документации</w:t>
      </w:r>
      <w:r w:rsidR="00314E7B">
        <w:t>.</w:t>
      </w:r>
    </w:p>
    <w:p w:rsidR="00D36A4C" w:rsidRDefault="00DE52DD" w:rsidP="00D36A4C">
      <w:r>
        <w:t>5. Разъяснение положений аукционной документации</w:t>
      </w:r>
      <w:r w:rsidR="00314E7B">
        <w:t>.</w:t>
      </w:r>
    </w:p>
    <w:p w:rsidR="00DE52DD" w:rsidRDefault="00DE52DD" w:rsidP="00D36A4C">
      <w:r>
        <w:t>6. Внесение изменений в извещение о проведении открытого аукциона и документацию об аукционе</w:t>
      </w:r>
      <w:r w:rsidR="00314E7B">
        <w:t>.</w:t>
      </w:r>
    </w:p>
    <w:p w:rsidR="00DE52DD" w:rsidRDefault="00DE52DD" w:rsidP="00DE52DD">
      <w:r>
        <w:t>7. Заявка на участие в аукционе</w:t>
      </w:r>
      <w:r w:rsidR="00314E7B">
        <w:t>.</w:t>
      </w:r>
    </w:p>
    <w:p w:rsidR="00DE52DD" w:rsidRDefault="00DE52DD" w:rsidP="00DE52DD">
      <w:r>
        <w:t>8. Подача заявок на участие в аукционе</w:t>
      </w:r>
      <w:r w:rsidR="00314E7B">
        <w:t>.</w:t>
      </w:r>
    </w:p>
    <w:p w:rsidR="00DE52DD" w:rsidRDefault="00DE52DD" w:rsidP="00DE52DD">
      <w:r>
        <w:t>9. Рассмотрение заявок на участие в аукционе</w:t>
      </w:r>
      <w:r w:rsidR="00314E7B">
        <w:t>.</w:t>
      </w:r>
    </w:p>
    <w:p w:rsidR="00DE52DD" w:rsidRDefault="00DE52DD" w:rsidP="00DE52DD">
      <w:r>
        <w:t>10. Отзыв заявок на участие в аукционе</w:t>
      </w:r>
      <w:r w:rsidR="00314E7B">
        <w:t>.</w:t>
      </w:r>
    </w:p>
    <w:p w:rsidR="00DE52DD" w:rsidRDefault="00DE52DD" w:rsidP="00DE52DD">
      <w:r>
        <w:t>11. Порядок проведения аукциона</w:t>
      </w:r>
      <w:r w:rsidR="00314E7B">
        <w:t>.</w:t>
      </w:r>
    </w:p>
    <w:p w:rsidR="00DE52DD" w:rsidRDefault="00DE52DD" w:rsidP="00DE52DD">
      <w:pPr>
        <w:tabs>
          <w:tab w:val="left" w:pos="8280"/>
        </w:tabs>
      </w:pPr>
      <w:r>
        <w:t>12. Заключение договора по результатам аукциона</w:t>
      </w:r>
      <w:r w:rsidR="00314E7B">
        <w:t>.</w:t>
      </w:r>
    </w:p>
    <w:p w:rsidR="00DE52DD" w:rsidRDefault="00DE52DD" w:rsidP="00DE52DD">
      <w:r>
        <w:t>13. Последствия признания аукциона несостоявшимся</w:t>
      </w:r>
      <w:r w:rsidR="00314E7B">
        <w:t>.</w:t>
      </w:r>
    </w:p>
    <w:p w:rsidR="00DE52DD" w:rsidRDefault="00DE52DD" w:rsidP="00DE52DD">
      <w:r>
        <w:t>14. Форма, сроки и порядок оплаты по договору</w:t>
      </w:r>
      <w:r w:rsidR="00314E7B">
        <w:t>.</w:t>
      </w:r>
    </w:p>
    <w:p w:rsidR="00DE52DD" w:rsidRDefault="00DE52DD" w:rsidP="00DE52DD">
      <w:r>
        <w:t>15. Пересмотр цены договора</w:t>
      </w:r>
      <w:r w:rsidR="00314E7B">
        <w:t>.</w:t>
      </w:r>
    </w:p>
    <w:p w:rsidR="00DE52DD" w:rsidRDefault="00DE52DD" w:rsidP="00DE52DD">
      <w:r>
        <w:t>16. Осмотр имущества</w:t>
      </w:r>
      <w:r w:rsidR="00314E7B">
        <w:t>.</w:t>
      </w:r>
    </w:p>
    <w:p w:rsidR="00DE52DD" w:rsidRDefault="00DE52DD" w:rsidP="00DE52DD">
      <w:r>
        <w:t>17. Требования к техническому состоянию имущества</w:t>
      </w:r>
      <w:r w:rsidR="00314E7B">
        <w:t>.</w:t>
      </w:r>
    </w:p>
    <w:p w:rsidR="00314E7B" w:rsidRDefault="00314E7B" w:rsidP="00DE52DD">
      <w:r>
        <w:t>18. Задаток.</w:t>
      </w:r>
    </w:p>
    <w:p w:rsidR="00DE52DD" w:rsidRDefault="00DE52DD" w:rsidP="00DE52DD">
      <w:r>
        <w:t>Приложение № 1 – "Форма заявки на участие  в аукционе"</w:t>
      </w:r>
    </w:p>
    <w:p w:rsidR="00DE52DD" w:rsidRDefault="00DE52DD" w:rsidP="00DE52DD">
      <w:r>
        <w:t>Приложение № 2 – "Проект договор</w:t>
      </w:r>
      <w:r w:rsidR="001401FE">
        <w:t>а</w:t>
      </w:r>
      <w:r>
        <w:t xml:space="preserve"> аренды объекта недвижимости"</w:t>
      </w:r>
    </w:p>
    <w:p w:rsidR="005B65F5" w:rsidRPr="00914737" w:rsidRDefault="005B65F5" w:rsidP="005B65F5">
      <w:pPr>
        <w:jc w:val="both"/>
        <w:rPr>
          <w:sz w:val="28"/>
          <w:szCs w:val="28"/>
        </w:rPr>
      </w:pPr>
    </w:p>
    <w:tbl>
      <w:tblPr>
        <w:tblW w:w="9913" w:type="dxa"/>
        <w:tblInd w:w="105" w:type="dxa"/>
        <w:tblLayout w:type="fixed"/>
        <w:tblCellMar>
          <w:left w:w="105" w:type="dxa"/>
          <w:right w:w="105" w:type="dxa"/>
        </w:tblCellMar>
        <w:tblLook w:val="0000" w:firstRow="0" w:lastRow="0" w:firstColumn="0" w:lastColumn="0" w:noHBand="0" w:noVBand="0"/>
      </w:tblPr>
      <w:tblGrid>
        <w:gridCol w:w="671"/>
        <w:gridCol w:w="9242"/>
      </w:tblGrid>
      <w:tr w:rsidR="005B65F5" w:rsidRPr="00E108C2">
        <w:trPr>
          <w:trHeight w:val="302"/>
        </w:trPr>
        <w:tc>
          <w:tcPr>
            <w:tcW w:w="9913" w:type="dxa"/>
            <w:gridSpan w:val="2"/>
          </w:tcPr>
          <w:p w:rsidR="00DE52DD" w:rsidRPr="00E108C2" w:rsidRDefault="00DE52DD" w:rsidP="00F63A6E">
            <w:pPr>
              <w:ind w:left="360"/>
            </w:pPr>
          </w:p>
        </w:tc>
      </w:tr>
      <w:tr w:rsidR="00F20F67" w:rsidRPr="00BD218E">
        <w:trPr>
          <w:trHeight w:val="319"/>
        </w:trPr>
        <w:tc>
          <w:tcPr>
            <w:tcW w:w="671" w:type="dxa"/>
            <w:vAlign w:val="center"/>
          </w:tcPr>
          <w:p w:rsidR="00F20F67" w:rsidRPr="00BD218E" w:rsidRDefault="00F20F67" w:rsidP="00B20717">
            <w:pPr>
              <w:jc w:val="center"/>
              <w:rPr>
                <w:sz w:val="28"/>
                <w:szCs w:val="28"/>
              </w:rPr>
            </w:pPr>
          </w:p>
        </w:tc>
        <w:tc>
          <w:tcPr>
            <w:tcW w:w="9242" w:type="dxa"/>
            <w:vAlign w:val="center"/>
          </w:tcPr>
          <w:p w:rsidR="00F20F67" w:rsidRPr="00FD0D8E" w:rsidRDefault="00F20F67" w:rsidP="00B20717">
            <w:pPr>
              <w:rPr>
                <w:sz w:val="28"/>
                <w:szCs w:val="28"/>
              </w:rPr>
            </w:pPr>
          </w:p>
        </w:tc>
      </w:tr>
      <w:tr w:rsidR="00F20F67" w:rsidRPr="00BD218E">
        <w:trPr>
          <w:trHeight w:val="319"/>
        </w:trPr>
        <w:tc>
          <w:tcPr>
            <w:tcW w:w="671" w:type="dxa"/>
            <w:vAlign w:val="center"/>
          </w:tcPr>
          <w:p w:rsidR="00F20F67" w:rsidRPr="00BD218E" w:rsidRDefault="00F20F67" w:rsidP="00B20717">
            <w:pPr>
              <w:jc w:val="center"/>
              <w:rPr>
                <w:sz w:val="28"/>
                <w:szCs w:val="28"/>
              </w:rPr>
            </w:pPr>
          </w:p>
        </w:tc>
        <w:tc>
          <w:tcPr>
            <w:tcW w:w="9242" w:type="dxa"/>
            <w:vAlign w:val="center"/>
          </w:tcPr>
          <w:p w:rsidR="00F20F67" w:rsidRPr="00FD0D8E" w:rsidRDefault="00F20F67" w:rsidP="00B20717">
            <w:pPr>
              <w:rPr>
                <w:sz w:val="28"/>
                <w:szCs w:val="28"/>
              </w:rPr>
            </w:pPr>
          </w:p>
        </w:tc>
      </w:tr>
    </w:tbl>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FE4752" w:rsidRDefault="00FE4752" w:rsidP="009E4E6E">
      <w:pPr>
        <w:jc w:val="both"/>
        <w:rPr>
          <w:caps/>
        </w:rPr>
      </w:pPr>
    </w:p>
    <w:p w:rsidR="00B45D86" w:rsidRDefault="00B45D86" w:rsidP="009E4E6E">
      <w:pPr>
        <w:jc w:val="both"/>
        <w:rPr>
          <w:caps/>
        </w:rPr>
      </w:pPr>
    </w:p>
    <w:p w:rsidR="00FE4752" w:rsidRPr="00CE359B" w:rsidRDefault="00FE4752" w:rsidP="007F7785">
      <w:pPr>
        <w:ind w:left="540"/>
        <w:jc w:val="center"/>
        <w:rPr>
          <w:b/>
        </w:rPr>
      </w:pPr>
      <w:r w:rsidRPr="00CE359B">
        <w:rPr>
          <w:b/>
          <w:caps/>
        </w:rPr>
        <w:t>1. извещение о проведении открытого аукциона</w:t>
      </w:r>
    </w:p>
    <w:p w:rsidR="007F7785" w:rsidRPr="007F7785" w:rsidRDefault="007F7785" w:rsidP="007F7785">
      <w:pPr>
        <w:jc w:val="center"/>
      </w:pPr>
      <w:r>
        <w:t xml:space="preserve">           </w:t>
      </w:r>
      <w:r w:rsidRPr="007F7785">
        <w:t>на право заключения договора аренды недвижимого имущества,</w:t>
      </w:r>
      <w:r w:rsidR="00034040">
        <w:t xml:space="preserve"> </w:t>
      </w:r>
      <w:r w:rsidRPr="007F7785">
        <w:t>находящегося в собственности муниципального образования</w:t>
      </w:r>
      <w:r w:rsidR="00034040">
        <w:t xml:space="preserve"> </w:t>
      </w:r>
      <w:r w:rsidRPr="007F7785">
        <w:t>город Кировск с подведомственной территорией</w:t>
      </w:r>
    </w:p>
    <w:p w:rsidR="00FE4752" w:rsidRDefault="00FE4752" w:rsidP="00FE4752">
      <w:pPr>
        <w:ind w:firstLine="720"/>
        <w:jc w:val="center"/>
        <w:rPr>
          <w:b/>
          <w:sz w:val="22"/>
          <w:szCs w:val="22"/>
        </w:rPr>
      </w:pPr>
    </w:p>
    <w:p w:rsidR="007F7785" w:rsidRDefault="007F7785" w:rsidP="007F7785">
      <w:pPr>
        <w:ind w:firstLine="360"/>
        <w:jc w:val="both"/>
      </w:pPr>
      <w:r>
        <w:t>Комитет по управлению муниципальной собственностью администрации города Кировска объявляет о проведении аукциона на право заключения договора аренды недвижимого имущества, находящегося в муниципальной собственности.</w:t>
      </w:r>
    </w:p>
    <w:p w:rsidR="007F7785" w:rsidRDefault="007F7785" w:rsidP="007F7785">
      <w:pPr>
        <w:jc w:val="both"/>
      </w:pPr>
      <w:r>
        <w:rPr>
          <w:b/>
          <w:bCs/>
        </w:rPr>
        <w:t>1. Форма проведения аукциона</w:t>
      </w:r>
      <w:r>
        <w:t>: открытый по составу участников с открытой формой подачи предложений о цене.</w:t>
      </w:r>
    </w:p>
    <w:p w:rsidR="007F7785" w:rsidRPr="008E5E86" w:rsidRDefault="007F7785" w:rsidP="00AF0430">
      <w:pPr>
        <w:jc w:val="both"/>
      </w:pPr>
      <w:r>
        <w:rPr>
          <w:b/>
          <w:bCs/>
        </w:rPr>
        <w:t>2. Наименование организатора аукциона</w:t>
      </w:r>
      <w:r>
        <w:t>: Комитет по управлению муниципальной собственностью администрации города Кировска</w:t>
      </w:r>
      <w:r w:rsidRPr="008E5E86">
        <w:t>.</w:t>
      </w:r>
    </w:p>
    <w:p w:rsidR="007F7785" w:rsidRDefault="007F7785" w:rsidP="00AF0430">
      <w:pPr>
        <w:tabs>
          <w:tab w:val="left" w:pos="0"/>
        </w:tabs>
        <w:jc w:val="both"/>
      </w:pPr>
      <w:r>
        <w:rPr>
          <w:b/>
          <w:bCs/>
        </w:rPr>
        <w:t>3. Место нахождения, почтовый адрес организатора аукциона</w:t>
      </w:r>
      <w:r>
        <w:t xml:space="preserve">: </w:t>
      </w:r>
      <w:r w:rsidRPr="008E5E86">
        <w:t>184</w:t>
      </w:r>
      <w:r>
        <w:t>250</w:t>
      </w:r>
      <w:r w:rsidRPr="008E5E86">
        <w:t xml:space="preserve">, Мурманская область, </w:t>
      </w:r>
      <w:r>
        <w:t>г. Кировск</w:t>
      </w:r>
      <w:r w:rsidRPr="008E5E86">
        <w:t xml:space="preserve">, </w:t>
      </w:r>
      <w:r>
        <w:t>пр. Ленина</w:t>
      </w:r>
      <w:r w:rsidRPr="008E5E86">
        <w:t>, д.</w:t>
      </w:r>
      <w:r>
        <w:t xml:space="preserve"> 16</w:t>
      </w:r>
      <w:r w:rsidRPr="008E5E86">
        <w:t xml:space="preserve">. </w:t>
      </w:r>
    </w:p>
    <w:p w:rsidR="007F7785" w:rsidRDefault="007F7785" w:rsidP="007F7785">
      <w:pPr>
        <w:jc w:val="both"/>
      </w:pPr>
      <w:r>
        <w:t>Номер контактн</w:t>
      </w:r>
      <w:r w:rsidR="00B42B97">
        <w:t>ого телефона: 8 (815-31) 98-718</w:t>
      </w:r>
      <w:r w:rsidR="00AF0430">
        <w:t xml:space="preserve"> </w:t>
      </w:r>
      <w:r w:rsidR="00BF08D3">
        <w:t>Степанова Людмила Маратовна</w:t>
      </w:r>
      <w:r>
        <w:t>.</w:t>
      </w:r>
    </w:p>
    <w:p w:rsidR="007F7785" w:rsidRPr="0045451C" w:rsidRDefault="007F7785" w:rsidP="00AF0430">
      <w:pPr>
        <w:tabs>
          <w:tab w:val="left" w:pos="0"/>
        </w:tabs>
        <w:jc w:val="both"/>
      </w:pPr>
      <w:r>
        <w:t xml:space="preserve">Адрес электронной почты: </w:t>
      </w:r>
      <w:hyperlink r:id="rId8" w:history="1">
        <w:r w:rsidR="006F7EF7" w:rsidRPr="00CA3915">
          <w:rPr>
            <w:rStyle w:val="a3"/>
            <w:lang w:val="en-US"/>
          </w:rPr>
          <w:t>kums</w:t>
        </w:r>
        <w:r w:rsidR="006F7EF7" w:rsidRPr="00CA3915">
          <w:rPr>
            <w:rStyle w:val="a3"/>
          </w:rPr>
          <w:t>@</w:t>
        </w:r>
        <w:r w:rsidR="006F7EF7" w:rsidRPr="00CA3915">
          <w:rPr>
            <w:rStyle w:val="a3"/>
            <w:lang w:val="en-US"/>
          </w:rPr>
          <w:t>gov</w:t>
        </w:r>
        <w:r w:rsidR="006F7EF7" w:rsidRPr="00CA3915">
          <w:rPr>
            <w:rStyle w:val="a3"/>
          </w:rPr>
          <w:t>.к</w:t>
        </w:r>
        <w:r w:rsidR="006F7EF7" w:rsidRPr="00CA3915">
          <w:rPr>
            <w:rStyle w:val="a3"/>
            <w:lang w:val="en-US"/>
          </w:rPr>
          <w:t>irovsk</w:t>
        </w:r>
        <w:r w:rsidR="006F7EF7" w:rsidRPr="00CA3915">
          <w:rPr>
            <w:rStyle w:val="a3"/>
          </w:rPr>
          <w:t>.</w:t>
        </w:r>
        <w:r w:rsidR="006F7EF7" w:rsidRPr="00CA3915">
          <w:rPr>
            <w:rStyle w:val="a3"/>
            <w:lang w:val="en-US"/>
          </w:rPr>
          <w:t>ru</w:t>
        </w:r>
      </w:hyperlink>
    </w:p>
    <w:p w:rsidR="007F7785" w:rsidRPr="005A4350" w:rsidRDefault="007F7785" w:rsidP="007F7785">
      <w:pPr>
        <w:jc w:val="both"/>
      </w:pPr>
      <w:r w:rsidRPr="005A4350">
        <w:rPr>
          <w:b/>
          <w:bCs/>
        </w:rPr>
        <w:t>4. Дата начала приема заявок на участие в аукционе</w:t>
      </w:r>
      <w:r w:rsidRPr="005A4350">
        <w:t xml:space="preserve"> – с даты размещения настоящего информационного сообщения на официальном сайте торгов </w:t>
      </w:r>
      <w:hyperlink r:id="rId9" w:history="1">
        <w:r w:rsidRPr="005A4350">
          <w:rPr>
            <w:rStyle w:val="a3"/>
            <w:color w:val="auto"/>
          </w:rPr>
          <w:t>www.torgi.gov.ru</w:t>
        </w:r>
      </w:hyperlink>
      <w:r w:rsidRPr="005A4350">
        <w:t xml:space="preserve"> и сайте администрации города </w:t>
      </w:r>
      <w:r w:rsidR="00AF0430" w:rsidRPr="005A4350">
        <w:t>Кировск</w:t>
      </w:r>
      <w:r w:rsidRPr="005A4350">
        <w:t xml:space="preserve"> </w:t>
      </w:r>
      <w:hyperlink r:id="rId10" w:history="1">
        <w:r w:rsidR="005A4350" w:rsidRPr="005A4350">
          <w:rPr>
            <w:rStyle w:val="a3"/>
            <w:color w:val="auto"/>
          </w:rPr>
          <w:t>www.</w:t>
        </w:r>
        <w:r w:rsidR="005A4350" w:rsidRPr="005A4350">
          <w:rPr>
            <w:rStyle w:val="a3"/>
            <w:color w:val="auto"/>
            <w:lang w:val="en-US"/>
          </w:rPr>
          <w:t>kirovsk</w:t>
        </w:r>
        <w:r w:rsidR="005A4350" w:rsidRPr="005A4350">
          <w:rPr>
            <w:rStyle w:val="a3"/>
            <w:color w:val="auto"/>
          </w:rPr>
          <w:t>.ru</w:t>
        </w:r>
      </w:hyperlink>
      <w:r w:rsidRPr="005A4350">
        <w:t>.</w:t>
      </w:r>
    </w:p>
    <w:p w:rsidR="007F7785" w:rsidRPr="006B3B74" w:rsidRDefault="007F7785" w:rsidP="007F7785">
      <w:pPr>
        <w:jc w:val="both"/>
      </w:pPr>
      <w:r w:rsidRPr="00606C47">
        <w:rPr>
          <w:b/>
          <w:bCs/>
        </w:rPr>
        <w:t>5. Дата окончания приема заявок на участие в аукционе</w:t>
      </w:r>
      <w:r w:rsidRPr="00606C47">
        <w:t xml:space="preserve"> – прием заявок на участие в аукционе прекращается </w:t>
      </w:r>
      <w:r w:rsidR="00370091" w:rsidRPr="00370091">
        <w:rPr>
          <w:b/>
        </w:rPr>
        <w:t>2</w:t>
      </w:r>
      <w:r w:rsidR="000F6202">
        <w:rPr>
          <w:b/>
        </w:rPr>
        <w:t>1</w:t>
      </w:r>
      <w:r w:rsidRPr="00AB290B">
        <w:rPr>
          <w:b/>
        </w:rPr>
        <w:t xml:space="preserve"> </w:t>
      </w:r>
      <w:r w:rsidR="00370091">
        <w:rPr>
          <w:b/>
        </w:rPr>
        <w:t>марта</w:t>
      </w:r>
      <w:r w:rsidRPr="00606C47">
        <w:rPr>
          <w:b/>
        </w:rPr>
        <w:t xml:space="preserve"> 201</w:t>
      </w:r>
      <w:r w:rsidR="0000649D">
        <w:rPr>
          <w:b/>
        </w:rPr>
        <w:t>9</w:t>
      </w:r>
      <w:r w:rsidRPr="00606C47">
        <w:rPr>
          <w:b/>
        </w:rPr>
        <w:t xml:space="preserve"> года в 1</w:t>
      </w:r>
      <w:r w:rsidR="000F6202">
        <w:rPr>
          <w:b/>
        </w:rPr>
        <w:t>7</w:t>
      </w:r>
      <w:r w:rsidRPr="00606C47">
        <w:rPr>
          <w:b/>
        </w:rPr>
        <w:t xml:space="preserve"> час. 00 мин</w:t>
      </w:r>
      <w:r w:rsidRPr="00606C47">
        <w:t>.</w:t>
      </w:r>
    </w:p>
    <w:p w:rsidR="007F7785" w:rsidRDefault="007F7785" w:rsidP="007F7785">
      <w:pPr>
        <w:jc w:val="both"/>
      </w:pPr>
      <w:r>
        <w:rPr>
          <w:b/>
          <w:bCs/>
        </w:rPr>
        <w:t xml:space="preserve">6. Время и место приема заявок </w:t>
      </w:r>
      <w:r>
        <w:t xml:space="preserve">- рабочие дни и часы: понедельник - пятница с </w:t>
      </w:r>
      <w:r w:rsidR="00546838">
        <w:t>10</w:t>
      </w:r>
      <w:r>
        <w:t xml:space="preserve"> час.00 мин. до 17 час. 00 мин. (перерыв с 13 час. 00 мин. до 14 час. 00 мин.) по адресу: 184</w:t>
      </w:r>
      <w:r w:rsidR="00AF0430">
        <w:t>250</w:t>
      </w:r>
      <w:r>
        <w:t xml:space="preserve">, Мурманская область, город </w:t>
      </w:r>
      <w:r w:rsidR="00AF0430">
        <w:t>Кировск</w:t>
      </w:r>
      <w:r>
        <w:t>, пр.</w:t>
      </w:r>
      <w:r w:rsidR="00AF0430">
        <w:t xml:space="preserve"> Ленина</w:t>
      </w:r>
      <w:r>
        <w:t>, д.</w:t>
      </w:r>
      <w:r w:rsidR="00AF0430">
        <w:t xml:space="preserve"> 16</w:t>
      </w:r>
      <w:r>
        <w:t xml:space="preserve">, кабинет № </w:t>
      </w:r>
      <w:r w:rsidR="0008792A">
        <w:t>3</w:t>
      </w:r>
      <w:r w:rsidR="00546838">
        <w:t>1</w:t>
      </w:r>
      <w:r w:rsidR="0008792A">
        <w:t>2</w:t>
      </w:r>
      <w:r>
        <w:t>.</w:t>
      </w:r>
    </w:p>
    <w:p w:rsidR="007F7785" w:rsidRDefault="007F7785" w:rsidP="007F7785">
      <w:pPr>
        <w:jc w:val="both"/>
      </w:pPr>
      <w:r>
        <w:t>Телефон для справок: 8 (8153</w:t>
      </w:r>
      <w:r w:rsidR="00AF0430">
        <w:t>1</w:t>
      </w:r>
      <w:r>
        <w:t xml:space="preserve">) </w:t>
      </w:r>
      <w:r w:rsidR="00B42B97">
        <w:t>98-718</w:t>
      </w:r>
      <w:r>
        <w:t>.</w:t>
      </w:r>
    </w:p>
    <w:p w:rsidR="007F7785" w:rsidRPr="006B3B74" w:rsidRDefault="007F7785" w:rsidP="007F7785">
      <w:pPr>
        <w:jc w:val="both"/>
      </w:pPr>
      <w:r w:rsidRPr="00606C47">
        <w:rPr>
          <w:b/>
          <w:bCs/>
        </w:rPr>
        <w:t>7. Дата, время и место проведения аукциона</w:t>
      </w:r>
      <w:r w:rsidRPr="00606C47">
        <w:t xml:space="preserve"> – </w:t>
      </w:r>
      <w:r w:rsidR="00370091">
        <w:rPr>
          <w:b/>
        </w:rPr>
        <w:t>26</w:t>
      </w:r>
      <w:r w:rsidRPr="00FB1A45">
        <w:rPr>
          <w:b/>
          <w:bCs/>
        </w:rPr>
        <w:t xml:space="preserve"> </w:t>
      </w:r>
      <w:r w:rsidR="00370091">
        <w:rPr>
          <w:b/>
          <w:bCs/>
        </w:rPr>
        <w:t>марта</w:t>
      </w:r>
      <w:r w:rsidRPr="00606C47">
        <w:rPr>
          <w:b/>
        </w:rPr>
        <w:t xml:space="preserve"> 201</w:t>
      </w:r>
      <w:r w:rsidR="00546838">
        <w:rPr>
          <w:b/>
        </w:rPr>
        <w:t>9</w:t>
      </w:r>
      <w:r w:rsidRPr="00606C47">
        <w:rPr>
          <w:b/>
        </w:rPr>
        <w:t xml:space="preserve"> года в 1</w:t>
      </w:r>
      <w:r w:rsidR="00BF08D3">
        <w:rPr>
          <w:b/>
        </w:rPr>
        <w:t>1</w:t>
      </w:r>
      <w:r w:rsidRPr="00606C47">
        <w:rPr>
          <w:b/>
        </w:rPr>
        <w:t xml:space="preserve"> час. 00 мин. </w:t>
      </w:r>
      <w:r w:rsidRPr="00606C47">
        <w:t>по адресу: 184</w:t>
      </w:r>
      <w:r w:rsidR="00AF0430" w:rsidRPr="00606C47">
        <w:t>250</w:t>
      </w:r>
      <w:r w:rsidRPr="00606C47">
        <w:t xml:space="preserve">, Мурманская область, город </w:t>
      </w:r>
      <w:r w:rsidR="00AF0430" w:rsidRPr="00606C47">
        <w:t>Кировск</w:t>
      </w:r>
      <w:r w:rsidRPr="00606C47">
        <w:t>, пр.</w:t>
      </w:r>
      <w:r w:rsidR="00AF0430" w:rsidRPr="00606C47">
        <w:t xml:space="preserve"> Ленина</w:t>
      </w:r>
      <w:r w:rsidRPr="00606C47">
        <w:t>, д.</w:t>
      </w:r>
      <w:r w:rsidR="00AF0430" w:rsidRPr="00606C47">
        <w:t xml:space="preserve"> 16</w:t>
      </w:r>
      <w:r w:rsidRPr="00606C47">
        <w:t xml:space="preserve">, </w:t>
      </w:r>
      <w:r w:rsidR="000D61D6">
        <w:t>зал заседаний</w:t>
      </w:r>
      <w:r w:rsidR="00AF0430" w:rsidRPr="00606C47">
        <w:t>.</w:t>
      </w:r>
      <w:r w:rsidRPr="006B3B74">
        <w:t xml:space="preserve"> </w:t>
      </w:r>
    </w:p>
    <w:p w:rsidR="00FE4752" w:rsidRDefault="00AF0430" w:rsidP="00AF0430">
      <w:pPr>
        <w:rPr>
          <w:b/>
        </w:rPr>
      </w:pPr>
      <w:r>
        <w:rPr>
          <w:b/>
        </w:rPr>
        <w:t xml:space="preserve">8. </w:t>
      </w:r>
      <w:r w:rsidR="00FE4752" w:rsidRPr="00221186">
        <w:rPr>
          <w:b/>
        </w:rPr>
        <w:t>Место расположения, описание и технические характеристики имущества</w:t>
      </w:r>
      <w:r w:rsidR="0065487C" w:rsidRPr="00221186">
        <w:rPr>
          <w:b/>
        </w:rPr>
        <w:t>:</w:t>
      </w:r>
    </w:p>
    <w:p w:rsidR="00C930A8" w:rsidRDefault="00C930A8" w:rsidP="00AF0430">
      <w:pPr>
        <w:rPr>
          <w:b/>
        </w:rPr>
      </w:pPr>
    </w:p>
    <w:tbl>
      <w:tblPr>
        <w:tblStyle w:val="a5"/>
        <w:tblW w:w="10038" w:type="dxa"/>
        <w:tblInd w:w="-459" w:type="dxa"/>
        <w:tblLook w:val="01E0" w:firstRow="1" w:lastRow="1" w:firstColumn="1" w:lastColumn="1" w:noHBand="0" w:noVBand="0"/>
      </w:tblPr>
      <w:tblGrid>
        <w:gridCol w:w="498"/>
        <w:gridCol w:w="2024"/>
        <w:gridCol w:w="2337"/>
        <w:gridCol w:w="1407"/>
        <w:gridCol w:w="1938"/>
        <w:gridCol w:w="1834"/>
      </w:tblGrid>
      <w:tr w:rsidR="008C7CAE" w:rsidTr="004E7BD6">
        <w:tc>
          <w:tcPr>
            <w:tcW w:w="498" w:type="dxa"/>
            <w:vAlign w:val="center"/>
          </w:tcPr>
          <w:p w:rsidR="00FE4752" w:rsidRPr="00292ECC" w:rsidRDefault="00FE4752" w:rsidP="00B20717">
            <w:pPr>
              <w:keepNext/>
              <w:jc w:val="center"/>
              <w:rPr>
                <w:caps/>
                <w:sz w:val="15"/>
                <w:szCs w:val="15"/>
              </w:rPr>
            </w:pPr>
            <w:r w:rsidRPr="00292ECC">
              <w:rPr>
                <w:sz w:val="15"/>
                <w:szCs w:val="15"/>
              </w:rPr>
              <w:t>№</w:t>
            </w:r>
          </w:p>
          <w:p w:rsidR="00FE4752" w:rsidRPr="00292ECC" w:rsidRDefault="00FE4752" w:rsidP="00B20717">
            <w:pPr>
              <w:keepNext/>
              <w:ind w:right="-108"/>
              <w:jc w:val="center"/>
              <w:rPr>
                <w:sz w:val="15"/>
                <w:szCs w:val="15"/>
              </w:rPr>
            </w:pPr>
            <w:r w:rsidRPr="00292ECC">
              <w:rPr>
                <w:sz w:val="15"/>
                <w:szCs w:val="15"/>
              </w:rPr>
              <w:t>лота</w:t>
            </w:r>
          </w:p>
        </w:tc>
        <w:tc>
          <w:tcPr>
            <w:tcW w:w="2024" w:type="dxa"/>
            <w:vAlign w:val="center"/>
          </w:tcPr>
          <w:p w:rsidR="00FE4752" w:rsidRPr="00292ECC" w:rsidRDefault="00FE4752" w:rsidP="00B20717">
            <w:pPr>
              <w:keepNext/>
              <w:jc w:val="center"/>
              <w:rPr>
                <w:sz w:val="15"/>
                <w:szCs w:val="15"/>
              </w:rPr>
            </w:pPr>
            <w:r w:rsidRPr="00292ECC">
              <w:rPr>
                <w:sz w:val="15"/>
                <w:szCs w:val="15"/>
              </w:rPr>
              <w:t>Наименование объектов нежилого недвижимого имущества</w:t>
            </w:r>
          </w:p>
        </w:tc>
        <w:tc>
          <w:tcPr>
            <w:tcW w:w="2337" w:type="dxa"/>
            <w:vAlign w:val="center"/>
          </w:tcPr>
          <w:p w:rsidR="00FE4752" w:rsidRPr="00292ECC" w:rsidRDefault="00FE4752" w:rsidP="00696843">
            <w:pPr>
              <w:keepNext/>
              <w:jc w:val="center"/>
              <w:rPr>
                <w:sz w:val="15"/>
                <w:szCs w:val="15"/>
              </w:rPr>
            </w:pPr>
            <w:r w:rsidRPr="00292ECC">
              <w:rPr>
                <w:sz w:val="15"/>
                <w:szCs w:val="15"/>
              </w:rPr>
              <w:t>Местонахождени</w:t>
            </w:r>
            <w:r w:rsidR="00387F40">
              <w:rPr>
                <w:sz w:val="15"/>
                <w:szCs w:val="15"/>
              </w:rPr>
              <w:t>е</w:t>
            </w:r>
            <w:r w:rsidRPr="00292ECC">
              <w:rPr>
                <w:sz w:val="15"/>
                <w:szCs w:val="15"/>
              </w:rPr>
              <w:t xml:space="preserve"> объектов нежилого недвижимого имущества</w:t>
            </w:r>
          </w:p>
        </w:tc>
        <w:tc>
          <w:tcPr>
            <w:tcW w:w="1407" w:type="dxa"/>
            <w:vAlign w:val="center"/>
          </w:tcPr>
          <w:p w:rsidR="00FE4752" w:rsidRDefault="00E87B41" w:rsidP="00B20717">
            <w:pPr>
              <w:keepNext/>
              <w:jc w:val="center"/>
              <w:rPr>
                <w:sz w:val="15"/>
                <w:szCs w:val="15"/>
              </w:rPr>
            </w:pPr>
            <w:r>
              <w:rPr>
                <w:sz w:val="15"/>
                <w:szCs w:val="15"/>
              </w:rPr>
              <w:t>Площадь объекта</w:t>
            </w:r>
            <w:r w:rsidR="00787138">
              <w:rPr>
                <w:sz w:val="15"/>
                <w:szCs w:val="15"/>
              </w:rPr>
              <w:t>,</w:t>
            </w:r>
            <w:r>
              <w:rPr>
                <w:sz w:val="15"/>
                <w:szCs w:val="15"/>
              </w:rPr>
              <w:t xml:space="preserve"> </w:t>
            </w:r>
          </w:p>
          <w:p w:rsidR="00E87B41" w:rsidRPr="00292ECC" w:rsidRDefault="00E87B41" w:rsidP="00B20717">
            <w:pPr>
              <w:keepNext/>
              <w:jc w:val="center"/>
              <w:rPr>
                <w:sz w:val="15"/>
                <w:szCs w:val="15"/>
              </w:rPr>
            </w:pPr>
            <w:r>
              <w:rPr>
                <w:sz w:val="15"/>
                <w:szCs w:val="15"/>
              </w:rPr>
              <w:t>кв.м.</w:t>
            </w:r>
          </w:p>
        </w:tc>
        <w:tc>
          <w:tcPr>
            <w:tcW w:w="1938" w:type="dxa"/>
          </w:tcPr>
          <w:p w:rsidR="00FE4752" w:rsidRPr="00292ECC" w:rsidRDefault="00FE4752" w:rsidP="00B20717">
            <w:pPr>
              <w:keepNext/>
              <w:jc w:val="center"/>
              <w:rPr>
                <w:sz w:val="15"/>
                <w:szCs w:val="15"/>
              </w:rPr>
            </w:pPr>
          </w:p>
          <w:p w:rsidR="00FE4752" w:rsidRPr="00292ECC" w:rsidRDefault="00FE4752" w:rsidP="00B20717">
            <w:pPr>
              <w:keepNext/>
              <w:jc w:val="center"/>
              <w:rPr>
                <w:sz w:val="15"/>
                <w:szCs w:val="15"/>
              </w:rPr>
            </w:pPr>
          </w:p>
          <w:p w:rsidR="00FE4752" w:rsidRPr="00292ECC" w:rsidRDefault="00FE4752" w:rsidP="00B20717">
            <w:pPr>
              <w:keepNext/>
              <w:tabs>
                <w:tab w:val="left" w:pos="1139"/>
              </w:tabs>
              <w:ind w:right="-108"/>
              <w:jc w:val="center"/>
              <w:rPr>
                <w:sz w:val="15"/>
                <w:szCs w:val="15"/>
              </w:rPr>
            </w:pPr>
            <w:r w:rsidRPr="00292ECC">
              <w:rPr>
                <w:sz w:val="15"/>
                <w:szCs w:val="15"/>
              </w:rPr>
              <w:t>Целевое назначение</w:t>
            </w:r>
          </w:p>
        </w:tc>
        <w:tc>
          <w:tcPr>
            <w:tcW w:w="1834" w:type="dxa"/>
            <w:vAlign w:val="center"/>
          </w:tcPr>
          <w:p w:rsidR="00653386" w:rsidRPr="00034040" w:rsidRDefault="00FE4752" w:rsidP="00034040">
            <w:pPr>
              <w:keepNext/>
              <w:tabs>
                <w:tab w:val="left" w:pos="-108"/>
                <w:tab w:val="left" w:pos="884"/>
              </w:tabs>
              <w:ind w:left="-108"/>
              <w:jc w:val="center"/>
              <w:rPr>
                <w:sz w:val="15"/>
                <w:szCs w:val="15"/>
              </w:rPr>
            </w:pPr>
            <w:r w:rsidRPr="00034040">
              <w:rPr>
                <w:sz w:val="15"/>
                <w:szCs w:val="15"/>
              </w:rPr>
              <w:t>Начальная цена арендной платы</w:t>
            </w:r>
            <w:r w:rsidR="00B24AF1" w:rsidRPr="00034040">
              <w:rPr>
                <w:sz w:val="15"/>
                <w:szCs w:val="15"/>
              </w:rPr>
              <w:t xml:space="preserve"> за 1 год</w:t>
            </w:r>
            <w:r w:rsidRPr="00034040">
              <w:rPr>
                <w:sz w:val="15"/>
                <w:szCs w:val="15"/>
              </w:rPr>
              <w:t xml:space="preserve"> (без учета НДС, </w:t>
            </w:r>
            <w:r w:rsidR="00F47E58" w:rsidRPr="00034040">
              <w:rPr>
                <w:sz w:val="15"/>
                <w:szCs w:val="15"/>
              </w:rPr>
              <w:t xml:space="preserve">платы за землю, </w:t>
            </w:r>
            <w:r w:rsidR="00034040">
              <w:rPr>
                <w:sz w:val="15"/>
                <w:szCs w:val="15"/>
              </w:rPr>
              <w:t>к</w:t>
            </w:r>
            <w:r w:rsidRPr="00034040">
              <w:rPr>
                <w:sz w:val="15"/>
                <w:szCs w:val="15"/>
              </w:rPr>
              <w:t>оммунальных</w:t>
            </w:r>
          </w:p>
          <w:p w:rsidR="00035421" w:rsidRPr="00653386" w:rsidRDefault="00FE4752" w:rsidP="001A052F">
            <w:pPr>
              <w:keepNext/>
              <w:tabs>
                <w:tab w:val="left" w:pos="62"/>
                <w:tab w:val="left" w:pos="884"/>
              </w:tabs>
              <w:ind w:left="-108" w:right="-108"/>
              <w:jc w:val="center"/>
              <w:rPr>
                <w:sz w:val="15"/>
                <w:szCs w:val="15"/>
              </w:rPr>
            </w:pPr>
            <w:r w:rsidRPr="00653386">
              <w:rPr>
                <w:sz w:val="15"/>
                <w:szCs w:val="15"/>
              </w:rPr>
              <w:t>и иных услуг) в рублях</w:t>
            </w:r>
          </w:p>
        </w:tc>
      </w:tr>
      <w:tr w:rsidR="00713B13" w:rsidTr="004E7BD6">
        <w:trPr>
          <w:trHeight w:val="700"/>
        </w:trPr>
        <w:tc>
          <w:tcPr>
            <w:tcW w:w="498" w:type="dxa"/>
            <w:vAlign w:val="center"/>
          </w:tcPr>
          <w:p w:rsidR="00713B13" w:rsidRDefault="00203F23" w:rsidP="00B20717">
            <w:pPr>
              <w:keepNext/>
              <w:jc w:val="center"/>
              <w:rPr>
                <w:sz w:val="15"/>
                <w:szCs w:val="15"/>
              </w:rPr>
            </w:pPr>
            <w:r>
              <w:rPr>
                <w:sz w:val="15"/>
                <w:szCs w:val="15"/>
              </w:rPr>
              <w:t>1</w:t>
            </w:r>
          </w:p>
        </w:tc>
        <w:tc>
          <w:tcPr>
            <w:tcW w:w="2024" w:type="dxa"/>
            <w:vAlign w:val="center"/>
          </w:tcPr>
          <w:p w:rsidR="00713B13" w:rsidRDefault="00BE5537" w:rsidP="00B92B03">
            <w:pPr>
              <w:keepNext/>
              <w:ind w:left="-129" w:right="-108"/>
              <w:jc w:val="center"/>
              <w:rPr>
                <w:sz w:val="15"/>
                <w:szCs w:val="15"/>
              </w:rPr>
            </w:pPr>
            <w:r>
              <w:rPr>
                <w:sz w:val="15"/>
                <w:szCs w:val="15"/>
              </w:rPr>
              <w:t xml:space="preserve">Помещение, номер на поэтажном плане </w:t>
            </w:r>
            <w:r>
              <w:rPr>
                <w:sz w:val="15"/>
                <w:szCs w:val="15"/>
                <w:lang w:val="en-US"/>
              </w:rPr>
              <w:t>III</w:t>
            </w:r>
            <w:r>
              <w:rPr>
                <w:sz w:val="15"/>
                <w:szCs w:val="15"/>
              </w:rPr>
              <w:t>(30), расположенное на 1-ом этаже нежилого здания</w:t>
            </w:r>
          </w:p>
        </w:tc>
        <w:tc>
          <w:tcPr>
            <w:tcW w:w="2337" w:type="dxa"/>
            <w:vAlign w:val="center"/>
          </w:tcPr>
          <w:p w:rsidR="00352E10" w:rsidRDefault="00352E10" w:rsidP="00352E10">
            <w:pPr>
              <w:keepNext/>
              <w:jc w:val="center"/>
              <w:rPr>
                <w:sz w:val="15"/>
                <w:szCs w:val="15"/>
              </w:rPr>
            </w:pPr>
            <w:r>
              <w:rPr>
                <w:sz w:val="15"/>
                <w:szCs w:val="15"/>
              </w:rPr>
              <w:t xml:space="preserve">Мурманская область, </w:t>
            </w:r>
          </w:p>
          <w:p w:rsidR="00352E10" w:rsidRDefault="00352E10" w:rsidP="00352E10">
            <w:pPr>
              <w:keepNext/>
              <w:jc w:val="center"/>
              <w:rPr>
                <w:sz w:val="15"/>
                <w:szCs w:val="15"/>
              </w:rPr>
            </w:pPr>
            <w:r>
              <w:rPr>
                <w:sz w:val="15"/>
                <w:szCs w:val="15"/>
              </w:rPr>
              <w:t>г. Кировск, ул. Олимпийская</w:t>
            </w:r>
          </w:p>
          <w:p w:rsidR="00713B13" w:rsidRDefault="00352E10" w:rsidP="00352E10">
            <w:pPr>
              <w:keepNext/>
              <w:jc w:val="center"/>
              <w:rPr>
                <w:sz w:val="15"/>
                <w:szCs w:val="15"/>
              </w:rPr>
            </w:pPr>
            <w:r>
              <w:rPr>
                <w:sz w:val="15"/>
                <w:szCs w:val="15"/>
              </w:rPr>
              <w:t xml:space="preserve"> д. 4       </w:t>
            </w:r>
          </w:p>
        </w:tc>
        <w:tc>
          <w:tcPr>
            <w:tcW w:w="1407" w:type="dxa"/>
            <w:vAlign w:val="center"/>
          </w:tcPr>
          <w:p w:rsidR="00713B13" w:rsidRPr="00B92B03" w:rsidRDefault="00BE5537" w:rsidP="00B20717">
            <w:pPr>
              <w:keepNext/>
              <w:jc w:val="center"/>
              <w:rPr>
                <w:sz w:val="15"/>
                <w:szCs w:val="15"/>
                <w:lang w:val="en-US"/>
              </w:rPr>
            </w:pPr>
            <w:r>
              <w:rPr>
                <w:sz w:val="15"/>
                <w:szCs w:val="15"/>
              </w:rPr>
              <w:t>25,8</w:t>
            </w:r>
          </w:p>
        </w:tc>
        <w:tc>
          <w:tcPr>
            <w:tcW w:w="1938" w:type="dxa"/>
            <w:shd w:val="clear" w:color="auto" w:fill="auto"/>
            <w:vAlign w:val="center"/>
          </w:tcPr>
          <w:p w:rsidR="00713B13" w:rsidRDefault="009D6257" w:rsidP="008C7CAE">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а</w:t>
            </w:r>
            <w:r w:rsidR="00B92B03">
              <w:rPr>
                <w:rFonts w:ascii="Times New Roman CYR" w:hAnsi="Times New Roman CYR" w:cs="Times New Roman CYR"/>
                <w:sz w:val="15"/>
                <w:szCs w:val="15"/>
              </w:rPr>
              <w:t>дминистративная деятельность, услуги населению</w:t>
            </w:r>
          </w:p>
        </w:tc>
        <w:tc>
          <w:tcPr>
            <w:tcW w:w="1834" w:type="dxa"/>
            <w:shd w:val="clear" w:color="auto" w:fill="auto"/>
            <w:vAlign w:val="center"/>
          </w:tcPr>
          <w:p w:rsidR="00352E10" w:rsidRDefault="00352E10" w:rsidP="00352E10">
            <w:pPr>
              <w:pStyle w:val="af6"/>
              <w:keepNext/>
              <w:tabs>
                <w:tab w:val="left" w:pos="176"/>
              </w:tabs>
              <w:ind w:left="-108"/>
              <w:rPr>
                <w:sz w:val="15"/>
                <w:szCs w:val="15"/>
              </w:rPr>
            </w:pPr>
            <w:r>
              <w:rPr>
                <w:sz w:val="15"/>
                <w:szCs w:val="15"/>
              </w:rPr>
              <w:t xml:space="preserve">Начальная цена – </w:t>
            </w:r>
            <w:r w:rsidR="00BE5537">
              <w:rPr>
                <w:sz w:val="15"/>
                <w:szCs w:val="15"/>
              </w:rPr>
              <w:t>45821</w:t>
            </w:r>
            <w:r w:rsidR="00D6624E">
              <w:rPr>
                <w:sz w:val="15"/>
                <w:szCs w:val="15"/>
              </w:rPr>
              <w:t>,</w:t>
            </w:r>
            <w:r>
              <w:rPr>
                <w:sz w:val="15"/>
                <w:szCs w:val="15"/>
              </w:rPr>
              <w:t>00 руб.</w:t>
            </w:r>
          </w:p>
          <w:p w:rsidR="00352E10" w:rsidRDefault="00352E10" w:rsidP="00352E10">
            <w:pPr>
              <w:keepNext/>
              <w:ind w:left="-108"/>
              <w:rPr>
                <w:sz w:val="15"/>
                <w:szCs w:val="15"/>
              </w:rPr>
            </w:pPr>
            <w:r>
              <w:rPr>
                <w:sz w:val="15"/>
                <w:szCs w:val="15"/>
              </w:rPr>
              <w:t xml:space="preserve">Шаг аукциона – </w:t>
            </w:r>
            <w:r w:rsidR="00BE5537">
              <w:rPr>
                <w:sz w:val="15"/>
                <w:szCs w:val="15"/>
              </w:rPr>
              <w:t xml:space="preserve">2291,00 </w:t>
            </w:r>
            <w:r>
              <w:rPr>
                <w:sz w:val="15"/>
                <w:szCs w:val="15"/>
              </w:rPr>
              <w:t>руб.</w:t>
            </w:r>
          </w:p>
          <w:p w:rsidR="00713B13" w:rsidRDefault="00713B13" w:rsidP="008C7CAE">
            <w:pPr>
              <w:pStyle w:val="af6"/>
              <w:keepNext/>
              <w:tabs>
                <w:tab w:val="left" w:pos="176"/>
              </w:tabs>
              <w:ind w:left="-108"/>
              <w:rPr>
                <w:sz w:val="15"/>
                <w:szCs w:val="15"/>
              </w:rPr>
            </w:pPr>
          </w:p>
        </w:tc>
      </w:tr>
      <w:tr w:rsidR="00787138" w:rsidTr="004E7BD6">
        <w:trPr>
          <w:trHeight w:val="700"/>
        </w:trPr>
        <w:tc>
          <w:tcPr>
            <w:tcW w:w="498" w:type="dxa"/>
            <w:vAlign w:val="center"/>
          </w:tcPr>
          <w:p w:rsidR="00787138" w:rsidRDefault="00203F23" w:rsidP="00B20717">
            <w:pPr>
              <w:keepNext/>
              <w:jc w:val="center"/>
              <w:rPr>
                <w:sz w:val="15"/>
                <w:szCs w:val="15"/>
              </w:rPr>
            </w:pPr>
            <w:r>
              <w:rPr>
                <w:sz w:val="15"/>
                <w:szCs w:val="15"/>
              </w:rPr>
              <w:t>2</w:t>
            </w:r>
          </w:p>
        </w:tc>
        <w:tc>
          <w:tcPr>
            <w:tcW w:w="2024" w:type="dxa"/>
            <w:vAlign w:val="center"/>
          </w:tcPr>
          <w:p w:rsidR="00787138" w:rsidRDefault="00787138" w:rsidP="00BE5537">
            <w:pPr>
              <w:keepNext/>
              <w:ind w:left="-129" w:right="-108"/>
              <w:jc w:val="center"/>
              <w:rPr>
                <w:sz w:val="15"/>
                <w:szCs w:val="15"/>
              </w:rPr>
            </w:pPr>
            <w:r>
              <w:rPr>
                <w:sz w:val="15"/>
                <w:szCs w:val="15"/>
              </w:rPr>
              <w:t xml:space="preserve">Помещение, номер на поэтажном плане </w:t>
            </w:r>
            <w:r>
              <w:rPr>
                <w:sz w:val="15"/>
                <w:szCs w:val="15"/>
                <w:lang w:val="en-US"/>
              </w:rPr>
              <w:t>III</w:t>
            </w:r>
            <w:r>
              <w:rPr>
                <w:sz w:val="15"/>
                <w:szCs w:val="15"/>
              </w:rPr>
              <w:t>(</w:t>
            </w:r>
            <w:r w:rsidR="00BE5537">
              <w:rPr>
                <w:sz w:val="15"/>
                <w:szCs w:val="15"/>
              </w:rPr>
              <w:t>5</w:t>
            </w:r>
            <w:r>
              <w:rPr>
                <w:sz w:val="15"/>
                <w:szCs w:val="15"/>
              </w:rPr>
              <w:t>), расположенное на 1-ом этаже нежилого здания</w:t>
            </w:r>
          </w:p>
        </w:tc>
        <w:tc>
          <w:tcPr>
            <w:tcW w:w="2337" w:type="dxa"/>
            <w:vAlign w:val="center"/>
          </w:tcPr>
          <w:p w:rsidR="00787138" w:rsidRDefault="00787138" w:rsidP="00787138">
            <w:pPr>
              <w:keepNext/>
              <w:jc w:val="center"/>
              <w:rPr>
                <w:sz w:val="15"/>
                <w:szCs w:val="15"/>
              </w:rPr>
            </w:pPr>
            <w:r>
              <w:rPr>
                <w:sz w:val="15"/>
                <w:szCs w:val="15"/>
              </w:rPr>
              <w:t xml:space="preserve">Мурманская область, </w:t>
            </w:r>
          </w:p>
          <w:p w:rsidR="00787138" w:rsidRDefault="00787138" w:rsidP="00787138">
            <w:pPr>
              <w:keepNext/>
              <w:jc w:val="center"/>
              <w:rPr>
                <w:sz w:val="15"/>
                <w:szCs w:val="15"/>
              </w:rPr>
            </w:pPr>
            <w:r>
              <w:rPr>
                <w:sz w:val="15"/>
                <w:szCs w:val="15"/>
              </w:rPr>
              <w:t>г. Кировск, ул. Олимпийская</w:t>
            </w:r>
          </w:p>
          <w:p w:rsidR="00787138" w:rsidRDefault="00787138" w:rsidP="00787138">
            <w:pPr>
              <w:keepNext/>
              <w:jc w:val="center"/>
              <w:rPr>
                <w:sz w:val="15"/>
                <w:szCs w:val="15"/>
              </w:rPr>
            </w:pPr>
            <w:r>
              <w:rPr>
                <w:sz w:val="15"/>
                <w:szCs w:val="15"/>
              </w:rPr>
              <w:t xml:space="preserve"> д. 4       </w:t>
            </w:r>
          </w:p>
        </w:tc>
        <w:tc>
          <w:tcPr>
            <w:tcW w:w="1407" w:type="dxa"/>
            <w:vAlign w:val="center"/>
          </w:tcPr>
          <w:p w:rsidR="00787138" w:rsidRDefault="00BE5537" w:rsidP="00B20717">
            <w:pPr>
              <w:keepNext/>
              <w:jc w:val="center"/>
              <w:rPr>
                <w:sz w:val="15"/>
                <w:szCs w:val="15"/>
              </w:rPr>
            </w:pPr>
            <w:r>
              <w:rPr>
                <w:sz w:val="15"/>
                <w:szCs w:val="15"/>
              </w:rPr>
              <w:t>36,0</w:t>
            </w:r>
          </w:p>
        </w:tc>
        <w:tc>
          <w:tcPr>
            <w:tcW w:w="1938" w:type="dxa"/>
            <w:shd w:val="clear" w:color="auto" w:fill="auto"/>
            <w:vAlign w:val="center"/>
          </w:tcPr>
          <w:p w:rsidR="00787138" w:rsidRDefault="009D6257" w:rsidP="008C7CAE">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а</w:t>
            </w:r>
            <w:r w:rsidR="00BE5537">
              <w:rPr>
                <w:rFonts w:ascii="Times New Roman CYR" w:hAnsi="Times New Roman CYR" w:cs="Times New Roman CYR"/>
                <w:sz w:val="15"/>
                <w:szCs w:val="15"/>
              </w:rPr>
              <w:t>дминистративная деятельность, услуги населению</w:t>
            </w:r>
          </w:p>
        </w:tc>
        <w:tc>
          <w:tcPr>
            <w:tcW w:w="1834" w:type="dxa"/>
            <w:shd w:val="clear" w:color="auto" w:fill="auto"/>
            <w:vAlign w:val="center"/>
          </w:tcPr>
          <w:p w:rsidR="00787138" w:rsidRDefault="00787138" w:rsidP="00787138">
            <w:pPr>
              <w:pStyle w:val="af6"/>
              <w:keepNext/>
              <w:tabs>
                <w:tab w:val="left" w:pos="176"/>
              </w:tabs>
              <w:ind w:left="-108"/>
              <w:rPr>
                <w:sz w:val="15"/>
                <w:szCs w:val="15"/>
              </w:rPr>
            </w:pPr>
            <w:r>
              <w:rPr>
                <w:sz w:val="15"/>
                <w:szCs w:val="15"/>
              </w:rPr>
              <w:t xml:space="preserve">Начальная цена – </w:t>
            </w:r>
            <w:r w:rsidR="00BE5537">
              <w:rPr>
                <w:sz w:val="15"/>
                <w:szCs w:val="15"/>
              </w:rPr>
              <w:t>63936</w:t>
            </w:r>
            <w:r>
              <w:rPr>
                <w:sz w:val="15"/>
                <w:szCs w:val="15"/>
              </w:rPr>
              <w:t>,00 руб.</w:t>
            </w:r>
          </w:p>
          <w:p w:rsidR="00787138" w:rsidRDefault="00787138" w:rsidP="00787138">
            <w:pPr>
              <w:keepNext/>
              <w:ind w:left="-108"/>
              <w:rPr>
                <w:sz w:val="15"/>
                <w:szCs w:val="15"/>
              </w:rPr>
            </w:pPr>
            <w:r>
              <w:rPr>
                <w:sz w:val="15"/>
                <w:szCs w:val="15"/>
              </w:rPr>
              <w:t xml:space="preserve">Шаг аукциона – </w:t>
            </w:r>
            <w:r w:rsidR="00BE5537">
              <w:rPr>
                <w:sz w:val="15"/>
                <w:szCs w:val="15"/>
              </w:rPr>
              <w:t>3197</w:t>
            </w:r>
            <w:r>
              <w:rPr>
                <w:sz w:val="15"/>
                <w:szCs w:val="15"/>
              </w:rPr>
              <w:t>,00 руб.</w:t>
            </w:r>
          </w:p>
          <w:p w:rsidR="00787138" w:rsidRDefault="00787138" w:rsidP="00352E10">
            <w:pPr>
              <w:pStyle w:val="af6"/>
              <w:keepNext/>
              <w:tabs>
                <w:tab w:val="left" w:pos="176"/>
              </w:tabs>
              <w:ind w:left="-108"/>
              <w:rPr>
                <w:sz w:val="15"/>
                <w:szCs w:val="15"/>
              </w:rPr>
            </w:pPr>
          </w:p>
        </w:tc>
      </w:tr>
      <w:tr w:rsidR="00785780" w:rsidRPr="00785780" w:rsidTr="004E7BD6">
        <w:trPr>
          <w:trHeight w:val="700"/>
        </w:trPr>
        <w:tc>
          <w:tcPr>
            <w:tcW w:w="498" w:type="dxa"/>
            <w:vAlign w:val="center"/>
          </w:tcPr>
          <w:p w:rsidR="00B92B03" w:rsidRPr="00785780" w:rsidRDefault="00203F23" w:rsidP="00B20717">
            <w:pPr>
              <w:keepNext/>
              <w:jc w:val="center"/>
              <w:rPr>
                <w:sz w:val="15"/>
                <w:szCs w:val="15"/>
              </w:rPr>
            </w:pPr>
            <w:r>
              <w:rPr>
                <w:sz w:val="15"/>
                <w:szCs w:val="15"/>
              </w:rPr>
              <w:t>3</w:t>
            </w:r>
          </w:p>
        </w:tc>
        <w:tc>
          <w:tcPr>
            <w:tcW w:w="2024" w:type="dxa"/>
            <w:vAlign w:val="center"/>
          </w:tcPr>
          <w:p w:rsidR="00B92B03" w:rsidRPr="00785780" w:rsidRDefault="00B92B03" w:rsidP="00F557A8">
            <w:pPr>
              <w:keepNext/>
              <w:ind w:left="-129" w:right="-108"/>
              <w:jc w:val="center"/>
              <w:rPr>
                <w:sz w:val="15"/>
                <w:szCs w:val="15"/>
              </w:rPr>
            </w:pPr>
            <w:r w:rsidRPr="00785780">
              <w:rPr>
                <w:sz w:val="15"/>
                <w:szCs w:val="15"/>
              </w:rPr>
              <w:t xml:space="preserve">Помещение, номер на поэтажном плане </w:t>
            </w:r>
            <w:r w:rsidRPr="00785780">
              <w:rPr>
                <w:sz w:val="15"/>
                <w:szCs w:val="15"/>
                <w:lang w:val="en-US"/>
              </w:rPr>
              <w:t>I</w:t>
            </w:r>
            <w:r w:rsidRPr="00785780">
              <w:rPr>
                <w:sz w:val="15"/>
                <w:szCs w:val="15"/>
              </w:rPr>
              <w:t>(</w:t>
            </w:r>
            <w:r w:rsidR="00BE5537">
              <w:rPr>
                <w:sz w:val="15"/>
                <w:szCs w:val="15"/>
              </w:rPr>
              <w:t>18-</w:t>
            </w:r>
            <w:r w:rsidR="00F557A8">
              <w:rPr>
                <w:sz w:val="15"/>
                <w:szCs w:val="15"/>
              </w:rPr>
              <w:t>23</w:t>
            </w:r>
            <w:r w:rsidRPr="00785780">
              <w:rPr>
                <w:sz w:val="15"/>
                <w:szCs w:val="15"/>
              </w:rPr>
              <w:t xml:space="preserve">), расположенное </w:t>
            </w:r>
            <w:r w:rsidR="006D6C4A">
              <w:rPr>
                <w:sz w:val="15"/>
                <w:szCs w:val="15"/>
              </w:rPr>
              <w:t>в цокольном</w:t>
            </w:r>
            <w:r w:rsidRPr="00785780">
              <w:rPr>
                <w:sz w:val="15"/>
                <w:szCs w:val="15"/>
              </w:rPr>
              <w:t xml:space="preserve"> этаже нежилого здания</w:t>
            </w:r>
          </w:p>
        </w:tc>
        <w:tc>
          <w:tcPr>
            <w:tcW w:w="2337" w:type="dxa"/>
            <w:vAlign w:val="center"/>
          </w:tcPr>
          <w:p w:rsidR="00B92B03" w:rsidRPr="00785780" w:rsidRDefault="00B92B03" w:rsidP="00B92B03">
            <w:pPr>
              <w:keepNext/>
              <w:jc w:val="center"/>
              <w:rPr>
                <w:sz w:val="15"/>
                <w:szCs w:val="15"/>
              </w:rPr>
            </w:pPr>
            <w:r w:rsidRPr="00785780">
              <w:rPr>
                <w:sz w:val="15"/>
                <w:szCs w:val="15"/>
              </w:rPr>
              <w:t xml:space="preserve">Мурманская область, </w:t>
            </w:r>
          </w:p>
          <w:p w:rsidR="00B92B03" w:rsidRPr="00785780" w:rsidRDefault="00B92B03" w:rsidP="00B92B03">
            <w:pPr>
              <w:keepNext/>
              <w:jc w:val="center"/>
              <w:rPr>
                <w:sz w:val="15"/>
                <w:szCs w:val="15"/>
              </w:rPr>
            </w:pPr>
            <w:r w:rsidRPr="00785780">
              <w:rPr>
                <w:sz w:val="15"/>
                <w:szCs w:val="15"/>
              </w:rPr>
              <w:t>г. Кировск, ул. Олимпийская</w:t>
            </w:r>
          </w:p>
          <w:p w:rsidR="00B92B03" w:rsidRPr="00785780" w:rsidRDefault="00B92B03" w:rsidP="00B92B03">
            <w:pPr>
              <w:keepNext/>
              <w:jc w:val="center"/>
              <w:rPr>
                <w:sz w:val="15"/>
                <w:szCs w:val="15"/>
              </w:rPr>
            </w:pPr>
            <w:r w:rsidRPr="00785780">
              <w:rPr>
                <w:sz w:val="15"/>
                <w:szCs w:val="15"/>
              </w:rPr>
              <w:t xml:space="preserve"> д. 4       </w:t>
            </w:r>
          </w:p>
        </w:tc>
        <w:tc>
          <w:tcPr>
            <w:tcW w:w="1407" w:type="dxa"/>
            <w:vAlign w:val="center"/>
          </w:tcPr>
          <w:p w:rsidR="00B92B03" w:rsidRPr="00785780" w:rsidRDefault="00F557A8" w:rsidP="00B20717">
            <w:pPr>
              <w:keepNext/>
              <w:jc w:val="center"/>
              <w:rPr>
                <w:sz w:val="15"/>
                <w:szCs w:val="15"/>
              </w:rPr>
            </w:pPr>
            <w:r>
              <w:rPr>
                <w:sz w:val="15"/>
                <w:szCs w:val="15"/>
              </w:rPr>
              <w:t>23,6</w:t>
            </w:r>
          </w:p>
        </w:tc>
        <w:tc>
          <w:tcPr>
            <w:tcW w:w="1938" w:type="dxa"/>
            <w:shd w:val="clear" w:color="auto" w:fill="auto"/>
            <w:vAlign w:val="center"/>
          </w:tcPr>
          <w:p w:rsidR="00B92B03" w:rsidRPr="00785780" w:rsidRDefault="009D6257" w:rsidP="006D6C4A">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а</w:t>
            </w:r>
            <w:r w:rsidR="00B40C32">
              <w:rPr>
                <w:rFonts w:ascii="Times New Roman CYR" w:hAnsi="Times New Roman CYR" w:cs="Times New Roman CYR"/>
                <w:sz w:val="15"/>
                <w:szCs w:val="15"/>
              </w:rPr>
              <w:t>дминистративная деятельность, услуги населению</w:t>
            </w:r>
          </w:p>
        </w:tc>
        <w:tc>
          <w:tcPr>
            <w:tcW w:w="1834" w:type="dxa"/>
            <w:shd w:val="clear" w:color="auto" w:fill="auto"/>
            <w:vAlign w:val="center"/>
          </w:tcPr>
          <w:p w:rsidR="00DE3B1E" w:rsidRPr="00785780" w:rsidRDefault="00DE3B1E" w:rsidP="00DE3B1E">
            <w:pPr>
              <w:pStyle w:val="af6"/>
              <w:keepNext/>
              <w:tabs>
                <w:tab w:val="left" w:pos="176"/>
              </w:tabs>
              <w:ind w:left="-108"/>
              <w:rPr>
                <w:sz w:val="15"/>
                <w:szCs w:val="15"/>
              </w:rPr>
            </w:pPr>
            <w:r w:rsidRPr="00785780">
              <w:rPr>
                <w:sz w:val="15"/>
                <w:szCs w:val="15"/>
              </w:rPr>
              <w:t xml:space="preserve">Начальная цена – </w:t>
            </w:r>
            <w:r w:rsidR="00F557A8" w:rsidRPr="00002B4A">
              <w:rPr>
                <w:sz w:val="15"/>
                <w:szCs w:val="15"/>
              </w:rPr>
              <w:t>41914</w:t>
            </w:r>
            <w:r w:rsidRPr="00785780">
              <w:rPr>
                <w:sz w:val="15"/>
                <w:szCs w:val="15"/>
              </w:rPr>
              <w:t>,00 руб.</w:t>
            </w:r>
          </w:p>
          <w:p w:rsidR="00B92B03" w:rsidRPr="00785780" w:rsidRDefault="00DE3B1E" w:rsidP="00002B4A">
            <w:pPr>
              <w:pStyle w:val="af6"/>
              <w:keepNext/>
              <w:tabs>
                <w:tab w:val="left" w:pos="176"/>
              </w:tabs>
              <w:ind w:left="-108"/>
              <w:rPr>
                <w:sz w:val="15"/>
                <w:szCs w:val="15"/>
              </w:rPr>
            </w:pPr>
            <w:r w:rsidRPr="00785780">
              <w:rPr>
                <w:sz w:val="15"/>
                <w:szCs w:val="15"/>
              </w:rPr>
              <w:t xml:space="preserve">Шаг аукциона – </w:t>
            </w:r>
            <w:r w:rsidR="00002B4A" w:rsidRPr="00002B4A">
              <w:rPr>
                <w:sz w:val="15"/>
                <w:szCs w:val="15"/>
              </w:rPr>
              <w:t>2096</w:t>
            </w:r>
            <w:r w:rsidRPr="00785780">
              <w:rPr>
                <w:sz w:val="15"/>
                <w:szCs w:val="15"/>
              </w:rPr>
              <w:t>,00 руб</w:t>
            </w:r>
            <w:r w:rsidR="006D6C4A">
              <w:rPr>
                <w:sz w:val="15"/>
                <w:szCs w:val="15"/>
              </w:rPr>
              <w:t>.</w:t>
            </w:r>
          </w:p>
        </w:tc>
      </w:tr>
      <w:tr w:rsidR="00B92B03" w:rsidTr="004E7BD6">
        <w:trPr>
          <w:trHeight w:val="700"/>
        </w:trPr>
        <w:tc>
          <w:tcPr>
            <w:tcW w:w="498" w:type="dxa"/>
            <w:vAlign w:val="center"/>
          </w:tcPr>
          <w:p w:rsidR="00B92B03" w:rsidRPr="00002B4A" w:rsidRDefault="00203F23" w:rsidP="00B20717">
            <w:pPr>
              <w:keepNext/>
              <w:jc w:val="center"/>
              <w:rPr>
                <w:sz w:val="15"/>
                <w:szCs w:val="15"/>
              </w:rPr>
            </w:pPr>
            <w:r w:rsidRPr="00002B4A">
              <w:rPr>
                <w:sz w:val="15"/>
                <w:szCs w:val="15"/>
              </w:rPr>
              <w:t>4</w:t>
            </w:r>
          </w:p>
        </w:tc>
        <w:tc>
          <w:tcPr>
            <w:tcW w:w="2024" w:type="dxa"/>
            <w:vAlign w:val="center"/>
          </w:tcPr>
          <w:p w:rsidR="00B92B03" w:rsidRPr="00002B4A" w:rsidRDefault="00B92B03" w:rsidP="00E15614">
            <w:pPr>
              <w:keepNext/>
              <w:ind w:left="-129" w:right="-108"/>
              <w:jc w:val="center"/>
              <w:rPr>
                <w:sz w:val="15"/>
                <w:szCs w:val="15"/>
              </w:rPr>
            </w:pPr>
            <w:r w:rsidRPr="00002B4A">
              <w:rPr>
                <w:sz w:val="15"/>
                <w:szCs w:val="15"/>
              </w:rPr>
              <w:t xml:space="preserve">Помещение, номер на поэтажном плане </w:t>
            </w:r>
            <w:r w:rsidR="00F557A8" w:rsidRPr="00002B4A">
              <w:rPr>
                <w:sz w:val="15"/>
                <w:szCs w:val="15"/>
                <w:lang w:val="en-US"/>
              </w:rPr>
              <w:t>I</w:t>
            </w:r>
            <w:r w:rsidR="00B40C32" w:rsidRPr="00002B4A">
              <w:rPr>
                <w:sz w:val="15"/>
                <w:szCs w:val="15"/>
                <w:lang w:val="en-US"/>
              </w:rPr>
              <w:t>V</w:t>
            </w:r>
            <w:r w:rsidRPr="00002B4A">
              <w:rPr>
                <w:sz w:val="15"/>
                <w:szCs w:val="15"/>
              </w:rPr>
              <w:t>(</w:t>
            </w:r>
            <w:r w:rsidR="00F557A8" w:rsidRPr="00002B4A">
              <w:rPr>
                <w:sz w:val="15"/>
                <w:szCs w:val="15"/>
              </w:rPr>
              <w:t>8</w:t>
            </w:r>
            <w:r w:rsidR="00002B4A">
              <w:rPr>
                <w:sz w:val="15"/>
                <w:szCs w:val="15"/>
              </w:rPr>
              <w:t>,а-я,8а</w:t>
            </w:r>
            <w:r w:rsidR="00B40C32" w:rsidRPr="00002B4A">
              <w:rPr>
                <w:sz w:val="15"/>
                <w:szCs w:val="15"/>
              </w:rPr>
              <w:t xml:space="preserve">), расположенное на </w:t>
            </w:r>
            <w:r w:rsidR="00F557A8" w:rsidRPr="00002B4A">
              <w:rPr>
                <w:sz w:val="15"/>
                <w:szCs w:val="15"/>
              </w:rPr>
              <w:t>2</w:t>
            </w:r>
            <w:r w:rsidRPr="00002B4A">
              <w:rPr>
                <w:sz w:val="15"/>
                <w:szCs w:val="15"/>
              </w:rPr>
              <w:t>-ом этаже нежилого здания</w:t>
            </w:r>
          </w:p>
        </w:tc>
        <w:tc>
          <w:tcPr>
            <w:tcW w:w="2337" w:type="dxa"/>
            <w:vAlign w:val="center"/>
          </w:tcPr>
          <w:p w:rsidR="00B92B03" w:rsidRPr="00002B4A" w:rsidRDefault="00B92B03" w:rsidP="00B92B03">
            <w:pPr>
              <w:keepNext/>
              <w:jc w:val="center"/>
              <w:rPr>
                <w:sz w:val="15"/>
                <w:szCs w:val="15"/>
              </w:rPr>
            </w:pPr>
            <w:r w:rsidRPr="00002B4A">
              <w:rPr>
                <w:sz w:val="15"/>
                <w:szCs w:val="15"/>
              </w:rPr>
              <w:t xml:space="preserve">Мурманская область, </w:t>
            </w:r>
          </w:p>
          <w:p w:rsidR="00B92B03" w:rsidRPr="00002B4A" w:rsidRDefault="00B92B03" w:rsidP="00B92B03">
            <w:pPr>
              <w:keepNext/>
              <w:jc w:val="center"/>
              <w:rPr>
                <w:sz w:val="15"/>
                <w:szCs w:val="15"/>
              </w:rPr>
            </w:pPr>
            <w:r w:rsidRPr="00002B4A">
              <w:rPr>
                <w:sz w:val="15"/>
                <w:szCs w:val="15"/>
              </w:rPr>
              <w:t>г. Кировск, ул. Олимпийская</w:t>
            </w:r>
          </w:p>
          <w:p w:rsidR="00B92B03" w:rsidRPr="00002B4A" w:rsidRDefault="00B92B03" w:rsidP="00B92B03">
            <w:pPr>
              <w:keepNext/>
              <w:jc w:val="center"/>
              <w:rPr>
                <w:sz w:val="15"/>
                <w:szCs w:val="15"/>
              </w:rPr>
            </w:pPr>
            <w:r w:rsidRPr="00002B4A">
              <w:rPr>
                <w:sz w:val="15"/>
                <w:szCs w:val="15"/>
              </w:rPr>
              <w:t xml:space="preserve"> д. 4       </w:t>
            </w:r>
          </w:p>
        </w:tc>
        <w:tc>
          <w:tcPr>
            <w:tcW w:w="1407" w:type="dxa"/>
            <w:vAlign w:val="center"/>
          </w:tcPr>
          <w:p w:rsidR="00B92B03" w:rsidRPr="00002B4A" w:rsidRDefault="00F557A8" w:rsidP="00002B4A">
            <w:pPr>
              <w:keepNext/>
              <w:jc w:val="center"/>
              <w:rPr>
                <w:sz w:val="15"/>
                <w:szCs w:val="15"/>
              </w:rPr>
            </w:pPr>
            <w:r w:rsidRPr="00002B4A">
              <w:rPr>
                <w:sz w:val="15"/>
                <w:szCs w:val="15"/>
                <w:lang w:val="en-US"/>
              </w:rPr>
              <w:t>2</w:t>
            </w:r>
            <w:r w:rsidR="00002B4A">
              <w:rPr>
                <w:sz w:val="15"/>
                <w:szCs w:val="15"/>
              </w:rPr>
              <w:t>4,6</w:t>
            </w:r>
          </w:p>
        </w:tc>
        <w:tc>
          <w:tcPr>
            <w:tcW w:w="1938" w:type="dxa"/>
            <w:shd w:val="clear" w:color="auto" w:fill="auto"/>
            <w:vAlign w:val="center"/>
          </w:tcPr>
          <w:p w:rsidR="00B92B03" w:rsidRPr="00002B4A" w:rsidRDefault="009D6257" w:rsidP="008C7CAE">
            <w:pPr>
              <w:widowControl w:val="0"/>
              <w:autoSpaceDE w:val="0"/>
              <w:autoSpaceDN w:val="0"/>
              <w:adjustRightInd w:val="0"/>
              <w:jc w:val="center"/>
              <w:rPr>
                <w:rFonts w:ascii="Times New Roman CYR" w:hAnsi="Times New Roman CYR" w:cs="Times New Roman CYR"/>
                <w:sz w:val="15"/>
                <w:szCs w:val="15"/>
              </w:rPr>
            </w:pPr>
            <w:r w:rsidRPr="00002B4A">
              <w:rPr>
                <w:rFonts w:ascii="Times New Roman CYR" w:hAnsi="Times New Roman CYR" w:cs="Times New Roman CYR"/>
                <w:sz w:val="15"/>
                <w:szCs w:val="15"/>
              </w:rPr>
              <w:t>а</w:t>
            </w:r>
            <w:r w:rsidR="00B92B03" w:rsidRPr="00002B4A">
              <w:rPr>
                <w:rFonts w:ascii="Times New Roman CYR" w:hAnsi="Times New Roman CYR" w:cs="Times New Roman CYR"/>
                <w:sz w:val="15"/>
                <w:szCs w:val="15"/>
              </w:rPr>
              <w:t>дминистративная деятельность, услуги населению</w:t>
            </w:r>
          </w:p>
        </w:tc>
        <w:tc>
          <w:tcPr>
            <w:tcW w:w="1834" w:type="dxa"/>
            <w:shd w:val="clear" w:color="auto" w:fill="auto"/>
            <w:vAlign w:val="center"/>
          </w:tcPr>
          <w:p w:rsidR="00DE3B1E" w:rsidRPr="00002B4A" w:rsidRDefault="00DE3B1E" w:rsidP="00DE3B1E">
            <w:pPr>
              <w:pStyle w:val="af6"/>
              <w:keepNext/>
              <w:tabs>
                <w:tab w:val="left" w:pos="176"/>
              </w:tabs>
              <w:ind w:left="-108"/>
              <w:rPr>
                <w:sz w:val="15"/>
                <w:szCs w:val="15"/>
              </w:rPr>
            </w:pPr>
            <w:r w:rsidRPr="00002B4A">
              <w:rPr>
                <w:sz w:val="15"/>
                <w:szCs w:val="15"/>
              </w:rPr>
              <w:t xml:space="preserve">Начальная цена – </w:t>
            </w:r>
            <w:r w:rsidR="00002B4A">
              <w:rPr>
                <w:sz w:val="15"/>
                <w:szCs w:val="15"/>
              </w:rPr>
              <w:t>43690</w:t>
            </w:r>
            <w:r w:rsidRPr="00002B4A">
              <w:rPr>
                <w:sz w:val="15"/>
                <w:szCs w:val="15"/>
              </w:rPr>
              <w:t>,00 руб.</w:t>
            </w:r>
          </w:p>
          <w:p w:rsidR="00B92B03" w:rsidRDefault="00DE3B1E" w:rsidP="00002B4A">
            <w:pPr>
              <w:pStyle w:val="af6"/>
              <w:keepNext/>
              <w:tabs>
                <w:tab w:val="left" w:pos="176"/>
              </w:tabs>
              <w:ind w:left="-108"/>
              <w:rPr>
                <w:sz w:val="15"/>
                <w:szCs w:val="15"/>
              </w:rPr>
            </w:pPr>
            <w:r w:rsidRPr="00002B4A">
              <w:rPr>
                <w:sz w:val="15"/>
                <w:szCs w:val="15"/>
              </w:rPr>
              <w:t xml:space="preserve">Шаг аукциона – </w:t>
            </w:r>
            <w:r w:rsidR="00002B4A">
              <w:rPr>
                <w:sz w:val="15"/>
                <w:szCs w:val="15"/>
              </w:rPr>
              <w:t>2185</w:t>
            </w:r>
            <w:r w:rsidRPr="00002B4A">
              <w:rPr>
                <w:sz w:val="15"/>
                <w:szCs w:val="15"/>
              </w:rPr>
              <w:t>,00 руб</w:t>
            </w:r>
            <w:r w:rsidR="006D6C4A" w:rsidRPr="00002B4A">
              <w:rPr>
                <w:sz w:val="15"/>
                <w:szCs w:val="15"/>
              </w:rPr>
              <w:t>.</w:t>
            </w:r>
          </w:p>
        </w:tc>
      </w:tr>
      <w:tr w:rsidR="00002B4A" w:rsidTr="004E7BD6">
        <w:trPr>
          <w:trHeight w:val="700"/>
        </w:trPr>
        <w:tc>
          <w:tcPr>
            <w:tcW w:w="498" w:type="dxa"/>
            <w:vAlign w:val="center"/>
          </w:tcPr>
          <w:p w:rsidR="00002B4A" w:rsidRPr="00002B4A" w:rsidRDefault="00002B4A" w:rsidP="00B20717">
            <w:pPr>
              <w:keepNext/>
              <w:jc w:val="center"/>
              <w:rPr>
                <w:sz w:val="15"/>
                <w:szCs w:val="15"/>
                <w:lang w:val="en-US"/>
              </w:rPr>
            </w:pPr>
            <w:r>
              <w:rPr>
                <w:sz w:val="15"/>
                <w:szCs w:val="15"/>
                <w:lang w:val="en-US"/>
              </w:rPr>
              <w:t>5</w:t>
            </w:r>
          </w:p>
        </w:tc>
        <w:tc>
          <w:tcPr>
            <w:tcW w:w="2024" w:type="dxa"/>
            <w:vAlign w:val="center"/>
          </w:tcPr>
          <w:p w:rsidR="00002B4A" w:rsidRDefault="00002B4A" w:rsidP="00E15614">
            <w:pPr>
              <w:keepNext/>
              <w:ind w:left="-129" w:right="-108"/>
              <w:jc w:val="center"/>
              <w:rPr>
                <w:sz w:val="15"/>
                <w:szCs w:val="15"/>
              </w:rPr>
            </w:pPr>
            <w:r w:rsidRPr="00002B4A">
              <w:rPr>
                <w:sz w:val="15"/>
                <w:szCs w:val="15"/>
              </w:rPr>
              <w:t xml:space="preserve">Помещение, номер на поэтажном плане </w:t>
            </w:r>
            <w:r w:rsidRPr="00002B4A">
              <w:rPr>
                <w:sz w:val="15"/>
                <w:szCs w:val="15"/>
                <w:lang w:val="en-US"/>
              </w:rPr>
              <w:t>IV</w:t>
            </w:r>
            <w:r w:rsidRPr="00002B4A">
              <w:rPr>
                <w:sz w:val="15"/>
                <w:szCs w:val="15"/>
              </w:rPr>
              <w:t>(9</w:t>
            </w:r>
            <w:r>
              <w:rPr>
                <w:sz w:val="15"/>
                <w:szCs w:val="15"/>
              </w:rPr>
              <w:t>,а,б</w:t>
            </w:r>
            <w:r w:rsidRPr="00002B4A">
              <w:rPr>
                <w:sz w:val="15"/>
                <w:szCs w:val="15"/>
              </w:rPr>
              <w:t>), расположенное на 2-ом этаже нежилого здания</w:t>
            </w:r>
          </w:p>
        </w:tc>
        <w:tc>
          <w:tcPr>
            <w:tcW w:w="2337" w:type="dxa"/>
            <w:vAlign w:val="center"/>
          </w:tcPr>
          <w:p w:rsidR="00002B4A" w:rsidRPr="00002B4A" w:rsidRDefault="00002B4A" w:rsidP="00002B4A">
            <w:pPr>
              <w:keepNext/>
              <w:jc w:val="center"/>
              <w:rPr>
                <w:sz w:val="15"/>
                <w:szCs w:val="15"/>
              </w:rPr>
            </w:pPr>
            <w:r w:rsidRPr="00002B4A">
              <w:rPr>
                <w:sz w:val="15"/>
                <w:szCs w:val="15"/>
              </w:rPr>
              <w:t xml:space="preserve">Мурманская область, </w:t>
            </w:r>
          </w:p>
          <w:p w:rsidR="00002B4A" w:rsidRPr="00002B4A" w:rsidRDefault="00002B4A" w:rsidP="00002B4A">
            <w:pPr>
              <w:keepNext/>
              <w:jc w:val="center"/>
              <w:rPr>
                <w:sz w:val="15"/>
                <w:szCs w:val="15"/>
              </w:rPr>
            </w:pPr>
            <w:r w:rsidRPr="00002B4A">
              <w:rPr>
                <w:sz w:val="15"/>
                <w:szCs w:val="15"/>
              </w:rPr>
              <w:t>г. Кировск, ул. Олимпийская</w:t>
            </w:r>
          </w:p>
          <w:p w:rsidR="00002B4A" w:rsidRDefault="00002B4A" w:rsidP="00002B4A">
            <w:pPr>
              <w:keepNext/>
              <w:jc w:val="center"/>
              <w:rPr>
                <w:sz w:val="15"/>
                <w:szCs w:val="15"/>
              </w:rPr>
            </w:pPr>
            <w:r w:rsidRPr="00002B4A">
              <w:rPr>
                <w:sz w:val="15"/>
                <w:szCs w:val="15"/>
              </w:rPr>
              <w:t xml:space="preserve"> д. 4       </w:t>
            </w:r>
          </w:p>
        </w:tc>
        <w:tc>
          <w:tcPr>
            <w:tcW w:w="1407" w:type="dxa"/>
            <w:vAlign w:val="center"/>
          </w:tcPr>
          <w:p w:rsidR="00002B4A" w:rsidRDefault="00002B4A" w:rsidP="00B20717">
            <w:pPr>
              <w:keepNext/>
              <w:jc w:val="center"/>
              <w:rPr>
                <w:sz w:val="15"/>
                <w:szCs w:val="15"/>
              </w:rPr>
            </w:pPr>
            <w:r>
              <w:rPr>
                <w:sz w:val="15"/>
                <w:szCs w:val="15"/>
              </w:rPr>
              <w:t>26,1</w:t>
            </w:r>
          </w:p>
        </w:tc>
        <w:tc>
          <w:tcPr>
            <w:tcW w:w="1938" w:type="dxa"/>
            <w:shd w:val="clear" w:color="auto" w:fill="auto"/>
            <w:vAlign w:val="center"/>
          </w:tcPr>
          <w:p w:rsidR="00002B4A" w:rsidRDefault="00002B4A" w:rsidP="008C7CAE">
            <w:pPr>
              <w:widowControl w:val="0"/>
              <w:autoSpaceDE w:val="0"/>
              <w:autoSpaceDN w:val="0"/>
              <w:adjustRightInd w:val="0"/>
              <w:jc w:val="center"/>
              <w:rPr>
                <w:rFonts w:ascii="Times New Roman CYR" w:hAnsi="Times New Roman CYR" w:cs="Times New Roman CYR"/>
                <w:sz w:val="15"/>
                <w:szCs w:val="15"/>
              </w:rPr>
            </w:pPr>
            <w:r w:rsidRPr="00002B4A">
              <w:rPr>
                <w:rFonts w:ascii="Times New Roman CYR" w:hAnsi="Times New Roman CYR" w:cs="Times New Roman CYR"/>
                <w:sz w:val="15"/>
                <w:szCs w:val="15"/>
              </w:rPr>
              <w:t>административная деятельность, услуги населению</w:t>
            </w:r>
          </w:p>
        </w:tc>
        <w:tc>
          <w:tcPr>
            <w:tcW w:w="1834" w:type="dxa"/>
            <w:shd w:val="clear" w:color="auto" w:fill="auto"/>
            <w:vAlign w:val="center"/>
          </w:tcPr>
          <w:p w:rsidR="00002B4A" w:rsidRPr="00002B4A" w:rsidRDefault="00002B4A" w:rsidP="00002B4A">
            <w:pPr>
              <w:pStyle w:val="af6"/>
              <w:keepNext/>
              <w:tabs>
                <w:tab w:val="left" w:pos="176"/>
              </w:tabs>
              <w:ind w:left="-108"/>
              <w:rPr>
                <w:sz w:val="15"/>
                <w:szCs w:val="15"/>
              </w:rPr>
            </w:pPr>
            <w:r w:rsidRPr="00002B4A">
              <w:rPr>
                <w:sz w:val="15"/>
                <w:szCs w:val="15"/>
              </w:rPr>
              <w:t xml:space="preserve">Начальная цена – </w:t>
            </w:r>
            <w:r>
              <w:rPr>
                <w:sz w:val="15"/>
                <w:szCs w:val="15"/>
              </w:rPr>
              <w:t>46354,</w:t>
            </w:r>
            <w:r w:rsidRPr="00002B4A">
              <w:rPr>
                <w:sz w:val="15"/>
                <w:szCs w:val="15"/>
              </w:rPr>
              <w:t>00 руб.</w:t>
            </w:r>
          </w:p>
          <w:p w:rsidR="00002B4A" w:rsidRDefault="00002B4A" w:rsidP="00002B4A">
            <w:pPr>
              <w:pStyle w:val="af6"/>
              <w:keepNext/>
              <w:tabs>
                <w:tab w:val="left" w:pos="176"/>
              </w:tabs>
              <w:ind w:left="-108"/>
              <w:rPr>
                <w:sz w:val="15"/>
                <w:szCs w:val="15"/>
              </w:rPr>
            </w:pPr>
            <w:r w:rsidRPr="00002B4A">
              <w:rPr>
                <w:sz w:val="15"/>
                <w:szCs w:val="15"/>
              </w:rPr>
              <w:t xml:space="preserve">Шаг аукциона – </w:t>
            </w:r>
            <w:r>
              <w:rPr>
                <w:sz w:val="15"/>
                <w:szCs w:val="15"/>
              </w:rPr>
              <w:t>2318</w:t>
            </w:r>
            <w:r w:rsidRPr="00002B4A">
              <w:rPr>
                <w:sz w:val="15"/>
                <w:szCs w:val="15"/>
              </w:rPr>
              <w:t>,00 руб.</w:t>
            </w:r>
          </w:p>
        </w:tc>
      </w:tr>
      <w:tr w:rsidR="00B92B03" w:rsidTr="004E7BD6">
        <w:trPr>
          <w:trHeight w:val="700"/>
        </w:trPr>
        <w:tc>
          <w:tcPr>
            <w:tcW w:w="498" w:type="dxa"/>
            <w:vAlign w:val="center"/>
          </w:tcPr>
          <w:p w:rsidR="00B92B03" w:rsidRDefault="00002B4A" w:rsidP="00B20717">
            <w:pPr>
              <w:keepNext/>
              <w:jc w:val="center"/>
              <w:rPr>
                <w:sz w:val="15"/>
                <w:szCs w:val="15"/>
              </w:rPr>
            </w:pPr>
            <w:r>
              <w:rPr>
                <w:sz w:val="15"/>
                <w:szCs w:val="15"/>
              </w:rPr>
              <w:t>6</w:t>
            </w:r>
          </w:p>
        </w:tc>
        <w:tc>
          <w:tcPr>
            <w:tcW w:w="2024" w:type="dxa"/>
            <w:vAlign w:val="center"/>
          </w:tcPr>
          <w:p w:rsidR="00B92B03" w:rsidRDefault="00B92B03" w:rsidP="00B40C32">
            <w:pPr>
              <w:keepNext/>
              <w:ind w:left="-129" w:right="-108"/>
              <w:jc w:val="center"/>
              <w:rPr>
                <w:sz w:val="15"/>
                <w:szCs w:val="15"/>
              </w:rPr>
            </w:pPr>
            <w:r>
              <w:rPr>
                <w:sz w:val="15"/>
                <w:szCs w:val="15"/>
              </w:rPr>
              <w:t xml:space="preserve">Помещение, номер на поэтажном плане </w:t>
            </w:r>
            <w:r>
              <w:rPr>
                <w:sz w:val="15"/>
                <w:szCs w:val="15"/>
                <w:lang w:val="en-US"/>
              </w:rPr>
              <w:t>V</w:t>
            </w:r>
            <w:r>
              <w:rPr>
                <w:sz w:val="15"/>
                <w:szCs w:val="15"/>
              </w:rPr>
              <w:t>(</w:t>
            </w:r>
            <w:r w:rsidR="00B40C32">
              <w:rPr>
                <w:sz w:val="15"/>
                <w:szCs w:val="15"/>
              </w:rPr>
              <w:t>7</w:t>
            </w:r>
            <w:r>
              <w:rPr>
                <w:sz w:val="15"/>
                <w:szCs w:val="15"/>
              </w:rPr>
              <w:t>), расположенное на 3-ом этаже нежилого здания</w:t>
            </w:r>
          </w:p>
        </w:tc>
        <w:tc>
          <w:tcPr>
            <w:tcW w:w="2337" w:type="dxa"/>
            <w:vAlign w:val="center"/>
          </w:tcPr>
          <w:p w:rsidR="00B92B03" w:rsidRDefault="00B92B03" w:rsidP="00B92B03">
            <w:pPr>
              <w:keepNext/>
              <w:jc w:val="center"/>
              <w:rPr>
                <w:sz w:val="15"/>
                <w:szCs w:val="15"/>
              </w:rPr>
            </w:pPr>
            <w:r>
              <w:rPr>
                <w:sz w:val="15"/>
                <w:szCs w:val="15"/>
              </w:rPr>
              <w:t xml:space="preserve">Мурманская область, </w:t>
            </w:r>
          </w:p>
          <w:p w:rsidR="00B92B03" w:rsidRDefault="00B92B03" w:rsidP="00B92B03">
            <w:pPr>
              <w:keepNext/>
              <w:jc w:val="center"/>
              <w:rPr>
                <w:sz w:val="15"/>
                <w:szCs w:val="15"/>
              </w:rPr>
            </w:pPr>
            <w:r>
              <w:rPr>
                <w:sz w:val="15"/>
                <w:szCs w:val="15"/>
              </w:rPr>
              <w:t>г. Кировск, ул. Олимпийская</w:t>
            </w:r>
          </w:p>
          <w:p w:rsidR="00B92B03" w:rsidRDefault="00B92B03" w:rsidP="00B92B03">
            <w:pPr>
              <w:keepNext/>
              <w:jc w:val="center"/>
              <w:rPr>
                <w:sz w:val="15"/>
                <w:szCs w:val="15"/>
              </w:rPr>
            </w:pPr>
            <w:r>
              <w:rPr>
                <w:sz w:val="15"/>
                <w:szCs w:val="15"/>
              </w:rPr>
              <w:t xml:space="preserve"> д. 4       </w:t>
            </w:r>
          </w:p>
        </w:tc>
        <w:tc>
          <w:tcPr>
            <w:tcW w:w="1407" w:type="dxa"/>
            <w:vAlign w:val="center"/>
          </w:tcPr>
          <w:p w:rsidR="00B92B03" w:rsidRDefault="00B40C32" w:rsidP="00B20717">
            <w:pPr>
              <w:keepNext/>
              <w:jc w:val="center"/>
              <w:rPr>
                <w:sz w:val="15"/>
                <w:szCs w:val="15"/>
              </w:rPr>
            </w:pPr>
            <w:r>
              <w:rPr>
                <w:sz w:val="15"/>
                <w:szCs w:val="15"/>
              </w:rPr>
              <w:t>17,9</w:t>
            </w:r>
          </w:p>
        </w:tc>
        <w:tc>
          <w:tcPr>
            <w:tcW w:w="1938" w:type="dxa"/>
            <w:shd w:val="clear" w:color="auto" w:fill="auto"/>
            <w:vAlign w:val="center"/>
          </w:tcPr>
          <w:p w:rsidR="00B92B03" w:rsidRDefault="009D6257" w:rsidP="008C7CAE">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а</w:t>
            </w:r>
            <w:r w:rsidR="0034288D">
              <w:rPr>
                <w:rFonts w:ascii="Times New Roman CYR" w:hAnsi="Times New Roman CYR" w:cs="Times New Roman CYR"/>
                <w:sz w:val="15"/>
                <w:szCs w:val="15"/>
              </w:rPr>
              <w:t>дминистративная деятельность, услуги населению</w:t>
            </w:r>
          </w:p>
        </w:tc>
        <w:tc>
          <w:tcPr>
            <w:tcW w:w="1834" w:type="dxa"/>
            <w:shd w:val="clear" w:color="auto" w:fill="auto"/>
            <w:vAlign w:val="center"/>
          </w:tcPr>
          <w:p w:rsidR="00DE3B1E" w:rsidRDefault="00DE3B1E" w:rsidP="00DE3B1E">
            <w:pPr>
              <w:pStyle w:val="af6"/>
              <w:keepNext/>
              <w:tabs>
                <w:tab w:val="left" w:pos="176"/>
              </w:tabs>
              <w:ind w:left="-108"/>
              <w:rPr>
                <w:sz w:val="15"/>
                <w:szCs w:val="15"/>
              </w:rPr>
            </w:pPr>
            <w:r>
              <w:rPr>
                <w:sz w:val="15"/>
                <w:szCs w:val="15"/>
              </w:rPr>
              <w:t xml:space="preserve">Начальная цена – </w:t>
            </w:r>
            <w:r w:rsidR="00785780">
              <w:rPr>
                <w:sz w:val="15"/>
                <w:szCs w:val="15"/>
              </w:rPr>
              <w:t>3</w:t>
            </w:r>
            <w:r w:rsidR="00B40C32">
              <w:rPr>
                <w:sz w:val="15"/>
                <w:szCs w:val="15"/>
              </w:rPr>
              <w:t>1790,</w:t>
            </w:r>
            <w:r>
              <w:rPr>
                <w:sz w:val="15"/>
                <w:szCs w:val="15"/>
              </w:rPr>
              <w:t>00 руб.</w:t>
            </w:r>
          </w:p>
          <w:p w:rsidR="00B92B03" w:rsidRDefault="00DE3B1E" w:rsidP="00B40C32">
            <w:pPr>
              <w:pStyle w:val="af6"/>
              <w:keepNext/>
              <w:tabs>
                <w:tab w:val="left" w:pos="176"/>
              </w:tabs>
              <w:ind w:left="-108"/>
              <w:rPr>
                <w:sz w:val="15"/>
                <w:szCs w:val="15"/>
              </w:rPr>
            </w:pPr>
            <w:r>
              <w:rPr>
                <w:sz w:val="15"/>
                <w:szCs w:val="15"/>
              </w:rPr>
              <w:t xml:space="preserve">Шаг аукциона – </w:t>
            </w:r>
            <w:r w:rsidR="00785780">
              <w:rPr>
                <w:sz w:val="15"/>
                <w:szCs w:val="15"/>
              </w:rPr>
              <w:t>15</w:t>
            </w:r>
            <w:r w:rsidR="00B40C32">
              <w:rPr>
                <w:sz w:val="15"/>
                <w:szCs w:val="15"/>
              </w:rPr>
              <w:t>90</w:t>
            </w:r>
            <w:r w:rsidR="00785780">
              <w:rPr>
                <w:sz w:val="15"/>
                <w:szCs w:val="15"/>
              </w:rPr>
              <w:t>,</w:t>
            </w:r>
            <w:r>
              <w:rPr>
                <w:sz w:val="15"/>
                <w:szCs w:val="15"/>
              </w:rPr>
              <w:t>00 руб</w:t>
            </w:r>
            <w:r w:rsidR="006D6C4A">
              <w:rPr>
                <w:sz w:val="15"/>
                <w:szCs w:val="15"/>
              </w:rPr>
              <w:t>.</w:t>
            </w:r>
          </w:p>
        </w:tc>
      </w:tr>
      <w:tr w:rsidR="00B40C32" w:rsidTr="004E7BD6">
        <w:trPr>
          <w:trHeight w:val="700"/>
        </w:trPr>
        <w:tc>
          <w:tcPr>
            <w:tcW w:w="498" w:type="dxa"/>
            <w:vAlign w:val="center"/>
          </w:tcPr>
          <w:p w:rsidR="00B40C32" w:rsidRDefault="00002B4A" w:rsidP="00B20717">
            <w:pPr>
              <w:keepNext/>
              <w:jc w:val="center"/>
              <w:rPr>
                <w:sz w:val="15"/>
                <w:szCs w:val="15"/>
              </w:rPr>
            </w:pPr>
            <w:r>
              <w:rPr>
                <w:sz w:val="15"/>
                <w:szCs w:val="15"/>
              </w:rPr>
              <w:t>7</w:t>
            </w:r>
          </w:p>
        </w:tc>
        <w:tc>
          <w:tcPr>
            <w:tcW w:w="2024" w:type="dxa"/>
            <w:vAlign w:val="center"/>
          </w:tcPr>
          <w:p w:rsidR="00B40C32" w:rsidRDefault="00B40C32" w:rsidP="00B40C32">
            <w:pPr>
              <w:keepNext/>
              <w:ind w:left="-129" w:right="-108"/>
              <w:jc w:val="center"/>
              <w:rPr>
                <w:sz w:val="15"/>
                <w:szCs w:val="15"/>
              </w:rPr>
            </w:pPr>
            <w:r>
              <w:rPr>
                <w:sz w:val="15"/>
                <w:szCs w:val="15"/>
              </w:rPr>
              <w:t xml:space="preserve">Помещение, номер на поэтажном плане </w:t>
            </w:r>
            <w:r>
              <w:rPr>
                <w:sz w:val="15"/>
                <w:szCs w:val="15"/>
                <w:lang w:val="en-US"/>
              </w:rPr>
              <w:t>V</w:t>
            </w:r>
            <w:r>
              <w:rPr>
                <w:sz w:val="15"/>
                <w:szCs w:val="15"/>
              </w:rPr>
              <w:t>(6), расположенное на 3-ом этаже нежилого здания</w:t>
            </w:r>
          </w:p>
        </w:tc>
        <w:tc>
          <w:tcPr>
            <w:tcW w:w="2337" w:type="dxa"/>
            <w:vAlign w:val="center"/>
          </w:tcPr>
          <w:p w:rsidR="00B40C32" w:rsidRDefault="00B40C32" w:rsidP="00B40C32">
            <w:pPr>
              <w:keepNext/>
              <w:jc w:val="center"/>
              <w:rPr>
                <w:sz w:val="15"/>
                <w:szCs w:val="15"/>
              </w:rPr>
            </w:pPr>
            <w:r>
              <w:rPr>
                <w:sz w:val="15"/>
                <w:szCs w:val="15"/>
              </w:rPr>
              <w:t xml:space="preserve">Мурманская область, </w:t>
            </w:r>
          </w:p>
          <w:p w:rsidR="00B40C32" w:rsidRDefault="00B40C32" w:rsidP="00B40C32">
            <w:pPr>
              <w:keepNext/>
              <w:jc w:val="center"/>
              <w:rPr>
                <w:sz w:val="15"/>
                <w:szCs w:val="15"/>
              </w:rPr>
            </w:pPr>
            <w:r>
              <w:rPr>
                <w:sz w:val="15"/>
                <w:szCs w:val="15"/>
              </w:rPr>
              <w:t>г. Кировск, ул. Олимпийская</w:t>
            </w:r>
          </w:p>
          <w:p w:rsidR="00B40C32" w:rsidRDefault="00B40C32" w:rsidP="00B40C32">
            <w:pPr>
              <w:keepNext/>
              <w:jc w:val="center"/>
              <w:rPr>
                <w:sz w:val="15"/>
                <w:szCs w:val="15"/>
              </w:rPr>
            </w:pPr>
            <w:r>
              <w:rPr>
                <w:sz w:val="15"/>
                <w:szCs w:val="15"/>
              </w:rPr>
              <w:t xml:space="preserve"> д. 4       </w:t>
            </w:r>
          </w:p>
        </w:tc>
        <w:tc>
          <w:tcPr>
            <w:tcW w:w="1407" w:type="dxa"/>
            <w:vAlign w:val="center"/>
          </w:tcPr>
          <w:p w:rsidR="00B40C32" w:rsidRDefault="00B40C32" w:rsidP="00B20717">
            <w:pPr>
              <w:keepNext/>
              <w:jc w:val="center"/>
              <w:rPr>
                <w:sz w:val="15"/>
                <w:szCs w:val="15"/>
              </w:rPr>
            </w:pPr>
            <w:r>
              <w:rPr>
                <w:sz w:val="15"/>
                <w:szCs w:val="15"/>
              </w:rPr>
              <w:t>17,8</w:t>
            </w:r>
          </w:p>
        </w:tc>
        <w:tc>
          <w:tcPr>
            <w:tcW w:w="1938" w:type="dxa"/>
            <w:shd w:val="clear" w:color="auto" w:fill="auto"/>
            <w:vAlign w:val="center"/>
          </w:tcPr>
          <w:p w:rsidR="00B40C32" w:rsidRDefault="009D6257" w:rsidP="008C7CAE">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а</w:t>
            </w:r>
            <w:r w:rsidR="00B40C32">
              <w:rPr>
                <w:rFonts w:ascii="Times New Roman CYR" w:hAnsi="Times New Roman CYR" w:cs="Times New Roman CYR"/>
                <w:sz w:val="15"/>
                <w:szCs w:val="15"/>
              </w:rPr>
              <w:t>дминистративная деятельность, услуги населению</w:t>
            </w:r>
          </w:p>
        </w:tc>
        <w:tc>
          <w:tcPr>
            <w:tcW w:w="1834" w:type="dxa"/>
            <w:shd w:val="clear" w:color="auto" w:fill="auto"/>
            <w:vAlign w:val="center"/>
          </w:tcPr>
          <w:p w:rsidR="00B40C32" w:rsidRDefault="00B40C32" w:rsidP="00B40C32">
            <w:pPr>
              <w:pStyle w:val="af6"/>
              <w:keepNext/>
              <w:tabs>
                <w:tab w:val="left" w:pos="176"/>
              </w:tabs>
              <w:ind w:left="-108"/>
              <w:rPr>
                <w:sz w:val="15"/>
                <w:szCs w:val="15"/>
              </w:rPr>
            </w:pPr>
            <w:r>
              <w:rPr>
                <w:sz w:val="15"/>
                <w:szCs w:val="15"/>
              </w:rPr>
              <w:t>Начальная цена – 31613,00 руб.</w:t>
            </w:r>
          </w:p>
          <w:p w:rsidR="00B40C32" w:rsidRDefault="00B40C32" w:rsidP="00B40C32">
            <w:pPr>
              <w:pStyle w:val="af6"/>
              <w:keepNext/>
              <w:tabs>
                <w:tab w:val="left" w:pos="176"/>
              </w:tabs>
              <w:ind w:left="-108"/>
              <w:rPr>
                <w:sz w:val="15"/>
                <w:szCs w:val="15"/>
              </w:rPr>
            </w:pPr>
            <w:r>
              <w:rPr>
                <w:sz w:val="15"/>
                <w:szCs w:val="15"/>
              </w:rPr>
              <w:t>Шаг аукциона – 1580,00 руб.</w:t>
            </w:r>
          </w:p>
        </w:tc>
      </w:tr>
      <w:tr w:rsidR="00B40C32" w:rsidTr="004E7BD6">
        <w:trPr>
          <w:trHeight w:val="700"/>
        </w:trPr>
        <w:tc>
          <w:tcPr>
            <w:tcW w:w="498" w:type="dxa"/>
            <w:vAlign w:val="center"/>
          </w:tcPr>
          <w:p w:rsidR="00B40C32" w:rsidRDefault="00002B4A" w:rsidP="00B20717">
            <w:pPr>
              <w:keepNext/>
              <w:jc w:val="center"/>
              <w:rPr>
                <w:sz w:val="15"/>
                <w:szCs w:val="15"/>
              </w:rPr>
            </w:pPr>
            <w:r>
              <w:rPr>
                <w:sz w:val="15"/>
                <w:szCs w:val="15"/>
              </w:rPr>
              <w:t>8</w:t>
            </w:r>
          </w:p>
        </w:tc>
        <w:tc>
          <w:tcPr>
            <w:tcW w:w="2024" w:type="dxa"/>
            <w:vAlign w:val="center"/>
          </w:tcPr>
          <w:p w:rsidR="00B40C32" w:rsidRDefault="00B40C32" w:rsidP="00B40C32">
            <w:pPr>
              <w:keepNext/>
              <w:ind w:left="-129" w:right="-108"/>
              <w:jc w:val="center"/>
              <w:rPr>
                <w:sz w:val="15"/>
                <w:szCs w:val="15"/>
              </w:rPr>
            </w:pPr>
            <w:r>
              <w:rPr>
                <w:sz w:val="15"/>
                <w:szCs w:val="15"/>
              </w:rPr>
              <w:t xml:space="preserve">Помещение, номер на поэтажном плане </w:t>
            </w:r>
            <w:r>
              <w:rPr>
                <w:sz w:val="15"/>
                <w:szCs w:val="15"/>
                <w:lang w:val="en-US"/>
              </w:rPr>
              <w:t>V</w:t>
            </w:r>
            <w:r>
              <w:rPr>
                <w:sz w:val="15"/>
                <w:szCs w:val="15"/>
              </w:rPr>
              <w:t>(11), расположенное на 3-ом этаже нежилого здания</w:t>
            </w:r>
          </w:p>
        </w:tc>
        <w:tc>
          <w:tcPr>
            <w:tcW w:w="2337" w:type="dxa"/>
            <w:vAlign w:val="center"/>
          </w:tcPr>
          <w:p w:rsidR="00B40C32" w:rsidRDefault="00B40C32" w:rsidP="00B40C32">
            <w:pPr>
              <w:keepNext/>
              <w:jc w:val="center"/>
              <w:rPr>
                <w:sz w:val="15"/>
                <w:szCs w:val="15"/>
              </w:rPr>
            </w:pPr>
            <w:r>
              <w:rPr>
                <w:sz w:val="15"/>
                <w:szCs w:val="15"/>
              </w:rPr>
              <w:t xml:space="preserve">Мурманская область, </w:t>
            </w:r>
          </w:p>
          <w:p w:rsidR="00B40C32" w:rsidRDefault="00B40C32" w:rsidP="00B40C32">
            <w:pPr>
              <w:keepNext/>
              <w:jc w:val="center"/>
              <w:rPr>
                <w:sz w:val="15"/>
                <w:szCs w:val="15"/>
              </w:rPr>
            </w:pPr>
            <w:r>
              <w:rPr>
                <w:sz w:val="15"/>
                <w:szCs w:val="15"/>
              </w:rPr>
              <w:t>г. Кировск, ул. Олимпийская</w:t>
            </w:r>
          </w:p>
          <w:p w:rsidR="00B40C32" w:rsidRDefault="00B40C32" w:rsidP="00B40C32">
            <w:pPr>
              <w:keepNext/>
              <w:jc w:val="center"/>
              <w:rPr>
                <w:sz w:val="15"/>
                <w:szCs w:val="15"/>
              </w:rPr>
            </w:pPr>
            <w:r>
              <w:rPr>
                <w:sz w:val="15"/>
                <w:szCs w:val="15"/>
              </w:rPr>
              <w:t xml:space="preserve"> д. 4       </w:t>
            </w:r>
          </w:p>
        </w:tc>
        <w:tc>
          <w:tcPr>
            <w:tcW w:w="1407" w:type="dxa"/>
            <w:vAlign w:val="center"/>
          </w:tcPr>
          <w:p w:rsidR="00B40C32" w:rsidRDefault="00B40C32" w:rsidP="00B20717">
            <w:pPr>
              <w:keepNext/>
              <w:jc w:val="center"/>
              <w:rPr>
                <w:sz w:val="15"/>
                <w:szCs w:val="15"/>
              </w:rPr>
            </w:pPr>
            <w:r>
              <w:rPr>
                <w:sz w:val="15"/>
                <w:szCs w:val="15"/>
              </w:rPr>
              <w:t>26,0</w:t>
            </w:r>
          </w:p>
        </w:tc>
        <w:tc>
          <w:tcPr>
            <w:tcW w:w="1938" w:type="dxa"/>
            <w:shd w:val="clear" w:color="auto" w:fill="auto"/>
            <w:vAlign w:val="center"/>
          </w:tcPr>
          <w:p w:rsidR="00B40C32" w:rsidRDefault="009D6257" w:rsidP="008C7CAE">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а</w:t>
            </w:r>
            <w:r w:rsidR="00B40C32">
              <w:rPr>
                <w:rFonts w:ascii="Times New Roman CYR" w:hAnsi="Times New Roman CYR" w:cs="Times New Roman CYR"/>
                <w:sz w:val="15"/>
                <w:szCs w:val="15"/>
              </w:rPr>
              <w:t>дминистративная деятельность, услуги населению</w:t>
            </w:r>
          </w:p>
        </w:tc>
        <w:tc>
          <w:tcPr>
            <w:tcW w:w="1834" w:type="dxa"/>
            <w:shd w:val="clear" w:color="auto" w:fill="auto"/>
            <w:vAlign w:val="center"/>
          </w:tcPr>
          <w:p w:rsidR="00B40C32" w:rsidRDefault="00B40C32" w:rsidP="00B40C32">
            <w:pPr>
              <w:pStyle w:val="af6"/>
              <w:keepNext/>
              <w:tabs>
                <w:tab w:val="left" w:pos="176"/>
              </w:tabs>
              <w:ind w:left="-108"/>
              <w:rPr>
                <w:sz w:val="15"/>
                <w:szCs w:val="15"/>
              </w:rPr>
            </w:pPr>
            <w:r>
              <w:rPr>
                <w:sz w:val="15"/>
                <w:szCs w:val="15"/>
              </w:rPr>
              <w:t>Начальная цена – 46176,00 руб.</w:t>
            </w:r>
          </w:p>
          <w:p w:rsidR="00B40C32" w:rsidRDefault="00B40C32" w:rsidP="00B40C32">
            <w:pPr>
              <w:pStyle w:val="af6"/>
              <w:keepNext/>
              <w:tabs>
                <w:tab w:val="left" w:pos="176"/>
              </w:tabs>
              <w:ind w:left="-108"/>
              <w:rPr>
                <w:sz w:val="15"/>
                <w:szCs w:val="15"/>
              </w:rPr>
            </w:pPr>
            <w:r>
              <w:rPr>
                <w:sz w:val="15"/>
                <w:szCs w:val="15"/>
              </w:rPr>
              <w:t>Шаг аукциона – 2309,00 руб.</w:t>
            </w:r>
          </w:p>
        </w:tc>
      </w:tr>
    </w:tbl>
    <w:p w:rsidR="00950F8C" w:rsidRDefault="00950F8C" w:rsidP="008113C7">
      <w:pPr>
        <w:jc w:val="both"/>
        <w:rPr>
          <w:bCs/>
        </w:rPr>
      </w:pPr>
    </w:p>
    <w:tbl>
      <w:tblPr>
        <w:tblStyle w:val="a5"/>
        <w:tblW w:w="10038" w:type="dxa"/>
        <w:tblInd w:w="-459" w:type="dxa"/>
        <w:tblLook w:val="01E0" w:firstRow="1" w:lastRow="1" w:firstColumn="1" w:lastColumn="1" w:noHBand="0" w:noVBand="0"/>
      </w:tblPr>
      <w:tblGrid>
        <w:gridCol w:w="489"/>
        <w:gridCol w:w="2250"/>
        <w:gridCol w:w="2262"/>
        <w:gridCol w:w="1356"/>
        <w:gridCol w:w="1910"/>
        <w:gridCol w:w="1771"/>
      </w:tblGrid>
      <w:tr w:rsidR="00B40C32" w:rsidTr="00435539">
        <w:trPr>
          <w:trHeight w:val="700"/>
        </w:trPr>
        <w:tc>
          <w:tcPr>
            <w:tcW w:w="489" w:type="dxa"/>
            <w:vAlign w:val="center"/>
          </w:tcPr>
          <w:p w:rsidR="00B40C32" w:rsidRDefault="00435539" w:rsidP="00370091">
            <w:pPr>
              <w:keepNext/>
              <w:jc w:val="center"/>
              <w:rPr>
                <w:sz w:val="15"/>
                <w:szCs w:val="15"/>
              </w:rPr>
            </w:pPr>
            <w:r>
              <w:rPr>
                <w:sz w:val="15"/>
                <w:szCs w:val="15"/>
              </w:rPr>
              <w:lastRenderedPageBreak/>
              <w:t>9</w:t>
            </w:r>
          </w:p>
        </w:tc>
        <w:tc>
          <w:tcPr>
            <w:tcW w:w="2250" w:type="dxa"/>
            <w:vAlign w:val="center"/>
          </w:tcPr>
          <w:p w:rsidR="00435539" w:rsidRDefault="00B40C32" w:rsidP="00B40C32">
            <w:pPr>
              <w:keepNext/>
              <w:ind w:left="-129" w:right="-108"/>
              <w:jc w:val="center"/>
              <w:rPr>
                <w:sz w:val="15"/>
                <w:szCs w:val="15"/>
              </w:rPr>
            </w:pPr>
            <w:r>
              <w:rPr>
                <w:sz w:val="15"/>
                <w:szCs w:val="15"/>
              </w:rPr>
              <w:t xml:space="preserve">Помещение, номер на поэтажном плане </w:t>
            </w:r>
            <w:r>
              <w:rPr>
                <w:sz w:val="15"/>
                <w:szCs w:val="15"/>
                <w:lang w:val="en-US"/>
              </w:rPr>
              <w:t>V</w:t>
            </w:r>
            <w:r>
              <w:rPr>
                <w:sz w:val="15"/>
                <w:szCs w:val="15"/>
              </w:rPr>
              <w:t xml:space="preserve">(12), расположенное </w:t>
            </w:r>
          </w:p>
          <w:p w:rsidR="00B40C32" w:rsidRDefault="00B40C32" w:rsidP="00B40C32">
            <w:pPr>
              <w:keepNext/>
              <w:ind w:left="-129" w:right="-108"/>
              <w:jc w:val="center"/>
              <w:rPr>
                <w:sz w:val="15"/>
                <w:szCs w:val="15"/>
              </w:rPr>
            </w:pPr>
            <w:r>
              <w:rPr>
                <w:sz w:val="15"/>
                <w:szCs w:val="15"/>
              </w:rPr>
              <w:t>на 3-ом этаже нежилого здания</w:t>
            </w:r>
          </w:p>
        </w:tc>
        <w:tc>
          <w:tcPr>
            <w:tcW w:w="2262" w:type="dxa"/>
            <w:vAlign w:val="center"/>
          </w:tcPr>
          <w:p w:rsidR="00B40C32" w:rsidRDefault="00B40C32" w:rsidP="00370091">
            <w:pPr>
              <w:keepNext/>
              <w:jc w:val="center"/>
              <w:rPr>
                <w:sz w:val="15"/>
                <w:szCs w:val="15"/>
              </w:rPr>
            </w:pPr>
            <w:r>
              <w:rPr>
                <w:sz w:val="15"/>
                <w:szCs w:val="15"/>
              </w:rPr>
              <w:t xml:space="preserve">Мурманская область, </w:t>
            </w:r>
          </w:p>
          <w:p w:rsidR="00B40C32" w:rsidRDefault="00B40C32" w:rsidP="00370091">
            <w:pPr>
              <w:keepNext/>
              <w:jc w:val="center"/>
              <w:rPr>
                <w:sz w:val="15"/>
                <w:szCs w:val="15"/>
              </w:rPr>
            </w:pPr>
            <w:r>
              <w:rPr>
                <w:sz w:val="15"/>
                <w:szCs w:val="15"/>
              </w:rPr>
              <w:t>г. Кировск, ул. Олимпийская</w:t>
            </w:r>
          </w:p>
          <w:p w:rsidR="00B40C32" w:rsidRDefault="00B40C32" w:rsidP="00370091">
            <w:pPr>
              <w:keepNext/>
              <w:jc w:val="center"/>
              <w:rPr>
                <w:sz w:val="15"/>
                <w:szCs w:val="15"/>
              </w:rPr>
            </w:pPr>
            <w:r>
              <w:rPr>
                <w:sz w:val="15"/>
                <w:szCs w:val="15"/>
              </w:rPr>
              <w:t xml:space="preserve"> д. 4       </w:t>
            </w:r>
          </w:p>
        </w:tc>
        <w:tc>
          <w:tcPr>
            <w:tcW w:w="1356" w:type="dxa"/>
            <w:vAlign w:val="center"/>
          </w:tcPr>
          <w:p w:rsidR="00B40C32" w:rsidRDefault="009D6257" w:rsidP="00370091">
            <w:pPr>
              <w:keepNext/>
              <w:jc w:val="center"/>
              <w:rPr>
                <w:sz w:val="15"/>
                <w:szCs w:val="15"/>
              </w:rPr>
            </w:pPr>
            <w:r>
              <w:rPr>
                <w:sz w:val="15"/>
                <w:szCs w:val="15"/>
              </w:rPr>
              <w:t>26,3</w:t>
            </w:r>
          </w:p>
        </w:tc>
        <w:tc>
          <w:tcPr>
            <w:tcW w:w="1910" w:type="dxa"/>
            <w:shd w:val="clear" w:color="auto" w:fill="auto"/>
            <w:vAlign w:val="center"/>
          </w:tcPr>
          <w:p w:rsidR="00B40C32" w:rsidRDefault="009D6257" w:rsidP="00370091">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а</w:t>
            </w:r>
            <w:r w:rsidR="00B40C32">
              <w:rPr>
                <w:rFonts w:ascii="Times New Roman CYR" w:hAnsi="Times New Roman CYR" w:cs="Times New Roman CYR"/>
                <w:sz w:val="15"/>
                <w:szCs w:val="15"/>
              </w:rPr>
              <w:t>дминистративная деятельность, услуги населению</w:t>
            </w:r>
          </w:p>
        </w:tc>
        <w:tc>
          <w:tcPr>
            <w:tcW w:w="1771" w:type="dxa"/>
            <w:shd w:val="clear" w:color="auto" w:fill="auto"/>
            <w:vAlign w:val="center"/>
          </w:tcPr>
          <w:p w:rsidR="00B40C32" w:rsidRDefault="00B40C32" w:rsidP="00370091">
            <w:pPr>
              <w:pStyle w:val="af6"/>
              <w:keepNext/>
              <w:tabs>
                <w:tab w:val="left" w:pos="176"/>
              </w:tabs>
              <w:ind w:left="-108"/>
              <w:rPr>
                <w:sz w:val="15"/>
                <w:szCs w:val="15"/>
              </w:rPr>
            </w:pPr>
            <w:r>
              <w:rPr>
                <w:sz w:val="15"/>
                <w:szCs w:val="15"/>
              </w:rPr>
              <w:t>Начальная цена–46</w:t>
            </w:r>
            <w:r w:rsidR="009D6257">
              <w:rPr>
                <w:sz w:val="15"/>
                <w:szCs w:val="15"/>
              </w:rPr>
              <w:t>708</w:t>
            </w:r>
            <w:r>
              <w:rPr>
                <w:sz w:val="15"/>
                <w:szCs w:val="15"/>
              </w:rPr>
              <w:t>,00 руб.</w:t>
            </w:r>
          </w:p>
          <w:p w:rsidR="00B40C32" w:rsidRDefault="00B40C32" w:rsidP="009D6257">
            <w:pPr>
              <w:pStyle w:val="af6"/>
              <w:keepNext/>
              <w:tabs>
                <w:tab w:val="left" w:pos="176"/>
              </w:tabs>
              <w:ind w:left="-108"/>
              <w:rPr>
                <w:sz w:val="15"/>
                <w:szCs w:val="15"/>
              </w:rPr>
            </w:pPr>
            <w:r>
              <w:rPr>
                <w:sz w:val="15"/>
                <w:szCs w:val="15"/>
              </w:rPr>
              <w:t>Шаг аукциона – 23</w:t>
            </w:r>
            <w:r w:rsidR="009D6257">
              <w:rPr>
                <w:sz w:val="15"/>
                <w:szCs w:val="15"/>
              </w:rPr>
              <w:t>35</w:t>
            </w:r>
            <w:r>
              <w:rPr>
                <w:sz w:val="15"/>
                <w:szCs w:val="15"/>
              </w:rPr>
              <w:t>,00 руб.</w:t>
            </w:r>
          </w:p>
        </w:tc>
      </w:tr>
      <w:tr w:rsidR="00435539" w:rsidTr="00435539">
        <w:trPr>
          <w:trHeight w:val="700"/>
        </w:trPr>
        <w:tc>
          <w:tcPr>
            <w:tcW w:w="489" w:type="dxa"/>
            <w:vAlign w:val="center"/>
          </w:tcPr>
          <w:p w:rsidR="00435539" w:rsidRDefault="00435539" w:rsidP="006151F8">
            <w:pPr>
              <w:keepNext/>
              <w:jc w:val="center"/>
              <w:rPr>
                <w:sz w:val="15"/>
                <w:szCs w:val="15"/>
              </w:rPr>
            </w:pPr>
            <w:r>
              <w:rPr>
                <w:sz w:val="15"/>
                <w:szCs w:val="15"/>
              </w:rPr>
              <w:t>10</w:t>
            </w:r>
          </w:p>
        </w:tc>
        <w:tc>
          <w:tcPr>
            <w:tcW w:w="2250" w:type="dxa"/>
            <w:vAlign w:val="center"/>
          </w:tcPr>
          <w:p w:rsidR="00435539" w:rsidRDefault="00435539" w:rsidP="00435539">
            <w:pPr>
              <w:keepNext/>
              <w:ind w:left="-129" w:right="-108"/>
              <w:jc w:val="center"/>
              <w:rPr>
                <w:sz w:val="15"/>
                <w:szCs w:val="15"/>
              </w:rPr>
            </w:pPr>
            <w:r>
              <w:rPr>
                <w:sz w:val="15"/>
                <w:szCs w:val="15"/>
              </w:rPr>
              <w:t xml:space="preserve">Помещение, номер на поэтажном плане </w:t>
            </w:r>
            <w:r>
              <w:rPr>
                <w:sz w:val="15"/>
                <w:szCs w:val="15"/>
                <w:lang w:val="en-US"/>
              </w:rPr>
              <w:t>V</w:t>
            </w:r>
            <w:r>
              <w:rPr>
                <w:sz w:val="15"/>
                <w:szCs w:val="15"/>
              </w:rPr>
              <w:t xml:space="preserve">(4), расположенное </w:t>
            </w:r>
          </w:p>
          <w:p w:rsidR="00435539" w:rsidRDefault="00435539" w:rsidP="00435539">
            <w:pPr>
              <w:keepNext/>
              <w:ind w:left="-129" w:right="-108"/>
              <w:jc w:val="center"/>
              <w:rPr>
                <w:sz w:val="15"/>
                <w:szCs w:val="15"/>
              </w:rPr>
            </w:pPr>
            <w:r>
              <w:rPr>
                <w:sz w:val="15"/>
                <w:szCs w:val="15"/>
              </w:rPr>
              <w:t>на 3-ом этаже нежилого здания</w:t>
            </w:r>
          </w:p>
        </w:tc>
        <w:tc>
          <w:tcPr>
            <w:tcW w:w="2262" w:type="dxa"/>
            <w:vAlign w:val="center"/>
          </w:tcPr>
          <w:p w:rsidR="00435539" w:rsidRDefault="00435539" w:rsidP="00435539">
            <w:pPr>
              <w:keepNext/>
              <w:jc w:val="center"/>
              <w:rPr>
                <w:sz w:val="15"/>
                <w:szCs w:val="15"/>
              </w:rPr>
            </w:pPr>
            <w:r>
              <w:rPr>
                <w:sz w:val="15"/>
                <w:szCs w:val="15"/>
              </w:rPr>
              <w:t xml:space="preserve">Мурманская область, </w:t>
            </w:r>
          </w:p>
          <w:p w:rsidR="00435539" w:rsidRDefault="00435539" w:rsidP="00435539">
            <w:pPr>
              <w:keepNext/>
              <w:jc w:val="center"/>
              <w:rPr>
                <w:sz w:val="15"/>
                <w:szCs w:val="15"/>
              </w:rPr>
            </w:pPr>
            <w:r>
              <w:rPr>
                <w:sz w:val="15"/>
                <w:szCs w:val="15"/>
              </w:rPr>
              <w:t>г. Кировск, ул. Олимпийская</w:t>
            </w:r>
          </w:p>
          <w:p w:rsidR="00435539" w:rsidRDefault="00435539" w:rsidP="00435539">
            <w:pPr>
              <w:keepNext/>
              <w:jc w:val="center"/>
              <w:rPr>
                <w:sz w:val="15"/>
                <w:szCs w:val="15"/>
              </w:rPr>
            </w:pPr>
            <w:r>
              <w:rPr>
                <w:sz w:val="15"/>
                <w:szCs w:val="15"/>
              </w:rPr>
              <w:t xml:space="preserve"> д. 4       </w:t>
            </w:r>
          </w:p>
        </w:tc>
        <w:tc>
          <w:tcPr>
            <w:tcW w:w="1356" w:type="dxa"/>
            <w:vAlign w:val="center"/>
          </w:tcPr>
          <w:p w:rsidR="00435539" w:rsidRDefault="00435539" w:rsidP="00370091">
            <w:pPr>
              <w:keepNext/>
              <w:jc w:val="center"/>
              <w:rPr>
                <w:sz w:val="15"/>
                <w:szCs w:val="15"/>
              </w:rPr>
            </w:pPr>
            <w:r>
              <w:rPr>
                <w:sz w:val="15"/>
                <w:szCs w:val="15"/>
              </w:rPr>
              <w:t>17,1</w:t>
            </w:r>
          </w:p>
        </w:tc>
        <w:tc>
          <w:tcPr>
            <w:tcW w:w="1910" w:type="dxa"/>
            <w:shd w:val="clear" w:color="auto" w:fill="auto"/>
            <w:vAlign w:val="center"/>
          </w:tcPr>
          <w:p w:rsidR="00435539" w:rsidRDefault="00435539" w:rsidP="00370091">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административная деятельность, услуги населению</w:t>
            </w:r>
          </w:p>
        </w:tc>
        <w:tc>
          <w:tcPr>
            <w:tcW w:w="1771" w:type="dxa"/>
            <w:shd w:val="clear" w:color="auto" w:fill="auto"/>
            <w:vAlign w:val="center"/>
          </w:tcPr>
          <w:p w:rsidR="00435539" w:rsidRDefault="00435539" w:rsidP="00435539">
            <w:pPr>
              <w:pStyle w:val="af6"/>
              <w:keepNext/>
              <w:tabs>
                <w:tab w:val="left" w:pos="176"/>
              </w:tabs>
              <w:ind w:left="-108"/>
              <w:rPr>
                <w:sz w:val="15"/>
                <w:szCs w:val="15"/>
              </w:rPr>
            </w:pPr>
            <w:r>
              <w:rPr>
                <w:sz w:val="15"/>
                <w:szCs w:val="15"/>
              </w:rPr>
              <w:t>Начальная цена–30370,00 руб.</w:t>
            </w:r>
          </w:p>
          <w:p w:rsidR="00435539" w:rsidRDefault="00435539" w:rsidP="00435539">
            <w:pPr>
              <w:pStyle w:val="af6"/>
              <w:keepNext/>
              <w:tabs>
                <w:tab w:val="left" w:pos="176"/>
              </w:tabs>
              <w:ind w:left="-108"/>
              <w:rPr>
                <w:sz w:val="15"/>
                <w:szCs w:val="15"/>
              </w:rPr>
            </w:pPr>
            <w:r>
              <w:rPr>
                <w:sz w:val="15"/>
                <w:szCs w:val="15"/>
              </w:rPr>
              <w:t>Шаг аукциона – 2335,00 руб.</w:t>
            </w:r>
          </w:p>
        </w:tc>
      </w:tr>
      <w:tr w:rsidR="00435539" w:rsidTr="00435539">
        <w:trPr>
          <w:trHeight w:val="700"/>
        </w:trPr>
        <w:tc>
          <w:tcPr>
            <w:tcW w:w="489" w:type="dxa"/>
            <w:vAlign w:val="center"/>
          </w:tcPr>
          <w:p w:rsidR="00435539" w:rsidRDefault="00435539" w:rsidP="006151F8">
            <w:pPr>
              <w:keepNext/>
              <w:jc w:val="center"/>
              <w:rPr>
                <w:sz w:val="15"/>
                <w:szCs w:val="15"/>
              </w:rPr>
            </w:pPr>
            <w:r>
              <w:rPr>
                <w:sz w:val="15"/>
                <w:szCs w:val="15"/>
              </w:rPr>
              <w:t>11</w:t>
            </w:r>
          </w:p>
        </w:tc>
        <w:tc>
          <w:tcPr>
            <w:tcW w:w="2250" w:type="dxa"/>
            <w:vAlign w:val="center"/>
          </w:tcPr>
          <w:p w:rsidR="00435539" w:rsidRDefault="00435539" w:rsidP="00435539">
            <w:pPr>
              <w:keepNext/>
              <w:ind w:left="-129" w:right="-108"/>
              <w:jc w:val="center"/>
              <w:rPr>
                <w:sz w:val="15"/>
                <w:szCs w:val="15"/>
              </w:rPr>
            </w:pPr>
            <w:r>
              <w:rPr>
                <w:sz w:val="15"/>
                <w:szCs w:val="15"/>
              </w:rPr>
              <w:t xml:space="preserve">Помещение, номер на поэтажном плане </w:t>
            </w:r>
            <w:r>
              <w:rPr>
                <w:sz w:val="15"/>
                <w:szCs w:val="15"/>
                <w:lang w:val="en-US"/>
              </w:rPr>
              <w:t>V</w:t>
            </w:r>
            <w:r>
              <w:rPr>
                <w:sz w:val="15"/>
                <w:szCs w:val="15"/>
              </w:rPr>
              <w:t xml:space="preserve">(13), расположенное </w:t>
            </w:r>
          </w:p>
          <w:p w:rsidR="00435539" w:rsidRDefault="00435539" w:rsidP="00435539">
            <w:pPr>
              <w:keepNext/>
              <w:ind w:left="-129" w:right="-108"/>
              <w:jc w:val="center"/>
              <w:rPr>
                <w:sz w:val="15"/>
                <w:szCs w:val="15"/>
              </w:rPr>
            </w:pPr>
            <w:r>
              <w:rPr>
                <w:sz w:val="15"/>
                <w:szCs w:val="15"/>
              </w:rPr>
              <w:t>на 3-ом этаже нежилого здания</w:t>
            </w:r>
          </w:p>
        </w:tc>
        <w:tc>
          <w:tcPr>
            <w:tcW w:w="2262" w:type="dxa"/>
            <w:vAlign w:val="center"/>
          </w:tcPr>
          <w:p w:rsidR="00435539" w:rsidRDefault="00435539" w:rsidP="00435539">
            <w:pPr>
              <w:keepNext/>
              <w:jc w:val="center"/>
              <w:rPr>
                <w:sz w:val="15"/>
                <w:szCs w:val="15"/>
              </w:rPr>
            </w:pPr>
            <w:r>
              <w:rPr>
                <w:sz w:val="15"/>
                <w:szCs w:val="15"/>
              </w:rPr>
              <w:t xml:space="preserve">Мурманская область, </w:t>
            </w:r>
          </w:p>
          <w:p w:rsidR="00435539" w:rsidRDefault="00435539" w:rsidP="00435539">
            <w:pPr>
              <w:keepNext/>
              <w:jc w:val="center"/>
              <w:rPr>
                <w:sz w:val="15"/>
                <w:szCs w:val="15"/>
              </w:rPr>
            </w:pPr>
            <w:r>
              <w:rPr>
                <w:sz w:val="15"/>
                <w:szCs w:val="15"/>
              </w:rPr>
              <w:t>г. Кировск, ул. Олимпийская</w:t>
            </w:r>
          </w:p>
          <w:p w:rsidR="00435539" w:rsidRDefault="00435539" w:rsidP="00435539">
            <w:pPr>
              <w:keepNext/>
              <w:jc w:val="center"/>
              <w:rPr>
                <w:sz w:val="15"/>
                <w:szCs w:val="15"/>
              </w:rPr>
            </w:pPr>
            <w:r>
              <w:rPr>
                <w:sz w:val="15"/>
                <w:szCs w:val="15"/>
              </w:rPr>
              <w:t xml:space="preserve"> д. 4       </w:t>
            </w:r>
          </w:p>
        </w:tc>
        <w:tc>
          <w:tcPr>
            <w:tcW w:w="1356" w:type="dxa"/>
            <w:vAlign w:val="center"/>
          </w:tcPr>
          <w:p w:rsidR="00435539" w:rsidRDefault="00435539" w:rsidP="00370091">
            <w:pPr>
              <w:keepNext/>
              <w:jc w:val="center"/>
              <w:rPr>
                <w:sz w:val="15"/>
                <w:szCs w:val="15"/>
              </w:rPr>
            </w:pPr>
            <w:r>
              <w:rPr>
                <w:sz w:val="15"/>
                <w:szCs w:val="15"/>
              </w:rPr>
              <w:t>25,9</w:t>
            </w:r>
          </w:p>
        </w:tc>
        <w:tc>
          <w:tcPr>
            <w:tcW w:w="1910" w:type="dxa"/>
            <w:shd w:val="clear" w:color="auto" w:fill="auto"/>
            <w:vAlign w:val="center"/>
          </w:tcPr>
          <w:p w:rsidR="00435539" w:rsidRDefault="00435539" w:rsidP="00370091">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административная деятельность, услуги населению</w:t>
            </w:r>
          </w:p>
        </w:tc>
        <w:tc>
          <w:tcPr>
            <w:tcW w:w="1771" w:type="dxa"/>
            <w:shd w:val="clear" w:color="auto" w:fill="auto"/>
            <w:vAlign w:val="center"/>
          </w:tcPr>
          <w:p w:rsidR="00435539" w:rsidRDefault="00435539" w:rsidP="00435539">
            <w:pPr>
              <w:pStyle w:val="af6"/>
              <w:keepNext/>
              <w:tabs>
                <w:tab w:val="left" w:pos="176"/>
              </w:tabs>
              <w:ind w:left="-108"/>
              <w:rPr>
                <w:sz w:val="15"/>
                <w:szCs w:val="15"/>
              </w:rPr>
            </w:pPr>
            <w:r>
              <w:rPr>
                <w:sz w:val="15"/>
                <w:szCs w:val="15"/>
              </w:rPr>
              <w:t>Начальная цена–45998,00 руб.</w:t>
            </w:r>
          </w:p>
          <w:p w:rsidR="00435539" w:rsidRDefault="00435539" w:rsidP="00435539">
            <w:pPr>
              <w:pStyle w:val="af6"/>
              <w:keepNext/>
              <w:tabs>
                <w:tab w:val="left" w:pos="176"/>
              </w:tabs>
              <w:ind w:left="-108"/>
              <w:rPr>
                <w:sz w:val="15"/>
                <w:szCs w:val="15"/>
              </w:rPr>
            </w:pPr>
            <w:r>
              <w:rPr>
                <w:sz w:val="15"/>
                <w:szCs w:val="15"/>
              </w:rPr>
              <w:t>Шаг аукциона – 2300,00 руб.</w:t>
            </w:r>
          </w:p>
        </w:tc>
      </w:tr>
      <w:tr w:rsidR="009D6257" w:rsidTr="00435539">
        <w:trPr>
          <w:trHeight w:val="700"/>
        </w:trPr>
        <w:tc>
          <w:tcPr>
            <w:tcW w:w="489" w:type="dxa"/>
            <w:vAlign w:val="center"/>
          </w:tcPr>
          <w:p w:rsidR="009D6257" w:rsidRDefault="00435539" w:rsidP="006151F8">
            <w:pPr>
              <w:keepNext/>
              <w:jc w:val="center"/>
              <w:rPr>
                <w:sz w:val="15"/>
                <w:szCs w:val="15"/>
              </w:rPr>
            </w:pPr>
            <w:r>
              <w:rPr>
                <w:sz w:val="15"/>
                <w:szCs w:val="15"/>
              </w:rPr>
              <w:t>12</w:t>
            </w:r>
          </w:p>
        </w:tc>
        <w:tc>
          <w:tcPr>
            <w:tcW w:w="2250" w:type="dxa"/>
            <w:vAlign w:val="center"/>
          </w:tcPr>
          <w:p w:rsidR="009D6257" w:rsidRDefault="009D6257" w:rsidP="009D6257">
            <w:pPr>
              <w:keepNext/>
              <w:ind w:left="-129" w:right="-108"/>
              <w:jc w:val="center"/>
              <w:rPr>
                <w:sz w:val="15"/>
                <w:szCs w:val="15"/>
              </w:rPr>
            </w:pPr>
            <w:r>
              <w:rPr>
                <w:sz w:val="15"/>
                <w:szCs w:val="15"/>
              </w:rPr>
              <w:t xml:space="preserve">Помещение, номер на поэтажном плане </w:t>
            </w:r>
            <w:r>
              <w:rPr>
                <w:sz w:val="15"/>
                <w:szCs w:val="15"/>
                <w:lang w:val="en-US"/>
              </w:rPr>
              <w:t>V</w:t>
            </w:r>
            <w:r>
              <w:rPr>
                <w:sz w:val="15"/>
                <w:szCs w:val="15"/>
              </w:rPr>
              <w:t>(</w:t>
            </w:r>
            <w:r w:rsidRPr="009D6257">
              <w:rPr>
                <w:sz w:val="15"/>
                <w:szCs w:val="15"/>
              </w:rPr>
              <w:t>21-23,23а,25,а-я,25а,26-29</w:t>
            </w:r>
            <w:r>
              <w:rPr>
                <w:sz w:val="15"/>
                <w:szCs w:val="15"/>
              </w:rPr>
              <w:t>) расположенное на 3-ом этаже нежилого здания</w:t>
            </w:r>
          </w:p>
        </w:tc>
        <w:tc>
          <w:tcPr>
            <w:tcW w:w="2262" w:type="dxa"/>
            <w:vAlign w:val="center"/>
          </w:tcPr>
          <w:p w:rsidR="009D6257" w:rsidRDefault="009D6257" w:rsidP="009D6257">
            <w:pPr>
              <w:keepNext/>
              <w:jc w:val="center"/>
              <w:rPr>
                <w:sz w:val="15"/>
                <w:szCs w:val="15"/>
              </w:rPr>
            </w:pPr>
            <w:r>
              <w:rPr>
                <w:sz w:val="15"/>
                <w:szCs w:val="15"/>
              </w:rPr>
              <w:t xml:space="preserve">Мурманская область, </w:t>
            </w:r>
          </w:p>
          <w:p w:rsidR="009D6257" w:rsidRDefault="009D6257" w:rsidP="009D6257">
            <w:pPr>
              <w:keepNext/>
              <w:jc w:val="center"/>
              <w:rPr>
                <w:sz w:val="15"/>
                <w:szCs w:val="15"/>
              </w:rPr>
            </w:pPr>
            <w:r>
              <w:rPr>
                <w:sz w:val="15"/>
                <w:szCs w:val="15"/>
              </w:rPr>
              <w:t>г. Кировск, ул. Олимпийская</w:t>
            </w:r>
          </w:p>
          <w:p w:rsidR="009D6257" w:rsidRDefault="009D6257" w:rsidP="009D6257">
            <w:pPr>
              <w:keepNext/>
              <w:jc w:val="center"/>
              <w:rPr>
                <w:sz w:val="15"/>
                <w:szCs w:val="15"/>
              </w:rPr>
            </w:pPr>
            <w:r>
              <w:rPr>
                <w:sz w:val="15"/>
                <w:szCs w:val="15"/>
              </w:rPr>
              <w:t xml:space="preserve"> д. 4       </w:t>
            </w:r>
          </w:p>
        </w:tc>
        <w:tc>
          <w:tcPr>
            <w:tcW w:w="1356" w:type="dxa"/>
            <w:vAlign w:val="center"/>
          </w:tcPr>
          <w:p w:rsidR="009D6257" w:rsidRDefault="009D6257" w:rsidP="00370091">
            <w:pPr>
              <w:keepNext/>
              <w:jc w:val="center"/>
              <w:rPr>
                <w:sz w:val="15"/>
                <w:szCs w:val="15"/>
              </w:rPr>
            </w:pPr>
            <w:r>
              <w:rPr>
                <w:sz w:val="15"/>
                <w:szCs w:val="15"/>
              </w:rPr>
              <w:t>99,2</w:t>
            </w:r>
          </w:p>
        </w:tc>
        <w:tc>
          <w:tcPr>
            <w:tcW w:w="1910" w:type="dxa"/>
            <w:shd w:val="clear" w:color="auto" w:fill="auto"/>
            <w:vAlign w:val="center"/>
          </w:tcPr>
          <w:p w:rsidR="009D6257" w:rsidRDefault="009D6257" w:rsidP="00370091">
            <w:pPr>
              <w:widowControl w:val="0"/>
              <w:autoSpaceDE w:val="0"/>
              <w:autoSpaceDN w:val="0"/>
              <w:adjustRightInd w:val="0"/>
              <w:jc w:val="center"/>
              <w:rPr>
                <w:rFonts w:ascii="Times New Roman CYR" w:hAnsi="Times New Roman CYR" w:cs="Times New Roman CYR"/>
                <w:sz w:val="15"/>
                <w:szCs w:val="15"/>
              </w:rPr>
            </w:pPr>
            <w:r>
              <w:rPr>
                <w:rFonts w:ascii="Times New Roman CYR" w:hAnsi="Times New Roman CYR" w:cs="Times New Roman CYR"/>
                <w:sz w:val="15"/>
                <w:szCs w:val="15"/>
              </w:rPr>
              <w:t>деятельность в области частной охранной деятельности</w:t>
            </w:r>
          </w:p>
        </w:tc>
        <w:tc>
          <w:tcPr>
            <w:tcW w:w="1771" w:type="dxa"/>
            <w:shd w:val="clear" w:color="auto" w:fill="auto"/>
            <w:vAlign w:val="center"/>
          </w:tcPr>
          <w:p w:rsidR="009D6257" w:rsidRDefault="009D6257" w:rsidP="009D6257">
            <w:pPr>
              <w:pStyle w:val="af6"/>
              <w:keepNext/>
              <w:tabs>
                <w:tab w:val="left" w:pos="176"/>
              </w:tabs>
              <w:ind w:left="-108"/>
              <w:rPr>
                <w:sz w:val="15"/>
                <w:szCs w:val="15"/>
              </w:rPr>
            </w:pPr>
            <w:r>
              <w:rPr>
                <w:sz w:val="15"/>
                <w:szCs w:val="15"/>
              </w:rPr>
              <w:t>Начальная цена – 176179,00 руб.</w:t>
            </w:r>
          </w:p>
          <w:p w:rsidR="009D6257" w:rsidRDefault="009D6257" w:rsidP="009D6257">
            <w:pPr>
              <w:pStyle w:val="af6"/>
              <w:keepNext/>
              <w:tabs>
                <w:tab w:val="left" w:pos="176"/>
              </w:tabs>
              <w:ind w:left="-108"/>
              <w:rPr>
                <w:sz w:val="15"/>
                <w:szCs w:val="15"/>
              </w:rPr>
            </w:pPr>
            <w:r>
              <w:rPr>
                <w:sz w:val="15"/>
                <w:szCs w:val="15"/>
              </w:rPr>
              <w:t>Шаг аукциона – 8809,00 руб.</w:t>
            </w:r>
          </w:p>
        </w:tc>
      </w:tr>
    </w:tbl>
    <w:p w:rsidR="004E7BD6" w:rsidRDefault="004E7BD6" w:rsidP="008113C7">
      <w:pPr>
        <w:jc w:val="both"/>
        <w:rPr>
          <w:bCs/>
        </w:rPr>
      </w:pPr>
    </w:p>
    <w:p w:rsidR="00D43F57" w:rsidRDefault="00AF0430" w:rsidP="008C7CAE">
      <w:pPr>
        <w:autoSpaceDE w:val="0"/>
        <w:autoSpaceDN w:val="0"/>
        <w:adjustRightInd w:val="0"/>
        <w:jc w:val="both"/>
        <w:rPr>
          <w:b/>
          <w:bCs/>
        </w:rPr>
      </w:pPr>
      <w:r>
        <w:rPr>
          <w:b/>
          <w:bCs/>
        </w:rPr>
        <w:t>9.</w:t>
      </w:r>
      <w:r w:rsidR="008D29CB" w:rsidRPr="008D29CB">
        <w:rPr>
          <w:b/>
          <w:bCs/>
        </w:rPr>
        <w:t xml:space="preserve">  Срок, на который заключается договор аренды</w:t>
      </w:r>
      <w:r w:rsidR="004A7482">
        <w:rPr>
          <w:b/>
          <w:bCs/>
        </w:rPr>
        <w:t xml:space="preserve">: </w:t>
      </w:r>
    </w:p>
    <w:p w:rsidR="008C7CAE" w:rsidRDefault="008751B1" w:rsidP="008C7CAE">
      <w:pPr>
        <w:autoSpaceDE w:val="0"/>
        <w:autoSpaceDN w:val="0"/>
        <w:adjustRightInd w:val="0"/>
        <w:jc w:val="both"/>
        <w:rPr>
          <w:color w:val="000000"/>
        </w:rPr>
      </w:pPr>
      <w:r>
        <w:rPr>
          <w:b/>
          <w:bCs/>
        </w:rPr>
        <w:t>п</w:t>
      </w:r>
      <w:r w:rsidR="00D43F57">
        <w:rPr>
          <w:b/>
          <w:bCs/>
        </w:rPr>
        <w:t xml:space="preserve">о </w:t>
      </w:r>
      <w:r>
        <w:rPr>
          <w:b/>
          <w:bCs/>
        </w:rPr>
        <w:t>л</w:t>
      </w:r>
      <w:r w:rsidR="00D43F57">
        <w:rPr>
          <w:b/>
          <w:bCs/>
        </w:rPr>
        <w:t>отам 1</w:t>
      </w:r>
      <w:r w:rsidR="00435539">
        <w:rPr>
          <w:b/>
          <w:bCs/>
        </w:rPr>
        <w:t>-11</w:t>
      </w:r>
      <w:r>
        <w:rPr>
          <w:b/>
          <w:bCs/>
        </w:rPr>
        <w:t xml:space="preserve"> </w:t>
      </w:r>
      <w:r w:rsidR="00787138" w:rsidRPr="00787138">
        <w:rPr>
          <w:color w:val="000000"/>
        </w:rPr>
        <w:t>3</w:t>
      </w:r>
      <w:r w:rsidR="008C7CAE" w:rsidRPr="008C7CAE">
        <w:rPr>
          <w:color w:val="000000"/>
        </w:rPr>
        <w:t xml:space="preserve"> </w:t>
      </w:r>
      <w:r w:rsidR="00787138">
        <w:rPr>
          <w:color w:val="000000"/>
        </w:rPr>
        <w:t>года</w:t>
      </w:r>
      <w:r w:rsidR="008C7CAE">
        <w:rPr>
          <w:b/>
          <w:color w:val="000000"/>
        </w:rPr>
        <w:t xml:space="preserve"> </w:t>
      </w:r>
      <w:r w:rsidR="008C7CAE" w:rsidRPr="00EF2FCB">
        <w:rPr>
          <w:color w:val="000000"/>
        </w:rPr>
        <w:t>с момента подписания договора</w:t>
      </w:r>
      <w:r w:rsidR="008C7CAE">
        <w:rPr>
          <w:color w:val="000000"/>
        </w:rPr>
        <w:t>,</w:t>
      </w:r>
    </w:p>
    <w:p w:rsidR="008751B1" w:rsidRDefault="008751B1" w:rsidP="008C7CAE">
      <w:pPr>
        <w:autoSpaceDE w:val="0"/>
        <w:autoSpaceDN w:val="0"/>
        <w:adjustRightInd w:val="0"/>
        <w:jc w:val="both"/>
        <w:rPr>
          <w:color w:val="000000"/>
        </w:rPr>
      </w:pPr>
      <w:r>
        <w:rPr>
          <w:b/>
          <w:color w:val="000000"/>
        </w:rPr>
        <w:t>п</w:t>
      </w:r>
      <w:r w:rsidRPr="008751B1">
        <w:rPr>
          <w:b/>
          <w:color w:val="000000"/>
        </w:rPr>
        <w:t>о лоту № 1</w:t>
      </w:r>
      <w:r w:rsidR="00435539">
        <w:rPr>
          <w:b/>
          <w:color w:val="000000"/>
        </w:rPr>
        <w:t>2</w:t>
      </w:r>
      <w:r>
        <w:rPr>
          <w:color w:val="000000"/>
        </w:rPr>
        <w:t xml:space="preserve"> – 5 лет с момента подписания договора.</w:t>
      </w:r>
    </w:p>
    <w:p w:rsidR="00BD3530" w:rsidRDefault="00BD3530" w:rsidP="00AF0430">
      <w:pPr>
        <w:autoSpaceDE w:val="0"/>
        <w:autoSpaceDN w:val="0"/>
        <w:adjustRightInd w:val="0"/>
        <w:jc w:val="both"/>
        <w:rPr>
          <w:color w:val="000000"/>
        </w:rPr>
      </w:pPr>
      <w:r w:rsidRPr="00BD3530">
        <w:rPr>
          <w:b/>
          <w:color w:val="000000"/>
        </w:rPr>
        <w:t>10.</w:t>
      </w:r>
      <w:r>
        <w:rPr>
          <w:color w:val="000000"/>
        </w:rPr>
        <w:t xml:space="preserve"> </w:t>
      </w:r>
      <w:r w:rsidRPr="00BD3530">
        <w:rPr>
          <w:b/>
          <w:color w:val="000000"/>
        </w:rPr>
        <w:t>Субаренда:</w:t>
      </w:r>
      <w:r>
        <w:rPr>
          <w:color w:val="000000"/>
        </w:rPr>
        <w:t xml:space="preserve"> </w:t>
      </w:r>
      <w:r w:rsidR="0075000B">
        <w:rPr>
          <w:color w:val="000000"/>
        </w:rPr>
        <w:t>разрешена</w:t>
      </w:r>
    </w:p>
    <w:p w:rsidR="00787138" w:rsidRDefault="00787138" w:rsidP="00787138">
      <w:pPr>
        <w:jc w:val="both"/>
        <w:rPr>
          <w:b/>
        </w:rPr>
      </w:pPr>
      <w:r>
        <w:rPr>
          <w:b/>
        </w:rPr>
        <w:t xml:space="preserve">11. Требование о внесении задатка: </w:t>
      </w:r>
      <w:r w:rsidR="0034288D" w:rsidRPr="0034288D">
        <w:t>не установлено</w:t>
      </w:r>
    </w:p>
    <w:p w:rsidR="00AF0430" w:rsidRDefault="00AF0430" w:rsidP="00AF0430">
      <w:pPr>
        <w:jc w:val="both"/>
      </w:pPr>
      <w:r>
        <w:rPr>
          <w:b/>
          <w:bCs/>
        </w:rPr>
        <w:t>1</w:t>
      </w:r>
      <w:r w:rsidR="001C6BEB">
        <w:rPr>
          <w:b/>
          <w:bCs/>
        </w:rPr>
        <w:t>2</w:t>
      </w:r>
      <w:r>
        <w:rPr>
          <w:b/>
          <w:bCs/>
        </w:rPr>
        <w:t>. Официальный сайт, на котором размещена документация об аукционе</w:t>
      </w:r>
      <w:r>
        <w:t xml:space="preserve">: официальный сайт торгов </w:t>
      </w:r>
      <w:hyperlink r:id="rId11" w:history="1">
        <w:r>
          <w:rPr>
            <w:rStyle w:val="a3"/>
          </w:rPr>
          <w:t>www.torgi.gov.ru</w:t>
        </w:r>
      </w:hyperlink>
      <w:r>
        <w:t xml:space="preserve"> </w:t>
      </w:r>
    </w:p>
    <w:p w:rsidR="00944DEB" w:rsidRDefault="00AF0430" w:rsidP="00AF0430">
      <w:pPr>
        <w:jc w:val="both"/>
      </w:pPr>
      <w:r>
        <w:rPr>
          <w:b/>
          <w:bCs/>
        </w:rPr>
        <w:t>1</w:t>
      </w:r>
      <w:r w:rsidR="001C6BEB">
        <w:rPr>
          <w:b/>
          <w:bCs/>
        </w:rPr>
        <w:t>3</w:t>
      </w:r>
      <w:r>
        <w:rPr>
          <w:b/>
          <w:bCs/>
        </w:rPr>
        <w:t>. Дополнительный сайт, на котором размещена документация об аукционе</w:t>
      </w:r>
      <w:r>
        <w:t xml:space="preserve">: сайт администрации города </w:t>
      </w:r>
      <w:r w:rsidR="00944DEB">
        <w:t>Кировска</w:t>
      </w:r>
      <w:r>
        <w:t xml:space="preserve">  </w:t>
      </w:r>
      <w:hyperlink r:id="rId12" w:history="1">
        <w:r w:rsidR="00944DEB" w:rsidRPr="00DE2BBB">
          <w:rPr>
            <w:rStyle w:val="a3"/>
          </w:rPr>
          <w:t>www.</w:t>
        </w:r>
        <w:r w:rsidR="00944DEB" w:rsidRPr="00DE2BBB">
          <w:rPr>
            <w:rStyle w:val="a3"/>
            <w:lang w:val="en-US"/>
          </w:rPr>
          <w:t>kirovsk</w:t>
        </w:r>
        <w:r w:rsidR="00944DEB" w:rsidRPr="00DE2BBB">
          <w:rPr>
            <w:rStyle w:val="a3"/>
          </w:rPr>
          <w:t>.ru</w:t>
        </w:r>
      </w:hyperlink>
      <w:r>
        <w:t xml:space="preserve">. </w:t>
      </w:r>
    </w:p>
    <w:p w:rsidR="00AF0430" w:rsidRDefault="00AF0430" w:rsidP="00AF0430">
      <w:pPr>
        <w:jc w:val="both"/>
      </w:pPr>
      <w:r>
        <w:rPr>
          <w:b/>
          <w:bCs/>
        </w:rPr>
        <w:t>1</w:t>
      </w:r>
      <w:r w:rsidR="001C6BEB">
        <w:rPr>
          <w:b/>
          <w:bCs/>
        </w:rPr>
        <w:t>4</w:t>
      </w:r>
      <w:r>
        <w:rPr>
          <w:b/>
          <w:bCs/>
        </w:rPr>
        <w:t>. Место и порядок предоставления документации об аукционе</w:t>
      </w:r>
      <w:r>
        <w:t>: Документацию об аукционе можно получить по адресу: 184</w:t>
      </w:r>
      <w:r w:rsidR="00944DEB">
        <w:t>250</w:t>
      </w:r>
      <w:r>
        <w:t xml:space="preserve">, Мурманская область, город </w:t>
      </w:r>
      <w:r w:rsidR="00944DEB">
        <w:t>Кировск</w:t>
      </w:r>
      <w:r>
        <w:t>, пр.</w:t>
      </w:r>
      <w:r w:rsidR="00944DEB">
        <w:t xml:space="preserve"> Ленина</w:t>
      </w:r>
      <w:r>
        <w:t>, д.</w:t>
      </w:r>
      <w:r w:rsidR="00944DEB">
        <w:t xml:space="preserve"> 16</w:t>
      </w:r>
      <w:r>
        <w:t xml:space="preserve">, кабинет № </w:t>
      </w:r>
      <w:r w:rsidR="008751B1">
        <w:t>312</w:t>
      </w:r>
      <w:r>
        <w:t>.</w:t>
      </w:r>
    </w:p>
    <w:p w:rsidR="00AF0430" w:rsidRDefault="00AF0430" w:rsidP="00AF0430">
      <w:pPr>
        <w:jc w:val="both"/>
      </w:pPr>
      <w:r>
        <w:t>Документация об аукционе предоставляется бесплатно по заявлению, поданному в адрес организатора аукциона в письменной форме, в том числе в форме электронного документа.</w:t>
      </w:r>
    </w:p>
    <w:p w:rsidR="00AF0430" w:rsidRDefault="00AF0430" w:rsidP="00AF0430">
      <w:pPr>
        <w:jc w:val="both"/>
      </w:pPr>
      <w:r>
        <w:rPr>
          <w:b/>
          <w:bCs/>
        </w:rPr>
        <w:t>1</w:t>
      </w:r>
      <w:r w:rsidR="001C6BEB">
        <w:rPr>
          <w:b/>
          <w:bCs/>
        </w:rPr>
        <w:t>5</w:t>
      </w:r>
      <w:r>
        <w:rPr>
          <w:b/>
          <w:bCs/>
        </w:rPr>
        <w:t>. Срок предоставления документации об аукционе</w:t>
      </w:r>
      <w:r>
        <w:t xml:space="preserve"> - со дня размещения извещения о проведении данного аукциона на официальном сайте торгов </w:t>
      </w:r>
      <w:hyperlink r:id="rId13" w:history="1">
        <w:r>
          <w:rPr>
            <w:rStyle w:val="a3"/>
          </w:rPr>
          <w:t>www.torgi.gov.ru</w:t>
        </w:r>
      </w:hyperlink>
      <w:r>
        <w:t xml:space="preserve"> и сайте администрации города </w:t>
      </w:r>
      <w:r w:rsidR="00944DEB">
        <w:t>Кировска</w:t>
      </w:r>
      <w:r>
        <w:t xml:space="preserve"> </w:t>
      </w:r>
      <w:hyperlink r:id="rId14" w:history="1">
        <w:r w:rsidR="00944DEB" w:rsidRPr="00DE2BBB">
          <w:rPr>
            <w:rStyle w:val="a3"/>
          </w:rPr>
          <w:t>www.</w:t>
        </w:r>
        <w:r w:rsidR="00944DEB" w:rsidRPr="00DE2BBB">
          <w:rPr>
            <w:rStyle w:val="a3"/>
            <w:lang w:val="en-US"/>
          </w:rPr>
          <w:t>kirovsk</w:t>
        </w:r>
        <w:r w:rsidR="00944DEB" w:rsidRPr="00DE2BBB">
          <w:rPr>
            <w:rStyle w:val="a3"/>
          </w:rPr>
          <w:t>.ru</w:t>
        </w:r>
      </w:hyperlink>
      <w:r w:rsidR="00944DEB">
        <w:t xml:space="preserve"> </w:t>
      </w:r>
      <w:r>
        <w:t>в течение двух рабочих дней со дня получения соответствующего заявления.</w:t>
      </w:r>
    </w:p>
    <w:p w:rsidR="00B26F50" w:rsidRDefault="00AF0430" w:rsidP="00B26F50">
      <w:pPr>
        <w:autoSpaceDE w:val="0"/>
        <w:autoSpaceDN w:val="0"/>
        <w:adjustRightInd w:val="0"/>
        <w:jc w:val="both"/>
      </w:pPr>
      <w:r>
        <w:rPr>
          <w:b/>
          <w:bCs/>
        </w:rPr>
        <w:t>1</w:t>
      </w:r>
      <w:r w:rsidR="001C6BEB">
        <w:rPr>
          <w:b/>
          <w:bCs/>
        </w:rPr>
        <w:t>6</w:t>
      </w:r>
      <w:r>
        <w:rPr>
          <w:b/>
          <w:bCs/>
        </w:rPr>
        <w:t xml:space="preserve">. Срок, в течение которого организатор аукциона вправе отказаться от проведения аукциона: </w:t>
      </w:r>
      <w:r w:rsidR="00B26F50">
        <w:t>Организатор аукциона вправе отказаться от проведения аукциона по любому помещению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B26F50" w:rsidRDefault="00B26F50" w:rsidP="00B26F50">
      <w:pPr>
        <w:autoSpaceDE w:val="0"/>
        <w:jc w:val="both"/>
      </w:pPr>
      <w:r>
        <w:rPr>
          <w:b/>
        </w:rPr>
        <w:t>1</w:t>
      </w:r>
      <w:r w:rsidR="001C6BEB">
        <w:rPr>
          <w:b/>
        </w:rPr>
        <w:t>7</w:t>
      </w:r>
      <w:r>
        <w:rPr>
          <w:b/>
        </w:rPr>
        <w:t>.</w:t>
      </w:r>
      <w:r>
        <w:t xml:space="preserve"> </w:t>
      </w:r>
      <w:r>
        <w:rPr>
          <w:b/>
        </w:rPr>
        <w:t>Внесение изменений в извещение о проведении аукциона:</w:t>
      </w:r>
      <w:r>
        <w:t xml:space="preserve"> Не позднее, чем за пять дней до даты окончания подачи заявок на участие в аукционе, организатор аукциона вправе принять решение о внесении изменений в извещение о проведении аукциона. В течение одного дня с даты принятия указанного решения такие изменения размещаются организатором аукциона на официальном сайте торгов </w:t>
      </w:r>
      <w:hyperlink r:id="rId15" w:history="1">
        <w:r>
          <w:rPr>
            <w:rStyle w:val="a3"/>
          </w:rPr>
          <w:t>www.torgi.gov.ru</w:t>
        </w:r>
      </w:hyperlink>
      <w:r>
        <w:t xml:space="preserve">. и сайте администрации города Кировска </w:t>
      </w:r>
      <w:hyperlink r:id="rId16" w:history="1">
        <w:r w:rsidRPr="00DE2BBB">
          <w:rPr>
            <w:rStyle w:val="a3"/>
          </w:rPr>
          <w:t>www.</w:t>
        </w:r>
        <w:r w:rsidRPr="00DE2BBB">
          <w:rPr>
            <w:rStyle w:val="a3"/>
            <w:lang w:val="en-US"/>
          </w:rPr>
          <w:t>kirovsk</w:t>
        </w:r>
        <w:r w:rsidRPr="00DE2BBB">
          <w:rPr>
            <w:rStyle w:val="a3"/>
          </w:rPr>
          <w:t>.ru</w:t>
        </w:r>
      </w:hyperlink>
      <w:r>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B26F50" w:rsidRDefault="00B26F50" w:rsidP="00B26F50">
      <w:pPr>
        <w:jc w:val="both"/>
      </w:pPr>
      <w:r>
        <w:t>Дополнительные сведения можно получ</w:t>
      </w:r>
      <w:r w:rsidR="00183072">
        <w:t>ить по телефону 8 (81531)98-718</w:t>
      </w:r>
      <w:r>
        <w:t>.</w:t>
      </w:r>
    </w:p>
    <w:p w:rsidR="00944DEB" w:rsidRDefault="00944DEB" w:rsidP="00B26F50">
      <w:pPr>
        <w:jc w:val="both"/>
      </w:pPr>
    </w:p>
    <w:p w:rsidR="005A4350" w:rsidRDefault="005A4350" w:rsidP="005A4350">
      <w:pPr>
        <w:jc w:val="center"/>
        <w:rPr>
          <w:b/>
          <w:bCs/>
        </w:rPr>
      </w:pPr>
      <w:r>
        <w:rPr>
          <w:b/>
          <w:bCs/>
        </w:rPr>
        <w:t>2. Требования к участникам аукциона</w:t>
      </w:r>
    </w:p>
    <w:p w:rsidR="005A4350" w:rsidRDefault="005A4350" w:rsidP="005A4350">
      <w:pPr>
        <w:jc w:val="both"/>
      </w:pPr>
    </w:p>
    <w:p w:rsidR="005A4350" w:rsidRDefault="005A4350" w:rsidP="005A4350">
      <w:pPr>
        <w:jc w:val="both"/>
      </w:pPr>
      <w:r>
        <w:t>2.1</w:t>
      </w:r>
      <w:r w:rsidR="00495725">
        <w:t>.</w:t>
      </w:r>
      <w:r>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A4350" w:rsidRDefault="005A4350" w:rsidP="005A4350">
      <w:pPr>
        <w:jc w:val="both"/>
      </w:pPr>
      <w:r>
        <w:t>2.2</w:t>
      </w:r>
      <w:r w:rsidR="00495725">
        <w:t xml:space="preserve">. </w:t>
      </w:r>
      <w:r>
        <w:t>Участники аукциона должны соответствовать требованиям, установленным законодательством Российской Федерации к таким участникам:</w:t>
      </w:r>
    </w:p>
    <w:p w:rsidR="005A4350" w:rsidRDefault="005A4350" w:rsidP="005A4350">
      <w:pPr>
        <w:autoSpaceDE w:val="0"/>
        <w:jc w:val="both"/>
      </w:pPr>
      <w:r>
        <w:lastRenderedPageBreak/>
        <w:t>2.2.1</w:t>
      </w:r>
      <w:r w:rsidR="00495725">
        <w:t>.</w:t>
      </w:r>
      <w:r>
        <w:t xml:space="preserve">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5A4350" w:rsidRDefault="005A4350" w:rsidP="005A4350">
      <w:pPr>
        <w:autoSpaceDE w:val="0"/>
        <w:jc w:val="both"/>
      </w:pPr>
      <w:r>
        <w:t>2.2.2</w:t>
      </w:r>
      <w:r w:rsidR="00495725">
        <w:t>.</w:t>
      </w:r>
      <w:r>
        <w:t xml:space="preserve">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5A4350" w:rsidRPr="00115A90" w:rsidRDefault="005A4350" w:rsidP="005A4350">
      <w:pPr>
        <w:autoSpaceDE w:val="0"/>
        <w:jc w:val="both"/>
      </w:pPr>
      <w:r w:rsidRPr="00115A90">
        <w:t>2.2.3</w:t>
      </w:r>
      <w:r w:rsidR="00115A90" w:rsidRPr="00115A90">
        <w:t>.</w:t>
      </w:r>
      <w:r w:rsidRPr="00115A90">
        <w:t xml:space="preserve">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5A4350" w:rsidRDefault="005A4350" w:rsidP="005A4350">
      <w:pPr>
        <w:tabs>
          <w:tab w:val="left" w:pos="0"/>
        </w:tabs>
        <w:jc w:val="both"/>
      </w:pPr>
      <w:r w:rsidRPr="00115A90">
        <w:t>2.3</w:t>
      </w:r>
      <w:r w:rsidR="00115A90">
        <w:t>.</w:t>
      </w:r>
      <w:r w:rsidRPr="00115A90">
        <w:t xml:space="preserve"> Указанные требования устанавливаются в отношении всех участников аукциона.</w:t>
      </w:r>
    </w:p>
    <w:p w:rsidR="005A4350" w:rsidRDefault="005A4350" w:rsidP="005A4350">
      <w:pPr>
        <w:tabs>
          <w:tab w:val="left" w:pos="0"/>
        </w:tabs>
        <w:jc w:val="both"/>
      </w:pPr>
      <w:r>
        <w:t>2.4</w:t>
      </w:r>
      <w:r w:rsidR="00115A90">
        <w:t>.</w:t>
      </w:r>
      <w:r>
        <w:t xml:space="preserve"> Кроме указанных в пункте 2.2 настоящей документации требований организатор аукциона не вправе устанавливать иные требования к участникам аукционов.</w:t>
      </w:r>
    </w:p>
    <w:p w:rsidR="005A4350" w:rsidRDefault="005A4350" w:rsidP="005A4350">
      <w:pPr>
        <w:tabs>
          <w:tab w:val="left" w:pos="0"/>
        </w:tabs>
        <w:autoSpaceDE w:val="0"/>
        <w:jc w:val="both"/>
      </w:pPr>
      <w:r>
        <w:t>2.5</w:t>
      </w:r>
      <w:r w:rsidR="00115A90">
        <w:t>.</w:t>
      </w:r>
      <w:r>
        <w:t xml:space="preserve"> Плата за участие в аукционе, за предоставление документации об аукционе не взимается.</w:t>
      </w:r>
    </w:p>
    <w:p w:rsidR="005A4350" w:rsidRDefault="005A4350" w:rsidP="005A4350">
      <w:pPr>
        <w:jc w:val="both"/>
      </w:pPr>
    </w:p>
    <w:p w:rsidR="005A4350" w:rsidRDefault="005A4350" w:rsidP="005A4350">
      <w:pPr>
        <w:jc w:val="center"/>
        <w:rPr>
          <w:b/>
          <w:bCs/>
        </w:rPr>
      </w:pPr>
      <w:r>
        <w:rPr>
          <w:b/>
          <w:bCs/>
        </w:rPr>
        <w:t>3. Условия допуска к участию в аукционе</w:t>
      </w:r>
    </w:p>
    <w:p w:rsidR="005A4350" w:rsidRDefault="005A4350" w:rsidP="005A4350"/>
    <w:p w:rsidR="005A4350" w:rsidRDefault="005A4350" w:rsidP="005A4350">
      <w:pPr>
        <w:jc w:val="both"/>
      </w:pPr>
      <w:r>
        <w:t>3.1</w:t>
      </w:r>
      <w:r w:rsidR="00115A90">
        <w:t>.</w:t>
      </w:r>
      <w:r>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 Форма заявки приведена в приложении № 1.</w:t>
      </w:r>
    </w:p>
    <w:p w:rsidR="005A4350" w:rsidRDefault="005A4350" w:rsidP="005A4350">
      <w:pPr>
        <w:jc w:val="both"/>
      </w:pPr>
      <w:r>
        <w:t>3.2</w:t>
      </w:r>
      <w:r w:rsidR="00115A90">
        <w:t>.</w:t>
      </w:r>
      <w:r>
        <w:t xml:space="preserve"> Заявитель не допускается к участию в аукционе в случаях:</w:t>
      </w:r>
    </w:p>
    <w:p w:rsidR="005A4350" w:rsidRDefault="005A4350" w:rsidP="005A4350">
      <w:pPr>
        <w:jc w:val="both"/>
      </w:pPr>
      <w:r>
        <w:t>1) непредставления документов, определенных пунктами 6.1 настоящей документации, либо наличия в таких документах недостоверных сведений;</w:t>
      </w:r>
    </w:p>
    <w:p w:rsidR="005A4350" w:rsidRDefault="005A4350" w:rsidP="005A4350">
      <w:pPr>
        <w:jc w:val="both"/>
      </w:pPr>
      <w:r>
        <w:t>2) несоответствия требованиям, указанным в пункте 2.2 настоящей документации;</w:t>
      </w:r>
    </w:p>
    <w:p w:rsidR="005A4350" w:rsidRDefault="005A4350" w:rsidP="005A4350">
      <w:pPr>
        <w:jc w:val="both"/>
      </w:pPr>
      <w: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по конкретному помещению;</w:t>
      </w:r>
    </w:p>
    <w:p w:rsidR="00351F5A" w:rsidRDefault="00351F5A" w:rsidP="00351F5A">
      <w:pPr>
        <w:jc w:val="both"/>
      </w:pPr>
      <w:r>
        <w:t>4)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5A4350" w:rsidRDefault="00351F5A" w:rsidP="005A4350">
      <w:pPr>
        <w:jc w:val="both"/>
      </w:pPr>
      <w:r>
        <w:t>5</w:t>
      </w:r>
      <w:r w:rsidR="005A4350">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A4350" w:rsidRDefault="00351F5A" w:rsidP="005A4350">
      <w:pPr>
        <w:jc w:val="both"/>
      </w:pPr>
      <w:r>
        <w:t>6</w:t>
      </w:r>
      <w:r w:rsidR="005A4350">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A4350" w:rsidRDefault="005A4350" w:rsidP="005A4350">
      <w:pPr>
        <w:jc w:val="both"/>
      </w:pPr>
      <w:r>
        <w:t>3.3</w:t>
      </w:r>
      <w:r w:rsidR="00583DE8">
        <w:t>.</w:t>
      </w:r>
      <w:r>
        <w:t xml:space="preserve"> Отказ в допуске к участию в аукционе по иным основаниям, кроме случаев, указанных в пункте 3.2, не допускается.</w:t>
      </w:r>
    </w:p>
    <w:p w:rsidR="005A4350" w:rsidRDefault="005A4350" w:rsidP="005A4350">
      <w:pPr>
        <w:jc w:val="both"/>
      </w:pPr>
      <w:r>
        <w:t>3.4</w:t>
      </w:r>
      <w:r w:rsidR="00583DE8">
        <w:t>.</w:t>
      </w:r>
      <w: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6.1 настоящей документации, организатор аукциона, единая комиссия отстраняют такого заявителя или участника аукциона от участия в аукционе на любом этапе их проведения.</w:t>
      </w:r>
    </w:p>
    <w:p w:rsidR="005A4350" w:rsidRDefault="005A4350" w:rsidP="005A4350">
      <w:pPr>
        <w:jc w:val="both"/>
      </w:pPr>
    </w:p>
    <w:p w:rsidR="00435539" w:rsidRDefault="00435539" w:rsidP="005A4350">
      <w:pPr>
        <w:jc w:val="both"/>
      </w:pPr>
    </w:p>
    <w:p w:rsidR="005A4350" w:rsidRDefault="005A4350" w:rsidP="005A4350">
      <w:pPr>
        <w:jc w:val="center"/>
        <w:rPr>
          <w:b/>
          <w:bCs/>
        </w:rPr>
      </w:pPr>
      <w:r>
        <w:rPr>
          <w:b/>
          <w:bCs/>
        </w:rPr>
        <w:lastRenderedPageBreak/>
        <w:t>4. Предоставление аукционной документации</w:t>
      </w:r>
    </w:p>
    <w:p w:rsidR="005A4350" w:rsidRDefault="005A4350" w:rsidP="005A4350">
      <w:pPr>
        <w:jc w:val="both"/>
      </w:pPr>
    </w:p>
    <w:p w:rsidR="005A4350" w:rsidRDefault="005A4350" w:rsidP="005A4350">
      <w:pPr>
        <w:autoSpaceDE w:val="0"/>
        <w:jc w:val="both"/>
      </w:pPr>
      <w:r>
        <w:t>4.1</w:t>
      </w:r>
      <w:r w:rsidR="00583DE8">
        <w:t>.</w:t>
      </w:r>
      <w:r>
        <w:t xml:space="preserve"> Документация об аукционе размещена на официальном сайте торгов и на сайте, указанном в извещении, и доступна для ознакомления без взимания платы.</w:t>
      </w:r>
    </w:p>
    <w:p w:rsidR="005A4350" w:rsidRDefault="005A4350" w:rsidP="005A4350">
      <w:pPr>
        <w:autoSpaceDE w:val="0"/>
        <w:jc w:val="both"/>
      </w:pPr>
      <w:r>
        <w:t>4.2</w:t>
      </w:r>
      <w:r w:rsidR="00583DE8">
        <w:t>.</w:t>
      </w:r>
      <w:r>
        <w:t xml:space="preserve">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Предоставление аукционной документации осуществляется без взимания платы.</w:t>
      </w:r>
    </w:p>
    <w:p w:rsidR="005A4350" w:rsidRDefault="005A4350" w:rsidP="005A4350">
      <w:pPr>
        <w:autoSpaceDE w:val="0"/>
        <w:jc w:val="both"/>
      </w:pPr>
      <w:r>
        <w:t>4.3. Предоставление аукционной документации до размещения на официальном сайте торгов извещения о проведении аукциона не допускается.</w:t>
      </w:r>
    </w:p>
    <w:p w:rsidR="005A4350" w:rsidRDefault="005A4350" w:rsidP="005A4350">
      <w:pPr>
        <w:jc w:val="both"/>
      </w:pPr>
    </w:p>
    <w:p w:rsidR="005A4350" w:rsidRDefault="005A4350" w:rsidP="005A4350">
      <w:pPr>
        <w:jc w:val="center"/>
        <w:rPr>
          <w:b/>
          <w:bCs/>
        </w:rPr>
      </w:pPr>
      <w:r>
        <w:rPr>
          <w:b/>
          <w:bCs/>
        </w:rPr>
        <w:t>5. Разъяснение положений аукционной документации</w:t>
      </w:r>
    </w:p>
    <w:p w:rsidR="005A4350" w:rsidRDefault="005A4350" w:rsidP="005A4350">
      <w:pPr>
        <w:jc w:val="both"/>
      </w:pPr>
    </w:p>
    <w:p w:rsidR="005A4350" w:rsidRDefault="005A4350" w:rsidP="00583DE8">
      <w:pPr>
        <w:autoSpaceDE w:val="0"/>
        <w:jc w:val="both"/>
        <w:rPr>
          <w:bCs/>
        </w:rPr>
      </w:pPr>
      <w:r>
        <w:rPr>
          <w:bCs/>
        </w:rPr>
        <w:t>5.1</w:t>
      </w:r>
      <w:r w:rsidR="00583DE8">
        <w:rPr>
          <w:bCs/>
        </w:rPr>
        <w:t>.</w:t>
      </w:r>
      <w:r>
        <w:rPr>
          <w:bCs/>
        </w:rPr>
        <w:t xml:space="preserve">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5A4350" w:rsidRDefault="005A4350" w:rsidP="00583DE8">
      <w:pPr>
        <w:autoSpaceDE w:val="0"/>
        <w:jc w:val="both"/>
        <w:rPr>
          <w:bCs/>
        </w:rPr>
      </w:pPr>
      <w:r>
        <w:rPr>
          <w:bCs/>
        </w:rPr>
        <w:t>5.2</w:t>
      </w:r>
      <w:r w:rsidR="00583DE8">
        <w:rPr>
          <w:bCs/>
        </w:rPr>
        <w:t>.</w:t>
      </w:r>
      <w:r>
        <w:rPr>
          <w:bCs/>
        </w:rPr>
        <w:t xml:space="preserve">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5A4350" w:rsidRDefault="005A4350" w:rsidP="005A4350">
      <w:pPr>
        <w:jc w:val="both"/>
      </w:pPr>
    </w:p>
    <w:p w:rsidR="005A4350" w:rsidRDefault="005A4350" w:rsidP="005A4350">
      <w:pPr>
        <w:jc w:val="center"/>
        <w:rPr>
          <w:b/>
          <w:bCs/>
        </w:rPr>
      </w:pPr>
      <w:r>
        <w:rPr>
          <w:b/>
          <w:bCs/>
        </w:rPr>
        <w:t>6. Внесение изменений в извещение о проведении аукциона и документацию об аукционе</w:t>
      </w:r>
    </w:p>
    <w:p w:rsidR="005A4350" w:rsidRDefault="005A4350" w:rsidP="005A4350">
      <w:pPr>
        <w:jc w:val="center"/>
        <w:rPr>
          <w:b/>
          <w:bCs/>
        </w:rPr>
      </w:pPr>
    </w:p>
    <w:p w:rsidR="005A4350" w:rsidRDefault="005A4350" w:rsidP="005A4350">
      <w:pPr>
        <w:jc w:val="both"/>
      </w:pPr>
      <w:r>
        <w:t>6.1</w:t>
      </w:r>
      <w:r w:rsidR="00583DE8">
        <w:t>.</w:t>
      </w:r>
      <w:r>
        <w:t xml:space="preserve"> Организатор аукциона вправе принять решение о внесении изменений в извещение о проведении открытого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При этом срок подачи заявок на участие в аукционе продлевается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5A4350" w:rsidRDefault="005A4350" w:rsidP="005A4350">
      <w:pPr>
        <w:jc w:val="both"/>
      </w:pPr>
      <w:r>
        <w:t>6.2</w:t>
      </w:r>
      <w:r w:rsidR="00583DE8">
        <w:t>.</w:t>
      </w:r>
      <w: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A4350" w:rsidRDefault="005A4350" w:rsidP="005A4350">
      <w:pPr>
        <w:jc w:val="center"/>
        <w:rPr>
          <w:b/>
          <w:bCs/>
        </w:rPr>
      </w:pPr>
    </w:p>
    <w:p w:rsidR="005A4350" w:rsidRDefault="005A4350" w:rsidP="005A4350">
      <w:pPr>
        <w:jc w:val="center"/>
        <w:rPr>
          <w:b/>
          <w:bCs/>
        </w:rPr>
      </w:pPr>
      <w:r>
        <w:rPr>
          <w:b/>
          <w:bCs/>
        </w:rPr>
        <w:t>7. Заявка на участие в аукционе</w:t>
      </w:r>
    </w:p>
    <w:p w:rsidR="005A4350" w:rsidRDefault="005A4350" w:rsidP="005A4350">
      <w:pPr>
        <w:jc w:val="center"/>
        <w:rPr>
          <w:b/>
          <w:bCs/>
        </w:rPr>
      </w:pP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w:t>
      </w:r>
      <w:r w:rsidR="00583DE8">
        <w:rPr>
          <w:rFonts w:ascii="Times New Roman" w:hAnsi="Times New Roman" w:cs="Times New Roman"/>
          <w:sz w:val="24"/>
          <w:szCs w:val="24"/>
        </w:rPr>
        <w:t>.</w:t>
      </w:r>
      <w:r>
        <w:rPr>
          <w:rFonts w:ascii="Times New Roman" w:hAnsi="Times New Roman" w:cs="Times New Roman"/>
          <w:sz w:val="24"/>
          <w:szCs w:val="24"/>
        </w:rPr>
        <w:t xml:space="preserve"> Заявитель подает заявку по форме установленной настоящей документацией об аукционе (приложение № 1), которая должна содержать сведения и документы о заявителе, подавшем такую заявку:</w:t>
      </w: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7.1.1</w:t>
      </w:r>
      <w:r w:rsidR="00583DE8">
        <w:rPr>
          <w:rFonts w:ascii="Times New Roman" w:hAnsi="Times New Roman" w:cs="Times New Roman"/>
          <w:sz w:val="24"/>
          <w:szCs w:val="24"/>
        </w:rPr>
        <w:t>.</w:t>
      </w:r>
      <w:r>
        <w:rPr>
          <w:rFonts w:ascii="Times New Roman" w:hAnsi="Times New Roman" w:cs="Times New Roman"/>
          <w:sz w:val="24"/>
          <w:szCs w:val="24"/>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Pr>
          <w:rFonts w:ascii="Times New Roman" w:hAnsi="Times New Roman" w:cs="Times New Roman"/>
          <w:sz w:val="24"/>
          <w:szCs w:val="24"/>
        </w:rPr>
        <w:lastRenderedPageBreak/>
        <w:t>отчество, паспортные данные, сведения о месте жительства (для физического лица), номер контактного телефона;</w:t>
      </w: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7.1.2</w:t>
      </w:r>
      <w:r w:rsidR="00583DE8">
        <w:rPr>
          <w:rFonts w:ascii="Times New Roman" w:hAnsi="Times New Roman" w:cs="Times New Roman"/>
          <w:sz w:val="24"/>
          <w:szCs w:val="24"/>
        </w:rPr>
        <w:t>.</w:t>
      </w:r>
      <w:r>
        <w:rPr>
          <w:rFonts w:ascii="Times New Roman" w:hAnsi="Times New Roman" w:cs="Times New Roman"/>
          <w:sz w:val="24"/>
          <w:szCs w:val="24"/>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7.1.3</w:t>
      </w:r>
      <w:r w:rsidR="00583DE8">
        <w:rPr>
          <w:rFonts w:ascii="Times New Roman" w:hAnsi="Times New Roman" w:cs="Times New Roman"/>
          <w:sz w:val="24"/>
          <w:szCs w:val="24"/>
        </w:rPr>
        <w:t>.</w:t>
      </w:r>
      <w:r>
        <w:rPr>
          <w:rFonts w:ascii="Times New Roman" w:hAnsi="Times New Roman" w:cs="Times New Roman"/>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7.1.4</w:t>
      </w:r>
      <w:r w:rsidR="00583DE8">
        <w:rPr>
          <w:rFonts w:ascii="Times New Roman" w:hAnsi="Times New Roman" w:cs="Times New Roman"/>
          <w:sz w:val="24"/>
          <w:szCs w:val="24"/>
        </w:rPr>
        <w:t>.</w:t>
      </w:r>
      <w:r>
        <w:rPr>
          <w:rFonts w:ascii="Times New Roman" w:hAnsi="Times New Roman" w:cs="Times New Roman"/>
          <w:sz w:val="24"/>
          <w:szCs w:val="24"/>
        </w:rPr>
        <w:t xml:space="preserve"> копии учредительных документов заявителя (для юридических лиц);</w:t>
      </w: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7.1.5</w:t>
      </w:r>
      <w:r w:rsidR="00583DE8">
        <w:rPr>
          <w:rFonts w:ascii="Times New Roman" w:hAnsi="Times New Roman" w:cs="Times New Roman"/>
          <w:sz w:val="24"/>
          <w:szCs w:val="24"/>
        </w:rPr>
        <w:t>.</w:t>
      </w:r>
      <w:r>
        <w:rPr>
          <w:rFonts w:ascii="Times New Roman" w:hAnsi="Times New Roman" w:cs="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A4350" w:rsidRDefault="005A4350" w:rsidP="005A435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7.1.6</w:t>
      </w:r>
      <w:r w:rsidR="00583DE8">
        <w:rPr>
          <w:rFonts w:ascii="Times New Roman" w:hAnsi="Times New Roman" w:cs="Times New Roman"/>
          <w:sz w:val="24"/>
          <w:szCs w:val="24"/>
        </w:rPr>
        <w:t>.</w:t>
      </w:r>
      <w:r>
        <w:rPr>
          <w:rFonts w:ascii="Times New Roman" w:hAnsi="Times New Roman" w:cs="Times New Roman"/>
          <w:sz w:val="24"/>
          <w:szCs w:val="24"/>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26F50" w:rsidRDefault="00B26F50" w:rsidP="00B26F50">
      <w:pPr>
        <w:autoSpaceDE w:val="0"/>
        <w:autoSpaceDN w:val="0"/>
        <w:adjustRightInd w:val="0"/>
        <w:jc w:val="both"/>
      </w:pPr>
      <w:r>
        <w:t>7.1.7.</w:t>
      </w:r>
      <w:r w:rsidRPr="00777B42">
        <w:t xml:space="preserve"> </w:t>
      </w:r>
      <w:r>
        <w:t>документы или копии документов, подтверждающие внесение задатка (платежное поручение, подтверждающее перечисление задатка).</w:t>
      </w:r>
    </w:p>
    <w:p w:rsidR="00B26F50" w:rsidRDefault="00B26F50" w:rsidP="00B26F50">
      <w:pPr>
        <w:autoSpaceDE w:val="0"/>
        <w:jc w:val="both"/>
      </w:pPr>
      <w:r>
        <w:t>7.2. При получении заявки на участие в аукционе, поданной в форме электронного документа, 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B26F50" w:rsidRDefault="00B26F50" w:rsidP="00B26F50">
      <w:pPr>
        <w:autoSpaceDE w:val="0"/>
        <w:jc w:val="both"/>
      </w:pPr>
      <w:r>
        <w:t>7.3. Все документы, входящие в состав заявки, должны быть составлены на русском языке. Документы на иностранном языке, входящие в состав заявки должны иметь надлежащим образом заверенный перевод на русский язык.</w:t>
      </w:r>
    </w:p>
    <w:p w:rsidR="00B26F50" w:rsidRDefault="00B26F50" w:rsidP="00B26F50">
      <w:pPr>
        <w:tabs>
          <w:tab w:val="left" w:pos="1021"/>
          <w:tab w:val="left" w:pos="1260"/>
        </w:tabs>
        <w:jc w:val="both"/>
      </w:pPr>
      <w:r>
        <w:t xml:space="preserve">7.4. </w:t>
      </w:r>
      <w:r>
        <w:rPr>
          <w:rStyle w:val="af1"/>
        </w:rPr>
        <w:t xml:space="preserve">При подготовке заявки заявителем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которые содержатся в заявках, не должны допускать двусмысленных толкований. </w:t>
      </w:r>
      <w:r>
        <w:t xml:space="preserve">Все листы заявки на участие в аукционе должны быть прошиты и пронумерованы. Заявка на участие в аукционе должна содержать опись входящих в её состав документов, быть скреплена печатью заявителя (для юридических лиц) и подписана заявителем или лицом, им уполномоченным. Полномочия уполномоченного лица должны быть письменно подтверждены доверенностью, выданной руководителем организации, приложенной к заявке. Применение факсимильного воспроизведения подписи с использованием средств механического или иного копирования, либо иного аналога собственноручной подписи не допускается. Все документы, представляемые заявителем в составе заявки, должны быть заполнены по всем пунктам. Заявка не должна содержать никаких вставок между строк, подтирок или приписок, за исключением необходимых </w:t>
      </w:r>
      <w:r>
        <w:lastRenderedPageBreak/>
        <w:t xml:space="preserve">исправлений ошибок, сделанных </w:t>
      </w:r>
      <w:r>
        <w:rPr>
          <w:bCs/>
        </w:rPr>
        <w:t>заявителем,</w:t>
      </w:r>
      <w:r>
        <w:t xml:space="preserve"> такие исправления должны быть парафированы лицом, подписывающим заявку. </w:t>
      </w:r>
    </w:p>
    <w:p w:rsidR="00B26F50" w:rsidRDefault="00B26F50" w:rsidP="00B26F50">
      <w:pPr>
        <w:tabs>
          <w:tab w:val="left" w:pos="1021"/>
          <w:tab w:val="left" w:pos="1260"/>
        </w:tabs>
        <w:jc w:val="both"/>
      </w:pPr>
      <w:r>
        <w:t>7.5. Представленные в составе заявки документы заявителю не возвращаются.</w:t>
      </w:r>
    </w:p>
    <w:p w:rsidR="00DE52DD" w:rsidRDefault="00DE52DD" w:rsidP="005A4350">
      <w:pPr>
        <w:jc w:val="center"/>
        <w:rPr>
          <w:b/>
          <w:bCs/>
        </w:rPr>
      </w:pPr>
    </w:p>
    <w:p w:rsidR="005A4350" w:rsidRDefault="005A4350" w:rsidP="005A4350">
      <w:pPr>
        <w:jc w:val="center"/>
        <w:rPr>
          <w:b/>
          <w:bCs/>
        </w:rPr>
      </w:pPr>
      <w:r>
        <w:rPr>
          <w:b/>
          <w:bCs/>
        </w:rPr>
        <w:t>8. Порядок подачи заявок на участие в аукционе</w:t>
      </w:r>
    </w:p>
    <w:p w:rsidR="005A4350" w:rsidRDefault="005A4350" w:rsidP="005A4350"/>
    <w:p w:rsidR="005A4350" w:rsidRDefault="005A4350" w:rsidP="005A4350">
      <w:pPr>
        <w:jc w:val="both"/>
      </w:pPr>
      <w:r>
        <w:t>8.1</w:t>
      </w:r>
      <w:r w:rsidR="00583DE8">
        <w:t>.</w:t>
      </w:r>
      <w:r>
        <w:t xml:space="preserve"> Заявка на участие в аукционе подается в срок, установленный в информационном сообщении, и по форме, которая установлена документацией об аукционе.</w:t>
      </w:r>
    </w:p>
    <w:p w:rsidR="005A4350" w:rsidRDefault="005A4350" w:rsidP="005A4350">
      <w:pPr>
        <w:jc w:val="both"/>
      </w:pPr>
      <w:r>
        <w:t>8.2. Размещение информации о проведении аукциона на официальном сайте торгов в соответствии с настоящей документацией является публичной офертой, предусмотренной статьей 437 Гражданского кодекса Российской Федерации. Подача заявки на участие в аукционе является акцептом оферты в соответствии со статьей 438 Гражданского кодекса Российской Федерации.</w:t>
      </w:r>
    </w:p>
    <w:p w:rsidR="005A4350" w:rsidRDefault="005A4350" w:rsidP="005A4350">
      <w:pPr>
        <w:jc w:val="both"/>
      </w:pPr>
      <w:r>
        <w:t>8.3</w:t>
      </w:r>
      <w:r w:rsidR="00583DE8">
        <w:t>.</w:t>
      </w:r>
      <w:r>
        <w:t xml:space="preserve"> Заявитель вправе подать только одну заявку в отношении каждого предмета аукциона (конкретного </w:t>
      </w:r>
      <w:r w:rsidR="00930A2D">
        <w:t>ЛОТа</w:t>
      </w:r>
      <w:r>
        <w:t>).</w:t>
      </w:r>
    </w:p>
    <w:p w:rsidR="005A4350" w:rsidRDefault="005A4350" w:rsidP="005A4350">
      <w:pPr>
        <w:jc w:val="both"/>
      </w:pPr>
      <w:r>
        <w:t>8.4</w:t>
      </w:r>
      <w:r w:rsidR="00583DE8">
        <w:t>.</w:t>
      </w:r>
      <w:r>
        <w:t xml:space="preserve"> Прием заявок на участие в аукционе прекращается в указанный в извещении о проведении аукциона день. </w:t>
      </w:r>
    </w:p>
    <w:p w:rsidR="005A4350" w:rsidRDefault="005A4350" w:rsidP="005A4350">
      <w:pPr>
        <w:jc w:val="both"/>
      </w:pPr>
      <w:r>
        <w:t>8.5</w:t>
      </w:r>
      <w:r w:rsidR="00583DE8">
        <w:t>.</w:t>
      </w:r>
      <w:r>
        <w:t xml:space="preserve">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5A4350" w:rsidRDefault="005A4350" w:rsidP="005A4350">
      <w:pPr>
        <w:jc w:val="both"/>
      </w:pPr>
      <w:r>
        <w:t>8.6</w:t>
      </w:r>
      <w:r w:rsidR="00583DE8">
        <w:t>.</w:t>
      </w:r>
      <w: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5A4350" w:rsidRDefault="005A4350" w:rsidP="005A4350">
      <w:pPr>
        <w:jc w:val="both"/>
      </w:pPr>
      <w:r>
        <w:t>8.7</w:t>
      </w:r>
      <w:r w:rsidR="00583DE8">
        <w:t>.</w:t>
      </w:r>
      <w:r>
        <w:t xml:space="preserve"> Заявитель вправе отозвать заявку в любое время до установленных даты и времени начала рассмотрения заявок на участие в аукционе.</w:t>
      </w:r>
    </w:p>
    <w:p w:rsidR="005A4350" w:rsidRDefault="005A4350" w:rsidP="005A4350">
      <w:pPr>
        <w:jc w:val="both"/>
      </w:pPr>
      <w:r>
        <w:t>8.8</w:t>
      </w:r>
      <w:r w:rsidR="00583DE8">
        <w:t>.</w:t>
      </w:r>
      <w: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помещений, аукцион признается несостоявшимся только в отношении того помещения, в отношении которого подана только одна заявка или не подано ни одной заявки.</w:t>
      </w:r>
    </w:p>
    <w:p w:rsidR="005A4350" w:rsidRDefault="005A4350" w:rsidP="005A4350">
      <w:pPr>
        <w:jc w:val="both"/>
      </w:pPr>
    </w:p>
    <w:p w:rsidR="005A4350" w:rsidRDefault="005A4350" w:rsidP="005A4350">
      <w:pPr>
        <w:jc w:val="center"/>
        <w:rPr>
          <w:b/>
          <w:bCs/>
        </w:rPr>
      </w:pPr>
      <w:r>
        <w:rPr>
          <w:b/>
          <w:bCs/>
        </w:rPr>
        <w:t>9.  Порядок рассмотрения заявок на участие в аукционе</w:t>
      </w:r>
    </w:p>
    <w:p w:rsidR="005A4350" w:rsidRDefault="005A4350" w:rsidP="005A4350"/>
    <w:p w:rsidR="005A4350" w:rsidRDefault="005A4350" w:rsidP="005A4350">
      <w:pPr>
        <w:jc w:val="both"/>
      </w:pPr>
      <w:r w:rsidRPr="006B3B74">
        <w:t>9.1</w:t>
      </w:r>
      <w:r w:rsidR="00583DE8">
        <w:t>.</w:t>
      </w:r>
      <w:r w:rsidRPr="006B3B74">
        <w:t xml:space="preserve"> Дата рассмотрения заявок на участие в аукционе и признание заявителей участниками аукциона – </w:t>
      </w:r>
      <w:r w:rsidR="00E15614">
        <w:rPr>
          <w:b/>
        </w:rPr>
        <w:t>2</w:t>
      </w:r>
      <w:r w:rsidR="003B4CF7">
        <w:rPr>
          <w:b/>
        </w:rPr>
        <w:t>2</w:t>
      </w:r>
      <w:r w:rsidR="00EF2350" w:rsidRPr="00314E7B">
        <w:rPr>
          <w:b/>
        </w:rPr>
        <w:t xml:space="preserve"> </w:t>
      </w:r>
      <w:r w:rsidR="00E15614">
        <w:rPr>
          <w:b/>
        </w:rPr>
        <w:t>марта</w:t>
      </w:r>
      <w:r w:rsidRPr="006B3B74">
        <w:rPr>
          <w:b/>
        </w:rPr>
        <w:t xml:space="preserve"> 201</w:t>
      </w:r>
      <w:r w:rsidR="008751B1">
        <w:rPr>
          <w:b/>
        </w:rPr>
        <w:t>9</w:t>
      </w:r>
      <w:r w:rsidRPr="006B3B74">
        <w:rPr>
          <w:b/>
        </w:rPr>
        <w:t xml:space="preserve"> года в 1</w:t>
      </w:r>
      <w:r w:rsidR="003B4CF7">
        <w:rPr>
          <w:b/>
        </w:rPr>
        <w:t>2</w:t>
      </w:r>
      <w:r w:rsidRPr="006B3B74">
        <w:rPr>
          <w:b/>
        </w:rPr>
        <w:t>.00 час</w:t>
      </w:r>
      <w:r w:rsidRPr="006B3B74">
        <w:t xml:space="preserve">. </w:t>
      </w:r>
      <w:r w:rsidR="006B3B74" w:rsidRPr="006B3B74">
        <w:t>Аукционная</w:t>
      </w:r>
      <w:r w:rsidRPr="006B3B74">
        <w:t xml:space="preserve">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2.2. настоящей</w:t>
      </w:r>
      <w:r>
        <w:t xml:space="preserve"> документации.</w:t>
      </w:r>
    </w:p>
    <w:p w:rsidR="005A4350" w:rsidRDefault="005A4350" w:rsidP="005A4350">
      <w:pPr>
        <w:jc w:val="both"/>
      </w:pPr>
      <w:r>
        <w:t>9.2</w:t>
      </w:r>
      <w:r w:rsidR="00583DE8">
        <w:t>.</w:t>
      </w:r>
      <w:r>
        <w:t xml:space="preserve"> В случае установления факта подачи одним заявителем двух и более заявок на участие в аукционе в отношении одного и того же помещения при условии, что поданные ранее заявки таким заявителем не отозваны, все з</w:t>
      </w:r>
      <w:bookmarkStart w:id="0" w:name="_GoBack"/>
      <w:bookmarkEnd w:id="0"/>
      <w:r>
        <w:t>аявки на участие в аукционе такого заявителя, поданные в отношении данного помещения, не рассматриваются и возвращаются такому заявителю.</w:t>
      </w:r>
    </w:p>
    <w:p w:rsidR="005A4350" w:rsidRDefault="005A4350" w:rsidP="005A4350">
      <w:pPr>
        <w:jc w:val="both"/>
      </w:pPr>
      <w:r w:rsidRPr="006B3B74">
        <w:t>9.3</w:t>
      </w:r>
      <w:r w:rsidR="00583DE8">
        <w:t>.</w:t>
      </w:r>
      <w:r w:rsidRPr="006B3B74">
        <w:t xml:space="preserve"> На основании результатов рассмотрения заявок на участие в аукционе </w:t>
      </w:r>
      <w:r w:rsidR="006B3B74" w:rsidRPr="006B3B74">
        <w:t>аукционной</w:t>
      </w:r>
      <w:r w:rsidRPr="006B3B74">
        <w:t xml:space="preserve"> комиссией принимается одно из решений:</w:t>
      </w:r>
    </w:p>
    <w:p w:rsidR="005A4350" w:rsidRDefault="005A4350" w:rsidP="005A4350">
      <w:pPr>
        <w:jc w:val="both"/>
      </w:pPr>
      <w:r>
        <w:t>9.3.1</w:t>
      </w:r>
      <w:r w:rsidR="00583DE8">
        <w:t>.</w:t>
      </w:r>
      <w:r>
        <w:t xml:space="preserve"> Решение о допуске к участию в аукционе заявителя и о признании заявителя участником аукциона. </w:t>
      </w:r>
    </w:p>
    <w:p w:rsidR="005A4350" w:rsidRDefault="005A4350" w:rsidP="005A4350">
      <w:pPr>
        <w:jc w:val="both"/>
      </w:pPr>
      <w:r>
        <w:t>9.3.2</w:t>
      </w:r>
      <w:r w:rsidR="00583DE8">
        <w:t>.</w:t>
      </w:r>
      <w:r>
        <w:t xml:space="preserve"> Решение об отказе в допуске такого заявителя к участию в аукционе в порядке и по основаниям, предусмотренным пунктами 3.2 – 3.4 настоящей документации. </w:t>
      </w:r>
    </w:p>
    <w:p w:rsidR="005A4350" w:rsidRDefault="005A4350" w:rsidP="005A4350">
      <w:pPr>
        <w:jc w:val="both"/>
      </w:pPr>
      <w:r w:rsidRPr="006B3B74">
        <w:t>9.4</w:t>
      </w:r>
      <w:r w:rsidR="00583DE8">
        <w:t>.</w:t>
      </w:r>
      <w:r w:rsidRPr="006B3B74">
        <w:t xml:space="preserve"> Решение </w:t>
      </w:r>
      <w:r w:rsidR="006B3B74" w:rsidRPr="006B3B74">
        <w:t>аукционной</w:t>
      </w:r>
      <w:r w:rsidRPr="006B3B74">
        <w:t xml:space="preserve"> комиссии оформляется протоколом рассмотрения заявок на участие в</w:t>
      </w:r>
      <w:r>
        <w:t xml:space="preserve">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указанном в </w:t>
      </w:r>
      <w:r w:rsidRPr="006B3B74">
        <w:t xml:space="preserve">информационном сообщении. Заявителям направляются уведомления о принятых </w:t>
      </w:r>
      <w:r w:rsidR="006B3B74" w:rsidRPr="006B3B74">
        <w:t>аукционной</w:t>
      </w:r>
      <w:r w:rsidRPr="006B3B74">
        <w:t xml:space="preserve"> комиссией решениях не позднее дня, следующего за днем подписания указанного протокола.</w:t>
      </w:r>
      <w:r>
        <w:t xml:space="preserve"> </w:t>
      </w:r>
    </w:p>
    <w:p w:rsidR="005A4350" w:rsidRDefault="005A4350" w:rsidP="005A4350">
      <w:pPr>
        <w:jc w:val="both"/>
      </w:pPr>
      <w:r>
        <w:t>9.5</w:t>
      </w:r>
      <w:r w:rsidR="00583DE8">
        <w:t>.</w:t>
      </w:r>
      <w: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5A4350" w:rsidRDefault="005A4350" w:rsidP="005A4350">
      <w:pPr>
        <w:jc w:val="both"/>
      </w:pPr>
      <w:r>
        <w:lastRenderedPageBreak/>
        <w:t>9.6.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помещения, аукцион признается несостоявшимся только в отношении того помещения,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45D86" w:rsidRDefault="00B45D86" w:rsidP="005A4350">
      <w:pPr>
        <w:jc w:val="center"/>
        <w:rPr>
          <w:b/>
          <w:bCs/>
        </w:rPr>
      </w:pPr>
    </w:p>
    <w:p w:rsidR="005A4350" w:rsidRDefault="005A4350" w:rsidP="005A4350">
      <w:pPr>
        <w:jc w:val="center"/>
        <w:rPr>
          <w:b/>
          <w:bCs/>
        </w:rPr>
      </w:pPr>
      <w:r>
        <w:rPr>
          <w:b/>
          <w:bCs/>
        </w:rPr>
        <w:t>10. Отзыв заявок на участие в аукционе</w:t>
      </w:r>
    </w:p>
    <w:p w:rsidR="005A4350" w:rsidRDefault="005A4350" w:rsidP="005A4350">
      <w:pPr>
        <w:jc w:val="both"/>
      </w:pPr>
    </w:p>
    <w:p w:rsidR="005A4350" w:rsidRDefault="005A4350" w:rsidP="005A4350">
      <w:pPr>
        <w:autoSpaceDE w:val="0"/>
        <w:jc w:val="both"/>
      </w:pPr>
      <w:r>
        <w:t>10.1</w:t>
      </w:r>
      <w:r w:rsidR="00583DE8">
        <w:t>.</w:t>
      </w:r>
      <w:r>
        <w:t xml:space="preserve"> Заявитель вправе отозвать заявку в любое время до установленных даты и времени начала рассмотрения заявок на участие в аукционе.</w:t>
      </w:r>
    </w:p>
    <w:p w:rsidR="005A4350" w:rsidRDefault="005A4350" w:rsidP="005A4350">
      <w:pPr>
        <w:tabs>
          <w:tab w:val="left" w:pos="1021"/>
          <w:tab w:val="left" w:pos="1080"/>
        </w:tabs>
        <w:jc w:val="both"/>
      </w:pPr>
      <w:r>
        <w:t>10.2</w:t>
      </w:r>
      <w:r w:rsidR="00583DE8">
        <w:t>.</w:t>
      </w:r>
      <w:r>
        <w:t xml:space="preserve"> Заявитель подает в письменном виде заявление об отзыве заявки, содержащее информацию о том, что он отзывает свою заявку. При этом в соответствующем заявлении в обязательном порядке должна быть указана следующая информация: наименование аукциона, адрес и техническая характеристика помещения, дата, время и способ подачи заявки, лицо, подавшее заявку. </w:t>
      </w:r>
    </w:p>
    <w:p w:rsidR="005A4350" w:rsidRDefault="005A4350" w:rsidP="005A4350">
      <w:pPr>
        <w:tabs>
          <w:tab w:val="left" w:pos="1080"/>
        </w:tabs>
        <w:jc w:val="both"/>
      </w:pPr>
      <w:r>
        <w:t>10.3</w:t>
      </w:r>
      <w:r w:rsidR="00583DE8">
        <w:t xml:space="preserve">. </w:t>
      </w:r>
      <w:r>
        <w:t xml:space="preserve">Заявление об отзыве заявки должно быть скреплено печатью и заверено подписью уполномоченного лица (для юридических лиц) и собственноручно подписано физическим лицом. </w:t>
      </w:r>
    </w:p>
    <w:p w:rsidR="005A4350" w:rsidRDefault="005A4350" w:rsidP="005A4350">
      <w:pPr>
        <w:jc w:val="center"/>
        <w:rPr>
          <w:b/>
          <w:bCs/>
        </w:rPr>
      </w:pPr>
      <w:r>
        <w:rPr>
          <w:b/>
          <w:bCs/>
        </w:rPr>
        <w:t>11. Порядок проведения аукциона</w:t>
      </w:r>
    </w:p>
    <w:p w:rsidR="005A4350" w:rsidRDefault="005A4350" w:rsidP="005A4350"/>
    <w:p w:rsidR="005A4350" w:rsidRDefault="005A4350" w:rsidP="005A4350">
      <w:pPr>
        <w:jc w:val="both"/>
      </w:pPr>
      <w:r>
        <w:t>11.1</w:t>
      </w:r>
      <w:r w:rsidR="006B3B74">
        <w:t>.</w:t>
      </w:r>
      <w:r>
        <w:t xml:space="preserve">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5A4350" w:rsidRDefault="005A4350" w:rsidP="005A4350">
      <w:pPr>
        <w:jc w:val="both"/>
      </w:pPr>
      <w:r w:rsidRPr="006B3B74">
        <w:t>11.2</w:t>
      </w:r>
      <w:r w:rsidR="00583DE8">
        <w:t>.</w:t>
      </w:r>
      <w:r w:rsidRPr="006B3B74">
        <w:t xml:space="preserve"> Аукцион проводится организатором аукциона в присутствии членов </w:t>
      </w:r>
      <w:r w:rsidR="006B3B74" w:rsidRPr="006B3B74">
        <w:t>аукционной</w:t>
      </w:r>
      <w:r w:rsidRPr="006B3B74">
        <w:t xml:space="preserve"> комиссии и участников аукциона (их представителей).</w:t>
      </w:r>
    </w:p>
    <w:p w:rsidR="005A4350" w:rsidRDefault="005A4350" w:rsidP="005A4350">
      <w:pPr>
        <w:jc w:val="both"/>
      </w:pPr>
      <w:r>
        <w:t>11.3</w:t>
      </w:r>
      <w:r w:rsidR="00583DE8">
        <w:t>.</w:t>
      </w:r>
      <w:r>
        <w:t xml:space="preserve"> Аукцион проводится путем повышения начальной (минимальной) цены договора, указанной в извещении о проведении аукциона, на "шаг аукциона".</w:t>
      </w:r>
    </w:p>
    <w:p w:rsidR="005A4350" w:rsidRDefault="005A4350" w:rsidP="005A4350">
      <w:pPr>
        <w:jc w:val="both"/>
      </w:pPr>
      <w:r w:rsidRPr="006B3B74">
        <w:t>11.4</w:t>
      </w:r>
      <w:r w:rsidR="00583DE8">
        <w:t>.</w:t>
      </w:r>
      <w:r w:rsidRPr="006B3B74">
        <w:t xml:space="preserve"> "Шаг аукциона" устанавливается в размере пяти процентов начальной (минимальной) цены договора, указанной в извещении о проведении аукциона. В случае если после троекратного</w:t>
      </w:r>
      <w:r>
        <w:t xml:space="preserve">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5A4350" w:rsidRDefault="005A4350" w:rsidP="005A4350">
      <w:pPr>
        <w:jc w:val="both"/>
      </w:pPr>
      <w:r>
        <w:t>11.5</w:t>
      </w:r>
      <w:r w:rsidR="00583DE8">
        <w:t>.</w:t>
      </w:r>
      <w:r>
        <w:t xml:space="preserve"> Аукцион проводится в следующем порядке:</w:t>
      </w:r>
    </w:p>
    <w:p w:rsidR="005A4350" w:rsidRDefault="005A4350" w:rsidP="005A4350">
      <w:pPr>
        <w:jc w:val="both"/>
      </w:pPr>
      <w:r w:rsidRPr="006B3B74">
        <w:t xml:space="preserve">1) </w:t>
      </w:r>
      <w:r w:rsidR="006B3B74" w:rsidRPr="006B3B74">
        <w:t>аукционная</w:t>
      </w:r>
      <w:r w:rsidRPr="006B3B74">
        <w:t xml:space="preserve">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w:t>
      </w:r>
      <w:r w:rsidR="00930A2D">
        <w:t>ЛОТам</w:t>
      </w:r>
      <w:r w:rsidRPr="006B3B74">
        <w:t xml:space="preserve"> </w:t>
      </w:r>
      <w:r w:rsidR="006B3B74" w:rsidRPr="006B3B74">
        <w:t>аукционная</w:t>
      </w:r>
      <w:r w:rsidRPr="006B3B74">
        <w:t xml:space="preserve"> комиссия перед началом аукциона по каждому </w:t>
      </w:r>
      <w:r w:rsidR="00930A2D">
        <w:t>ЛОТу</w:t>
      </w:r>
      <w:r w:rsidRPr="006B3B74">
        <w:t xml:space="preserve"> регистрирует явившихся на аукцион участников аукциона, подавших заявки в</w:t>
      </w:r>
      <w:r>
        <w:t xml:space="preserve"> отношении такого </w:t>
      </w:r>
      <w:r w:rsidR="00930A2D">
        <w:t>ЛОТа</w:t>
      </w:r>
      <w:r>
        <w:t xml:space="preserve"> (их представителей). При регистрации участникам аукциона (их представителям) выдаются пронумерованные карточки (далее - карточки);</w:t>
      </w:r>
    </w:p>
    <w:p w:rsidR="005A4350" w:rsidRDefault="005A4350" w:rsidP="005A4350">
      <w:pPr>
        <w:jc w:val="both"/>
      </w:pPr>
      <w: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rsidR="005A4350" w:rsidRDefault="005A4350" w:rsidP="005A4350">
      <w:pPr>
        <w:jc w:val="both"/>
      </w:pPr>
      <w: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11.4 настоящей документации, поднимает карточку в случае если он согласен заключить договор по объявленной цене;</w:t>
      </w:r>
    </w:p>
    <w:p w:rsidR="005A4350" w:rsidRDefault="005A4350" w:rsidP="005A4350">
      <w:pPr>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11.4 настоящей документации, и "шаг аукциона", в соответствии с которым повышается цена;</w:t>
      </w:r>
    </w:p>
    <w:p w:rsidR="005A4350" w:rsidRDefault="005A4350" w:rsidP="005A4350">
      <w:pPr>
        <w:jc w:val="both"/>
      </w:pPr>
      <w: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w:t>
      </w:r>
      <w:r>
        <w:lastRenderedPageBreak/>
        <w:t>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5A4350" w:rsidRDefault="005A4350" w:rsidP="005A4350">
      <w:pPr>
        <w:jc w:val="both"/>
      </w:pPr>
      <w:r>
        <w:t>6) если действующий правообладатель воспользовался правом, предусмотренным подпунктом 5 пункта 11.5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5A4350" w:rsidRDefault="005A4350" w:rsidP="005A4350">
      <w:pPr>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A4350" w:rsidRDefault="005A4350" w:rsidP="005A4350">
      <w:pPr>
        <w:jc w:val="both"/>
      </w:pPr>
      <w:r>
        <w:t>11.6</w:t>
      </w:r>
      <w:r w:rsidR="006B3B74">
        <w:t>.</w:t>
      </w:r>
      <w: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5A4350" w:rsidRDefault="005A4350" w:rsidP="005A4350">
      <w:pPr>
        <w:jc w:val="both"/>
      </w:pPr>
      <w:r>
        <w:t>11.7</w:t>
      </w:r>
      <w:r w:rsidR="006B3B74">
        <w:t>.</w:t>
      </w:r>
      <w:r>
        <w:t xml:space="preserve">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5A4350" w:rsidRDefault="005A4350" w:rsidP="005A4350">
      <w:pPr>
        <w:jc w:val="both"/>
      </w:pPr>
      <w:r>
        <w:t>11.8</w:t>
      </w:r>
      <w:r w:rsidR="006B3B74">
        <w:t>.</w:t>
      </w:r>
      <w:r>
        <w:t xml:space="preserve"> Любой участник аукциона вправе осуществлять аудио- и/или видеозапись аукциона.</w:t>
      </w:r>
    </w:p>
    <w:p w:rsidR="005A4350" w:rsidRDefault="005A4350" w:rsidP="005A4350">
      <w:pPr>
        <w:jc w:val="both"/>
      </w:pPr>
      <w:r>
        <w:t>11.9</w:t>
      </w:r>
      <w:r w:rsidR="006B3B74">
        <w:t>.</w:t>
      </w:r>
      <w: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A4350" w:rsidRDefault="005A4350" w:rsidP="005A4350">
      <w:pPr>
        <w:jc w:val="both"/>
      </w:pPr>
      <w:r>
        <w:t>11.10</w:t>
      </w:r>
      <w:r w:rsidR="006B3B74">
        <w:t>.</w:t>
      </w:r>
      <w: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пунктом 9.4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помещений, решение о признании аукциона несостоявшимся принимается в отношении каждого помещения отдельно.</w:t>
      </w:r>
    </w:p>
    <w:p w:rsidR="005A4350" w:rsidRDefault="005A4350" w:rsidP="005A4350"/>
    <w:p w:rsidR="007D38A0" w:rsidRDefault="007D38A0" w:rsidP="007D38A0">
      <w:pPr>
        <w:jc w:val="center"/>
        <w:rPr>
          <w:b/>
          <w:bCs/>
        </w:rPr>
      </w:pPr>
      <w:r>
        <w:rPr>
          <w:b/>
          <w:bCs/>
        </w:rPr>
        <w:t>12.  Заключение договора по результатам аукциона</w:t>
      </w:r>
    </w:p>
    <w:p w:rsidR="007D38A0" w:rsidRDefault="007D38A0" w:rsidP="007D38A0"/>
    <w:p w:rsidR="007D38A0" w:rsidRDefault="007D38A0" w:rsidP="007D38A0">
      <w:pPr>
        <w:jc w:val="both"/>
      </w:pPr>
      <w:r>
        <w:t xml:space="preserve">12.1. Заключение договора осуществляется в порядке, предусмотренном Гражданским кодексом Российской Федерации и иными федеральными законами, </w:t>
      </w:r>
      <w:r w:rsidR="008C7CAE">
        <w:t>не ранее 10 дней и не позднее 15 дней</w:t>
      </w:r>
      <w:r>
        <w:t xml:space="preserve"> с даты размещения протокола об итогах аукциона на официальном сайте торгов и сайте администрации </w:t>
      </w:r>
      <w:r w:rsidRPr="006B3B74">
        <w:t xml:space="preserve">города Кировска  </w:t>
      </w:r>
      <w:hyperlink r:id="rId17" w:history="1">
        <w:r w:rsidRPr="006B3B74">
          <w:rPr>
            <w:rStyle w:val="a3"/>
          </w:rPr>
          <w:t>www.</w:t>
        </w:r>
        <w:r w:rsidRPr="006B3B74">
          <w:rPr>
            <w:rStyle w:val="a3"/>
            <w:lang w:val="en-US"/>
          </w:rPr>
          <w:t>kirovsk</w:t>
        </w:r>
        <w:r w:rsidRPr="006B3B74">
          <w:rPr>
            <w:rStyle w:val="a3"/>
          </w:rPr>
          <w:t>.ru</w:t>
        </w:r>
      </w:hyperlink>
      <w:r w:rsidRPr="006B3B74">
        <w:t xml:space="preserve">.  </w:t>
      </w:r>
    </w:p>
    <w:p w:rsidR="007D38A0" w:rsidRDefault="007D38A0" w:rsidP="007D38A0">
      <w:pPr>
        <w:jc w:val="both"/>
      </w:pPr>
      <w:r>
        <w:t>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12.6 настоящей документации, в случае установления факта:</w:t>
      </w:r>
    </w:p>
    <w:p w:rsidR="007D38A0" w:rsidRDefault="007D38A0" w:rsidP="007D38A0">
      <w:pPr>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D38A0" w:rsidRDefault="007D38A0" w:rsidP="007D38A0">
      <w:pPr>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7D38A0" w:rsidRDefault="007D38A0" w:rsidP="007D38A0">
      <w:pPr>
        <w:jc w:val="both"/>
      </w:pPr>
      <w:r>
        <w:t>3) предоставления таким лицом заведомо ложных сведений, содержащихся в документах, предусмотренных пунктом 5.1 настоящей документации.</w:t>
      </w:r>
    </w:p>
    <w:p w:rsidR="007D38A0" w:rsidRDefault="007D38A0" w:rsidP="007D38A0">
      <w:pPr>
        <w:jc w:val="both"/>
      </w:pPr>
      <w:r>
        <w:t xml:space="preserve">12.3.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единой комиссией в срок не позднее дня, следующего после дня установления </w:t>
      </w:r>
      <w:r>
        <w:lastRenderedPageBreak/>
        <w:t>фактов, предусмотренных пунктом 12.2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D38A0" w:rsidRDefault="007D38A0" w:rsidP="007D38A0">
      <w:pPr>
        <w:jc w:val="both"/>
      </w:pPr>
      <w:r w:rsidRPr="00015B20">
        <w:t>Протокол подписывается всеми присутствующими членами аукционной комиссии в день его</w:t>
      </w:r>
      <w:r>
        <w:t xml:space="preserve"> составления. Протокол составляется в двух экземплярах, один из которых хранится у организатора аукциона.</w:t>
      </w:r>
    </w:p>
    <w:p w:rsidR="007D38A0" w:rsidRDefault="007D38A0" w:rsidP="007D38A0">
      <w:pPr>
        <w:jc w:val="both"/>
      </w:pPr>
      <w: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7D38A0" w:rsidRDefault="007D38A0" w:rsidP="007D38A0">
      <w:pPr>
        <w:jc w:val="both"/>
      </w:pPr>
      <w:r>
        <w:t>12.4.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7D38A0" w:rsidRDefault="007D38A0" w:rsidP="007D38A0">
      <w:pPr>
        <w:jc w:val="both"/>
      </w:pPr>
      <w:r>
        <w:t>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7D38A0" w:rsidRDefault="007D38A0" w:rsidP="007D38A0">
      <w:pPr>
        <w:jc w:val="both"/>
      </w:pPr>
      <w:r>
        <w:t xml:space="preserve">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w:t>
      </w:r>
      <w:r w:rsidR="00E15614">
        <w:t>на участие,</w:t>
      </w:r>
      <w:r>
        <w:t xml:space="preserve"> в аукционе которого присвоен второй номер. Организатор аукциона обязан заключить договор с участником аукциона, заявке </w:t>
      </w:r>
      <w:r w:rsidR="00E15614">
        <w:t>на участие,</w:t>
      </w:r>
      <w:r>
        <w:t xml:space="preserve"> в аукционе которого присвоен второй номер, при отказе от заключения договора с победителем аукциона в случаях, предусмотренных пунктом 9.3 настоящей документации. Организатор аукциона в течение трех рабочих дней с даты подписания протокола аукциона передает участнику аукциона, заявке </w:t>
      </w:r>
      <w:r w:rsidR="00E15614">
        <w:t>на участие,</w:t>
      </w:r>
      <w: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w:t>
      </w:r>
      <w:r w:rsidR="00E15614">
        <w:t>на участие,</w:t>
      </w:r>
      <w:r>
        <w:t xml:space="preserve">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w:t>
      </w:r>
      <w:r w:rsidR="00E15614">
        <w:t>на участие,</w:t>
      </w:r>
      <w:r>
        <w:t xml:space="preserve"> в аукционе которого присвоен второй номер, в десятидневный срок и представляется организатору аукциона.</w:t>
      </w:r>
    </w:p>
    <w:p w:rsidR="007D38A0" w:rsidRDefault="007D38A0" w:rsidP="007D38A0">
      <w:pPr>
        <w:jc w:val="both"/>
      </w:pPr>
      <w:r>
        <w:t xml:space="preserve">При этом заключение договора для участника аукциона, заявке </w:t>
      </w:r>
      <w:r w:rsidR="00E15614">
        <w:t>на участие,</w:t>
      </w:r>
      <w:r>
        <w:t xml:space="preserve"> в аукционе которого присвоен второй номер, является обязательным. В случае уклонения участника аукциона, заявке </w:t>
      </w:r>
      <w:r w:rsidR="00E15614">
        <w:t>на участие,</w:t>
      </w:r>
      <w: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w:t>
      </w:r>
      <w:r w:rsidR="00E15614">
        <w:t>на участие,</w:t>
      </w:r>
      <w:r>
        <w:t xml:space="preserve"> в аукционе которого присвоен второй номер, аукцион признается несостоявшимся.</w:t>
      </w:r>
    </w:p>
    <w:p w:rsidR="007D38A0" w:rsidRDefault="007D38A0" w:rsidP="007D38A0">
      <w:pPr>
        <w:jc w:val="both"/>
      </w:pPr>
      <w:r>
        <w:t>12.7.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rsidR="007D38A0" w:rsidRDefault="007D38A0" w:rsidP="007D38A0">
      <w:pPr>
        <w:jc w:val="both"/>
      </w:pPr>
      <w:r>
        <w:t>12.8.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8751B1" w:rsidRDefault="008751B1" w:rsidP="007D38A0">
      <w:pPr>
        <w:jc w:val="center"/>
        <w:rPr>
          <w:b/>
          <w:bCs/>
        </w:rPr>
      </w:pPr>
    </w:p>
    <w:p w:rsidR="007D38A0" w:rsidRDefault="007D38A0" w:rsidP="007D38A0">
      <w:pPr>
        <w:jc w:val="center"/>
        <w:rPr>
          <w:b/>
          <w:bCs/>
        </w:rPr>
      </w:pPr>
      <w:r>
        <w:rPr>
          <w:b/>
          <w:bCs/>
        </w:rPr>
        <w:t>13.  Последствия признания аукциона несостоявшимся</w:t>
      </w:r>
    </w:p>
    <w:p w:rsidR="007D38A0" w:rsidRDefault="007D38A0" w:rsidP="007D38A0"/>
    <w:p w:rsidR="007D38A0" w:rsidRDefault="007D38A0" w:rsidP="007D38A0">
      <w:pPr>
        <w:jc w:val="both"/>
      </w:pPr>
      <w:r>
        <w:t>13.1.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7D38A0" w:rsidRDefault="007D38A0" w:rsidP="007D38A0">
      <w:pPr>
        <w:jc w:val="both"/>
      </w:pPr>
      <w:r>
        <w:t>13.2. В случае объявления о проведении нового аукциона организатор аукциона вправе изменить условия аукциона.</w:t>
      </w:r>
    </w:p>
    <w:p w:rsidR="007D38A0" w:rsidRDefault="007D38A0" w:rsidP="007D38A0"/>
    <w:p w:rsidR="007D38A0" w:rsidRDefault="007D38A0" w:rsidP="007D38A0">
      <w:pPr>
        <w:jc w:val="center"/>
        <w:rPr>
          <w:b/>
          <w:bCs/>
        </w:rPr>
      </w:pPr>
      <w:r>
        <w:rPr>
          <w:b/>
          <w:bCs/>
        </w:rPr>
        <w:t>14. Форма, сроки и порядок оплаты по договору</w:t>
      </w:r>
    </w:p>
    <w:p w:rsidR="007D38A0" w:rsidRDefault="007D38A0" w:rsidP="007D38A0"/>
    <w:p w:rsidR="007D38A0" w:rsidRDefault="007D38A0" w:rsidP="007D38A0">
      <w:pPr>
        <w:jc w:val="both"/>
      </w:pPr>
      <w:r>
        <w:t xml:space="preserve">14.1. Форма оплаты по договору - безналичный расчет. Размер арендной платы в месяц за объект начисляется согласно протоколу аукциона. Сроки и порядок оплаты установлены в проекте договора - Приложение № 3. </w:t>
      </w:r>
    </w:p>
    <w:p w:rsidR="007D38A0" w:rsidRDefault="007D38A0" w:rsidP="007D38A0">
      <w:pPr>
        <w:ind w:right="-1"/>
        <w:jc w:val="both"/>
      </w:pPr>
      <w:r>
        <w:t>14.2. В соответствии с п. 3 ст. 161 Налогового кодекса РФ арендатор признается налоговым агентом и на него возлагается обязанность начислить и уплатить в бюджет соответствующую сумму налога на добавленную стоимость.</w:t>
      </w:r>
    </w:p>
    <w:p w:rsidR="007D38A0" w:rsidRPr="002B566F" w:rsidRDefault="007D38A0" w:rsidP="007D38A0">
      <w:pPr>
        <w:jc w:val="both"/>
        <w:rPr>
          <w:b/>
        </w:rPr>
      </w:pPr>
      <w:r w:rsidRPr="002B566F">
        <w:t>14.3 Победитель возмещает Арендодателю затраты на экспертное заключение по оценке рыночной стоимости аренды объекта в течение 5 календарных дней со дня заключения договора аренды имущества. Оплата затрат на экспертное заключение по оценке рыночной стоимости аренды объекта перечисляется единовременным безналичным платежом на следующие реквизиты</w:t>
      </w:r>
      <w:r w:rsidRPr="002B566F">
        <w:rPr>
          <w:b/>
        </w:rPr>
        <w:t>:</w:t>
      </w:r>
    </w:p>
    <w:p w:rsidR="007D38A0" w:rsidRPr="002B566F" w:rsidRDefault="007D38A0" w:rsidP="007D38A0">
      <w:pPr>
        <w:jc w:val="both"/>
      </w:pPr>
      <w:r w:rsidRPr="002B566F">
        <w:t xml:space="preserve">получатель: УФК по Мурманской области (Комитет по управлению муниципальной собственностью г. Кировска), л/с 04493433980, ИНН 5103020921, КПП 510301001, </w:t>
      </w:r>
      <w:r>
        <w:t>Отделение</w:t>
      </w:r>
      <w:r w:rsidRPr="002B566F">
        <w:t xml:space="preserve"> Мурманск</w:t>
      </w:r>
      <w:r w:rsidRPr="000A3AEE">
        <w:t xml:space="preserve">, р/сч </w:t>
      </w:r>
      <w:r w:rsidR="000A3AEE" w:rsidRPr="000A3AEE">
        <w:t>40101810040300017001</w:t>
      </w:r>
      <w:r w:rsidRPr="000A3AEE">
        <w:t>, БИК 044705001, ОКТМО 47712000, КБК 90211302994040000130 - указание КБК в</w:t>
      </w:r>
      <w:r w:rsidRPr="002B566F">
        <w:t xml:space="preserve"> платежном документе обязательно).</w:t>
      </w:r>
    </w:p>
    <w:p w:rsidR="007D38A0" w:rsidRPr="002B566F" w:rsidRDefault="007D38A0" w:rsidP="007D38A0">
      <w:pPr>
        <w:jc w:val="both"/>
      </w:pPr>
    </w:p>
    <w:p w:rsidR="007D38A0" w:rsidRDefault="007D38A0" w:rsidP="007D38A0">
      <w:pPr>
        <w:jc w:val="center"/>
        <w:rPr>
          <w:b/>
          <w:bCs/>
        </w:rPr>
      </w:pPr>
      <w:r>
        <w:rPr>
          <w:b/>
          <w:bCs/>
        </w:rPr>
        <w:t>15. Порядок пересмотра цены договора</w:t>
      </w:r>
    </w:p>
    <w:p w:rsidR="007D38A0" w:rsidRDefault="007D38A0" w:rsidP="007D38A0"/>
    <w:p w:rsidR="007D38A0" w:rsidRPr="001E1149" w:rsidRDefault="007D38A0" w:rsidP="007D38A0">
      <w:pPr>
        <w:ind w:right="-1"/>
        <w:jc w:val="both"/>
      </w:pPr>
      <w:r w:rsidRPr="001E1149">
        <w:t xml:space="preserve">15.1. Размер ставки арендной платы, определенный по результатам торгов, не может быть менее </w:t>
      </w:r>
      <w:r>
        <w:t>платы</w:t>
      </w:r>
      <w:r w:rsidRPr="001E1149">
        <w:t xml:space="preserve">, определенной </w:t>
      </w:r>
      <w:r>
        <w:t xml:space="preserve">Советом депутатов города Кировска </w:t>
      </w:r>
      <w:r w:rsidRPr="001E1149">
        <w:t xml:space="preserve">за пользование имуществом, находящимся в муниципальной собственности (далее Методика). Если размер арендной платы, определенный по результатам торгов, </w:t>
      </w:r>
      <w:r>
        <w:t xml:space="preserve">будет </w:t>
      </w:r>
      <w:r w:rsidRPr="001E1149">
        <w:t>меньше размера арендной платы, определенной в соответствии с Методикой, в таком случае размер арендной платы устанавливается в соответствии с действующей Методикой.</w:t>
      </w:r>
    </w:p>
    <w:p w:rsidR="007D38A0" w:rsidRPr="001E1149" w:rsidRDefault="007D38A0" w:rsidP="007D38A0">
      <w:pPr>
        <w:ind w:right="-1"/>
        <w:jc w:val="both"/>
        <w:rPr>
          <w:spacing w:val="2"/>
        </w:rPr>
      </w:pPr>
      <w:r w:rsidRPr="001E1149">
        <w:rPr>
          <w:spacing w:val="2"/>
        </w:rPr>
        <w:t xml:space="preserve">Арендодатель оставляет за собой право в одностороннем порядке изменить размер арендной платы, принятой в пункте 4.2.1, в случае централизованного изменения цен, тарифов и в других случаях, предусмотренных законодательством РФ и нормативными актами органа местного самоуправления. </w:t>
      </w:r>
    </w:p>
    <w:p w:rsidR="007D38A0" w:rsidRPr="001E1149" w:rsidRDefault="007D38A0" w:rsidP="007D38A0">
      <w:pPr>
        <w:pStyle w:val="21"/>
        <w:tabs>
          <w:tab w:val="left" w:pos="7655"/>
          <w:tab w:val="left" w:pos="8931"/>
        </w:tabs>
        <w:spacing w:after="0" w:line="240" w:lineRule="auto"/>
        <w:ind w:left="0"/>
        <w:jc w:val="both"/>
        <w:rPr>
          <w:color w:val="000000" w:themeColor="text1"/>
        </w:rPr>
      </w:pPr>
      <w:r w:rsidRPr="001E1149">
        <w:rPr>
          <w:color w:val="000000" w:themeColor="text1"/>
        </w:rPr>
        <w:t xml:space="preserve">Изменение сумм арендных платежей оформляется уведомлением АРЕНДАТОРУ. </w:t>
      </w:r>
      <w:r w:rsidRPr="001E1149">
        <w:rPr>
          <w:spacing w:val="2"/>
        </w:rPr>
        <w:t xml:space="preserve">Уведомление является обязательным для Арендатора и составляет неотъемлемую часть настоящего Договора. </w:t>
      </w:r>
    </w:p>
    <w:p w:rsidR="007D38A0" w:rsidRPr="001E1149" w:rsidRDefault="007D38A0" w:rsidP="007D38A0">
      <w:pPr>
        <w:jc w:val="both"/>
        <w:rPr>
          <w:color w:val="000000" w:themeColor="text1"/>
        </w:rPr>
      </w:pPr>
      <w:r w:rsidRPr="001E1149">
        <w:rPr>
          <w:color w:val="000000" w:themeColor="text1"/>
        </w:rPr>
        <w:t>Новый размер арендной платы устанавливается с момента, указанного в уведомлении, но не ранее 1 месяца с момента получения Арендатором уведомления о внесении соответствующих изменений. Момент получения Арендатором уведомления определяется в любом случае не позднее 5-ти дней с даты его отправки заказным письмом по адресу Арендатора, указанному в Договоре</w:t>
      </w:r>
    </w:p>
    <w:p w:rsidR="007D38A0" w:rsidRDefault="007D38A0" w:rsidP="007D38A0">
      <w:pPr>
        <w:jc w:val="both"/>
      </w:pPr>
      <w:r w:rsidRPr="00905F05">
        <w:t>15.2. Цена заключенного договора не может быть пересмотрена сторонами в сторону уменьшения.</w:t>
      </w:r>
    </w:p>
    <w:p w:rsidR="008C7CAE" w:rsidRPr="008C7CAE" w:rsidRDefault="008C7CAE" w:rsidP="007D38A0">
      <w:pPr>
        <w:jc w:val="both"/>
      </w:pPr>
      <w:r w:rsidRPr="008C7CAE">
        <w:t xml:space="preserve">15.3. </w:t>
      </w:r>
      <w:r>
        <w:t>Арендатор имеет право н</w:t>
      </w:r>
      <w:r w:rsidRPr="008C7CAE">
        <w:t xml:space="preserve">а пересмотр арендных платежей в соответствии с Положением </w:t>
      </w:r>
      <w:r w:rsidRPr="008C7CAE">
        <w:rPr>
          <w:bCs/>
        </w:rPr>
        <w:t>о порядке возмещения стоимости неотделимых улучшений арендуемых объектов муниципального нежилого фонда города Кировска.</w:t>
      </w:r>
    </w:p>
    <w:p w:rsidR="008C7CAE" w:rsidRDefault="008C7CAE" w:rsidP="007D38A0">
      <w:pPr>
        <w:jc w:val="center"/>
        <w:rPr>
          <w:b/>
          <w:bCs/>
        </w:rPr>
      </w:pPr>
    </w:p>
    <w:p w:rsidR="007D38A0" w:rsidRDefault="007D38A0" w:rsidP="007D38A0">
      <w:pPr>
        <w:jc w:val="center"/>
        <w:rPr>
          <w:b/>
          <w:bCs/>
        </w:rPr>
      </w:pPr>
      <w:r>
        <w:rPr>
          <w:b/>
          <w:bCs/>
        </w:rPr>
        <w:t>16. Осмотр имущества</w:t>
      </w:r>
    </w:p>
    <w:p w:rsidR="007D38A0" w:rsidRDefault="007D38A0" w:rsidP="007D38A0"/>
    <w:p w:rsidR="007D38A0" w:rsidRDefault="007D38A0" w:rsidP="007D38A0">
      <w:pPr>
        <w:autoSpaceDE w:val="0"/>
        <w:jc w:val="both"/>
      </w:pPr>
      <w:r>
        <w:t>16.1. Осмотр объекта аренды обеспечивает организатор аукциона без взимания платы. Осмотр проводится в соответствии с графиком на транспорте заявителя:</w:t>
      </w:r>
    </w:p>
    <w:p w:rsidR="008751B1" w:rsidRDefault="008751B1" w:rsidP="007D38A0">
      <w:pPr>
        <w:autoSpaceDE w:val="0"/>
        <w:jc w:val="both"/>
      </w:pPr>
    </w:p>
    <w:p w:rsidR="007D38A0" w:rsidRDefault="007D38A0" w:rsidP="007D38A0">
      <w:pPr>
        <w:autoSpaceDE w:val="0"/>
        <w:jc w:val="both"/>
      </w:pPr>
    </w:p>
    <w:tbl>
      <w:tblPr>
        <w:tblW w:w="9489" w:type="dxa"/>
        <w:tblInd w:w="108" w:type="dxa"/>
        <w:tblLayout w:type="fixed"/>
        <w:tblLook w:val="0000" w:firstRow="0" w:lastRow="0" w:firstColumn="0" w:lastColumn="0" w:noHBand="0" w:noVBand="0"/>
      </w:tblPr>
      <w:tblGrid>
        <w:gridCol w:w="1588"/>
        <w:gridCol w:w="3584"/>
        <w:gridCol w:w="16"/>
        <w:gridCol w:w="2353"/>
        <w:gridCol w:w="1932"/>
        <w:gridCol w:w="16"/>
      </w:tblGrid>
      <w:tr w:rsidR="007D38A0" w:rsidTr="00F52D54">
        <w:trPr>
          <w:gridAfter w:val="1"/>
          <w:wAfter w:w="16" w:type="dxa"/>
        </w:trPr>
        <w:tc>
          <w:tcPr>
            <w:tcW w:w="1588" w:type="dxa"/>
            <w:tcBorders>
              <w:top w:val="single" w:sz="4" w:space="0" w:color="000000"/>
              <w:left w:val="single" w:sz="4" w:space="0" w:color="000000"/>
              <w:bottom w:val="single" w:sz="4" w:space="0" w:color="000000"/>
            </w:tcBorders>
            <w:shd w:val="clear" w:color="auto" w:fill="auto"/>
          </w:tcPr>
          <w:p w:rsidR="007D38A0" w:rsidRDefault="007D38A0" w:rsidP="00A14774">
            <w:pPr>
              <w:autoSpaceDE w:val="0"/>
              <w:snapToGrid w:val="0"/>
              <w:jc w:val="center"/>
            </w:pPr>
            <w:r>
              <w:t>№ п/п</w:t>
            </w:r>
          </w:p>
        </w:tc>
        <w:tc>
          <w:tcPr>
            <w:tcW w:w="3600" w:type="dxa"/>
            <w:gridSpan w:val="2"/>
            <w:tcBorders>
              <w:top w:val="single" w:sz="4" w:space="0" w:color="000000"/>
              <w:left w:val="single" w:sz="4" w:space="0" w:color="000000"/>
              <w:bottom w:val="single" w:sz="4" w:space="0" w:color="000000"/>
            </w:tcBorders>
            <w:shd w:val="clear" w:color="auto" w:fill="auto"/>
          </w:tcPr>
          <w:p w:rsidR="007D38A0" w:rsidRDefault="007D38A0" w:rsidP="00A14774">
            <w:pPr>
              <w:autoSpaceDE w:val="0"/>
              <w:snapToGrid w:val="0"/>
              <w:jc w:val="center"/>
            </w:pPr>
            <w:r>
              <w:t>Адрес нежилого помещения</w:t>
            </w:r>
          </w:p>
        </w:tc>
        <w:tc>
          <w:tcPr>
            <w:tcW w:w="2353" w:type="dxa"/>
            <w:tcBorders>
              <w:top w:val="single" w:sz="4" w:space="0" w:color="000000"/>
              <w:left w:val="single" w:sz="4" w:space="0" w:color="000000"/>
              <w:bottom w:val="single" w:sz="4" w:space="0" w:color="000000"/>
            </w:tcBorders>
            <w:shd w:val="clear" w:color="auto" w:fill="auto"/>
          </w:tcPr>
          <w:p w:rsidR="007D38A0" w:rsidRDefault="007D38A0" w:rsidP="00A14774">
            <w:pPr>
              <w:autoSpaceDE w:val="0"/>
              <w:snapToGrid w:val="0"/>
              <w:jc w:val="center"/>
            </w:pPr>
            <w:r>
              <w:t>Дата осмотра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7D38A0" w:rsidRDefault="007D38A0" w:rsidP="00A14774">
            <w:pPr>
              <w:autoSpaceDE w:val="0"/>
              <w:snapToGrid w:val="0"/>
              <w:jc w:val="center"/>
            </w:pPr>
            <w:r>
              <w:t>Время осмотра</w:t>
            </w:r>
          </w:p>
        </w:tc>
      </w:tr>
      <w:tr w:rsidR="00AB290B" w:rsidTr="00F52D54">
        <w:tc>
          <w:tcPr>
            <w:tcW w:w="1588" w:type="dxa"/>
            <w:tcBorders>
              <w:top w:val="single" w:sz="4" w:space="0" w:color="000000"/>
              <w:left w:val="single" w:sz="4" w:space="0" w:color="000000"/>
              <w:bottom w:val="single" w:sz="4" w:space="0" w:color="000000"/>
            </w:tcBorders>
            <w:shd w:val="clear" w:color="auto" w:fill="auto"/>
          </w:tcPr>
          <w:p w:rsidR="00AB290B" w:rsidRPr="00015B20" w:rsidRDefault="000A3AEE" w:rsidP="00744567">
            <w:pPr>
              <w:pStyle w:val="210"/>
              <w:tabs>
                <w:tab w:val="left" w:pos="0"/>
              </w:tabs>
              <w:snapToGrid w:val="0"/>
              <w:spacing w:after="0" w:line="240" w:lineRule="auto"/>
              <w:ind w:left="63"/>
              <w:jc w:val="center"/>
              <w:rPr>
                <w:rFonts w:ascii="Times New Roman" w:hAnsi="Times New Roman" w:cs="Times New Roman"/>
                <w:sz w:val="20"/>
                <w:szCs w:val="20"/>
              </w:rPr>
            </w:pPr>
            <w:r>
              <w:rPr>
                <w:rFonts w:ascii="Times New Roman" w:hAnsi="Times New Roman" w:cs="Times New Roman"/>
                <w:sz w:val="20"/>
                <w:szCs w:val="20"/>
              </w:rPr>
              <w:t>1-12</w:t>
            </w:r>
          </w:p>
        </w:tc>
        <w:tc>
          <w:tcPr>
            <w:tcW w:w="3584" w:type="dxa"/>
            <w:tcBorders>
              <w:top w:val="single" w:sz="4" w:space="0" w:color="000000"/>
              <w:left w:val="single" w:sz="4" w:space="0" w:color="000000"/>
              <w:bottom w:val="single" w:sz="4" w:space="0" w:color="000000"/>
            </w:tcBorders>
            <w:shd w:val="clear" w:color="auto" w:fill="auto"/>
          </w:tcPr>
          <w:p w:rsidR="00AB290B" w:rsidRPr="00035421" w:rsidRDefault="00AB290B" w:rsidP="00AB290B">
            <w:pPr>
              <w:keepNext/>
              <w:rPr>
                <w:sz w:val="20"/>
                <w:szCs w:val="20"/>
              </w:rPr>
            </w:pPr>
            <w:r w:rsidRPr="00035421">
              <w:rPr>
                <w:sz w:val="20"/>
                <w:szCs w:val="20"/>
              </w:rPr>
              <w:t xml:space="preserve">Мурманская область, </w:t>
            </w:r>
          </w:p>
          <w:p w:rsidR="00AB290B" w:rsidRPr="00035421" w:rsidRDefault="00AB290B" w:rsidP="00AB290B">
            <w:pPr>
              <w:keepNext/>
              <w:rPr>
                <w:sz w:val="20"/>
                <w:szCs w:val="20"/>
              </w:rPr>
            </w:pPr>
            <w:r w:rsidRPr="00035421">
              <w:rPr>
                <w:sz w:val="20"/>
                <w:szCs w:val="20"/>
              </w:rPr>
              <w:t xml:space="preserve">г. Кировск, </w:t>
            </w:r>
            <w:r>
              <w:rPr>
                <w:sz w:val="20"/>
                <w:szCs w:val="20"/>
              </w:rPr>
              <w:t>ул</w:t>
            </w:r>
            <w:r w:rsidRPr="00035421">
              <w:rPr>
                <w:sz w:val="20"/>
                <w:szCs w:val="20"/>
              </w:rPr>
              <w:t xml:space="preserve">. </w:t>
            </w:r>
            <w:r>
              <w:rPr>
                <w:sz w:val="20"/>
                <w:szCs w:val="20"/>
              </w:rPr>
              <w:t>Олимпийская</w:t>
            </w:r>
            <w:r w:rsidRPr="00035421">
              <w:rPr>
                <w:sz w:val="20"/>
                <w:szCs w:val="20"/>
              </w:rPr>
              <w:t xml:space="preserve"> д. </w:t>
            </w:r>
            <w:r>
              <w:rPr>
                <w:sz w:val="20"/>
                <w:szCs w:val="20"/>
              </w:rPr>
              <w:t>4</w:t>
            </w:r>
            <w:r w:rsidRPr="00035421">
              <w:rPr>
                <w:sz w:val="20"/>
                <w:szCs w:val="20"/>
              </w:rPr>
              <w:t xml:space="preserve">       </w:t>
            </w:r>
          </w:p>
        </w:tc>
        <w:tc>
          <w:tcPr>
            <w:tcW w:w="2369" w:type="dxa"/>
            <w:gridSpan w:val="2"/>
            <w:tcBorders>
              <w:top w:val="single" w:sz="4" w:space="0" w:color="000000"/>
              <w:left w:val="single" w:sz="4" w:space="0" w:color="000000"/>
              <w:bottom w:val="single" w:sz="4" w:space="0" w:color="000000"/>
            </w:tcBorders>
            <w:shd w:val="clear" w:color="auto" w:fill="auto"/>
          </w:tcPr>
          <w:p w:rsidR="00AB290B" w:rsidRDefault="000A3AEE" w:rsidP="003B4CF7">
            <w:pPr>
              <w:autoSpaceDE w:val="0"/>
              <w:snapToGrid w:val="0"/>
              <w:rPr>
                <w:sz w:val="20"/>
                <w:szCs w:val="20"/>
              </w:rPr>
            </w:pPr>
            <w:r>
              <w:rPr>
                <w:sz w:val="20"/>
                <w:szCs w:val="20"/>
              </w:rPr>
              <w:t>0</w:t>
            </w:r>
            <w:r w:rsidR="003B4CF7">
              <w:rPr>
                <w:sz w:val="20"/>
                <w:szCs w:val="20"/>
              </w:rPr>
              <w:t>4</w:t>
            </w:r>
            <w:r>
              <w:rPr>
                <w:sz w:val="20"/>
                <w:szCs w:val="20"/>
              </w:rPr>
              <w:t>.03.2019, 06.03.2019, 14.03.2019</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rsidR="00AB290B" w:rsidRDefault="00AB290B" w:rsidP="00785780">
            <w:pPr>
              <w:autoSpaceDE w:val="0"/>
              <w:snapToGrid w:val="0"/>
              <w:jc w:val="both"/>
              <w:rPr>
                <w:sz w:val="20"/>
                <w:szCs w:val="20"/>
              </w:rPr>
            </w:pPr>
            <w:r>
              <w:rPr>
                <w:sz w:val="20"/>
                <w:szCs w:val="20"/>
              </w:rPr>
              <w:t>12.</w:t>
            </w:r>
            <w:r w:rsidR="00785780">
              <w:rPr>
                <w:sz w:val="20"/>
                <w:szCs w:val="20"/>
              </w:rPr>
              <w:t>0</w:t>
            </w:r>
            <w:r>
              <w:rPr>
                <w:sz w:val="20"/>
                <w:szCs w:val="20"/>
              </w:rPr>
              <w:t>0-13.00</w:t>
            </w:r>
          </w:p>
        </w:tc>
      </w:tr>
    </w:tbl>
    <w:p w:rsidR="007D38A0" w:rsidRDefault="007D38A0" w:rsidP="007D38A0">
      <w:pPr>
        <w:autoSpaceDE w:val="0"/>
        <w:jc w:val="both"/>
      </w:pPr>
    </w:p>
    <w:p w:rsidR="007D38A0" w:rsidRDefault="007D38A0" w:rsidP="007D38A0">
      <w:pPr>
        <w:autoSpaceDE w:val="0"/>
        <w:jc w:val="both"/>
      </w:pPr>
      <w:r>
        <w:t>О желании произвести осмотр помещения заявителю необходимо письменно сообщить организатору аукциона за сутки до даты обследования помещения.</w:t>
      </w:r>
    </w:p>
    <w:p w:rsidR="007D38A0" w:rsidRDefault="007D38A0" w:rsidP="007D38A0">
      <w:pPr>
        <w:autoSpaceDE w:val="0"/>
        <w:jc w:val="both"/>
      </w:pPr>
    </w:p>
    <w:p w:rsidR="007D38A0" w:rsidRDefault="007D38A0" w:rsidP="007D38A0">
      <w:pPr>
        <w:jc w:val="center"/>
        <w:rPr>
          <w:b/>
          <w:bCs/>
        </w:rPr>
      </w:pPr>
      <w:r>
        <w:rPr>
          <w:b/>
          <w:bCs/>
        </w:rPr>
        <w:lastRenderedPageBreak/>
        <w:t>17. Требования к техническому состоянию имущества</w:t>
      </w:r>
    </w:p>
    <w:p w:rsidR="007D38A0" w:rsidRDefault="007D38A0" w:rsidP="007D38A0">
      <w:pPr>
        <w:jc w:val="both"/>
      </w:pPr>
    </w:p>
    <w:p w:rsidR="007D38A0" w:rsidRPr="00C9151F" w:rsidRDefault="007D38A0" w:rsidP="007D38A0">
      <w:pPr>
        <w:autoSpaceDE w:val="0"/>
        <w:autoSpaceDN w:val="0"/>
        <w:adjustRightInd w:val="0"/>
        <w:jc w:val="both"/>
      </w:pPr>
      <w:r w:rsidRPr="00C9151F">
        <w:t>17.1. Использовать помещения исключительно по прямому назначению, указанному в извещении о проведении аукциона.</w:t>
      </w:r>
    </w:p>
    <w:p w:rsidR="007D38A0" w:rsidRPr="00C9151F" w:rsidRDefault="007D38A0" w:rsidP="007D38A0">
      <w:pPr>
        <w:autoSpaceDE w:val="0"/>
        <w:autoSpaceDN w:val="0"/>
        <w:adjustRightInd w:val="0"/>
        <w:jc w:val="both"/>
      </w:pPr>
      <w:r w:rsidRPr="00C9151F">
        <w:t>17.2. В десятидневный срок с момента заключения договора аренды заключить договоры:</w:t>
      </w:r>
    </w:p>
    <w:p w:rsidR="007D38A0" w:rsidRPr="00C9151F" w:rsidRDefault="007D38A0" w:rsidP="007D38A0">
      <w:pPr>
        <w:autoSpaceDE w:val="0"/>
        <w:autoSpaceDN w:val="0"/>
        <w:adjustRightInd w:val="0"/>
        <w:jc w:val="both"/>
      </w:pPr>
      <w:r w:rsidRPr="00C9151F">
        <w:t>- с  поставщиками электроэнергии и коммунальных услуг</w:t>
      </w:r>
      <w:r>
        <w:t>, вывоз мусора</w:t>
      </w:r>
      <w:r w:rsidRPr="00C9151F">
        <w:t>.</w:t>
      </w:r>
    </w:p>
    <w:p w:rsidR="007D38A0" w:rsidRPr="00C9151F" w:rsidRDefault="007D38A0" w:rsidP="007D38A0">
      <w:pPr>
        <w:autoSpaceDE w:val="0"/>
        <w:autoSpaceDN w:val="0"/>
        <w:adjustRightInd w:val="0"/>
        <w:jc w:val="both"/>
      </w:pPr>
      <w:r w:rsidRPr="00C9151F">
        <w:t xml:space="preserve">17.3. Поддерживать помещение в надлежащем состоянии и нести расходы на его содержание. Соблюдать в помещении правила пожарной безопасности и требования санитарно-эпидемиологических норм. </w:t>
      </w:r>
    </w:p>
    <w:p w:rsidR="007D38A0" w:rsidRPr="00C9151F" w:rsidRDefault="007D38A0" w:rsidP="007D38A0">
      <w:pPr>
        <w:autoSpaceDE w:val="0"/>
        <w:autoSpaceDN w:val="0"/>
        <w:adjustRightInd w:val="0"/>
        <w:jc w:val="both"/>
      </w:pPr>
      <w:r>
        <w:t>17</w:t>
      </w:r>
      <w:r w:rsidRPr="00C9151F">
        <w:t>.4. Не ухудшать условия проживания, отдыха, лечения, труда людей в жилых зданиях и зданиях иного назначения. Территорию, примыкающую по периметру к арендуемому помещению, зданию, сооружению Арендатор благоустраивает и содержит в чистоте (в соответствии с п.2.2. и 2.8. санитарно</w:t>
      </w:r>
      <w:r w:rsidR="00D03273">
        <w:t>-</w:t>
      </w:r>
      <w:r w:rsidRPr="00C9151F">
        <w:t>эпидемиологических правил СП 2.3.6.1066-01).</w:t>
      </w:r>
    </w:p>
    <w:p w:rsidR="007D38A0" w:rsidRPr="00C9151F" w:rsidRDefault="007D38A0" w:rsidP="007D38A0">
      <w:pPr>
        <w:autoSpaceDE w:val="0"/>
        <w:autoSpaceDN w:val="0"/>
        <w:adjustRightInd w:val="0"/>
        <w:jc w:val="both"/>
      </w:pPr>
      <w:r w:rsidRPr="00C9151F">
        <w:t xml:space="preserve"> </w:t>
      </w:r>
      <w:r>
        <w:t>17</w:t>
      </w:r>
      <w:r w:rsidRPr="00C9151F">
        <w:t>.5. Не допускать захламления бытовым и строительным мусором внутренних дворов здания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7D38A0" w:rsidRPr="00C9151F" w:rsidRDefault="007D38A0" w:rsidP="007D38A0">
      <w:pPr>
        <w:autoSpaceDE w:val="0"/>
        <w:autoSpaceDN w:val="0"/>
        <w:adjustRightInd w:val="0"/>
        <w:jc w:val="both"/>
      </w:pPr>
      <w:r>
        <w:t>17</w:t>
      </w:r>
      <w:r w:rsidRPr="00C9151F">
        <w:t>.6. Не производить прокладок, скрытых и открытых проводок и коммуникаций, перепланировок и переоборудования объекта аренды, вызываемых потребностями Арендатора, без письменного согласования с Арендодателем и организациями</w:t>
      </w:r>
      <w:r>
        <w:t>,</w:t>
      </w:r>
      <w:r w:rsidRPr="00C9151F">
        <w:t xml:space="preserve"> обслуживающими инженерные коммуникации объекта аренды.</w:t>
      </w:r>
    </w:p>
    <w:p w:rsidR="007D38A0" w:rsidRPr="00C9151F" w:rsidRDefault="007D38A0" w:rsidP="007D38A0">
      <w:pPr>
        <w:autoSpaceDE w:val="0"/>
        <w:autoSpaceDN w:val="0"/>
        <w:adjustRightInd w:val="0"/>
        <w:jc w:val="both"/>
      </w:pPr>
      <w:r w:rsidRPr="00C9151F">
        <w:t xml:space="preserve">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объекта аренды, таковые должны быть ликвидированы Арендатором за свой счет, а объект аренды приведен в прежний вид в срок, определяемый односторонним предписанием Арендодателя.</w:t>
      </w:r>
    </w:p>
    <w:p w:rsidR="007D38A0" w:rsidRPr="00C9151F" w:rsidRDefault="007D38A0" w:rsidP="007D38A0">
      <w:pPr>
        <w:autoSpaceDE w:val="0"/>
        <w:autoSpaceDN w:val="0"/>
        <w:adjustRightInd w:val="0"/>
        <w:jc w:val="both"/>
      </w:pPr>
      <w:r w:rsidRPr="00C9151F">
        <w:t xml:space="preserve"> </w:t>
      </w:r>
      <w:r>
        <w:t>17</w:t>
      </w:r>
      <w:r w:rsidRPr="00C9151F">
        <w:t>.7. Своевременно производить за свой счет капитальный и текущий ремонт объекта аренды с предварительным письменным уведомлением Арендодателя,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согласно отдельным соглашениям, заключаемым с Арендодателем. Иной порядок и условия проведения капитального ремонта могут быть установлены в дополнительном соглашении к Договору.</w:t>
      </w:r>
    </w:p>
    <w:p w:rsidR="007D38A0" w:rsidRPr="00C9151F" w:rsidRDefault="007D38A0" w:rsidP="007D38A0">
      <w:pPr>
        <w:autoSpaceDE w:val="0"/>
        <w:autoSpaceDN w:val="0"/>
        <w:adjustRightInd w:val="0"/>
        <w:jc w:val="both"/>
      </w:pPr>
      <w:r>
        <w:t>17</w:t>
      </w:r>
      <w:r w:rsidRPr="00C9151F">
        <w:t>.8.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7D38A0" w:rsidRPr="00C9151F" w:rsidRDefault="007D38A0" w:rsidP="007D38A0">
      <w:pPr>
        <w:autoSpaceDE w:val="0"/>
        <w:autoSpaceDN w:val="0"/>
        <w:adjustRightInd w:val="0"/>
        <w:jc w:val="both"/>
      </w:pPr>
      <w:r>
        <w:t>17</w:t>
      </w:r>
      <w:r w:rsidRPr="00C9151F">
        <w:t>.9. Обеспечивать представителям Арендодателя возможность беспрепятственного доступа в арендуемые помещения в случаях проведения проверок использования их в соответствии с условиями Договора, а также предоставлять всю документацию, запрашиваемую представителями  Арендодателя в отношении объекта аренды.</w:t>
      </w:r>
    </w:p>
    <w:p w:rsidR="007D38A0" w:rsidRPr="00C9151F" w:rsidRDefault="007D38A0" w:rsidP="007D38A0">
      <w:pPr>
        <w:autoSpaceDE w:val="0"/>
        <w:autoSpaceDN w:val="0"/>
        <w:adjustRightInd w:val="0"/>
        <w:jc w:val="both"/>
      </w:pPr>
      <w:r>
        <w:t>17</w:t>
      </w:r>
      <w:r w:rsidRPr="00C9151F">
        <w:t xml:space="preserve">.10. Письменно сообщить Арендодателю не позднее чем за один месяц о предстоящем освобождении объекта аренды как в связи с окончанием срока действия договора, так и при досрочном его освобождении. Сдать Арендодателю объект аренды по акту приема-передачи. </w:t>
      </w:r>
    </w:p>
    <w:p w:rsidR="007D38A0" w:rsidRPr="00C9151F" w:rsidRDefault="007D38A0" w:rsidP="007D38A0">
      <w:pPr>
        <w:autoSpaceDE w:val="0"/>
        <w:autoSpaceDN w:val="0"/>
        <w:adjustRightInd w:val="0"/>
        <w:jc w:val="both"/>
      </w:pPr>
      <w:r w:rsidRPr="00C9151F">
        <w:t xml:space="preserve"> </w:t>
      </w:r>
      <w:r>
        <w:t>17</w:t>
      </w:r>
      <w:r w:rsidRPr="00C9151F">
        <w:t>.11. По окончании срока действия Договора или при его расторжении освободить объект аренды не позднее трех дней после окончания действия Договора.</w:t>
      </w:r>
    </w:p>
    <w:p w:rsidR="007D38A0" w:rsidRPr="00905A24" w:rsidRDefault="007D38A0" w:rsidP="007D38A0">
      <w:pPr>
        <w:autoSpaceDE w:val="0"/>
        <w:autoSpaceDN w:val="0"/>
        <w:adjustRightInd w:val="0"/>
        <w:jc w:val="both"/>
      </w:pPr>
      <w:r>
        <w:t>17</w:t>
      </w:r>
      <w:r w:rsidRPr="00905A24">
        <w:t>.12. Освободить объект аренды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7D38A0" w:rsidRPr="00905A24" w:rsidRDefault="007D38A0" w:rsidP="007D38A0">
      <w:pPr>
        <w:autoSpaceDE w:val="0"/>
        <w:autoSpaceDN w:val="0"/>
        <w:adjustRightInd w:val="0"/>
        <w:jc w:val="both"/>
      </w:pPr>
      <w:r>
        <w:t>17</w:t>
      </w:r>
      <w:r w:rsidRPr="00905A24">
        <w:t>.13. В течение месяца с момента вступления Договора в законную силу застраховать объект аренды за свой счет на весь срок аренды от рисков, наступление которых может привести к невозможности использования объекта аренды по прямому назначению или ухудшению его состояния. Копия договора о страховании представляется  Арендодателю</w:t>
      </w:r>
      <w:r>
        <w:t xml:space="preserve"> в этот же срок</w:t>
      </w:r>
      <w:r w:rsidRPr="00905A24">
        <w:t>.</w:t>
      </w:r>
    </w:p>
    <w:p w:rsidR="007D38A0" w:rsidRPr="00905A24" w:rsidRDefault="007D38A0" w:rsidP="007D38A0">
      <w:pPr>
        <w:autoSpaceDE w:val="0"/>
        <w:autoSpaceDN w:val="0"/>
        <w:adjustRightInd w:val="0"/>
        <w:jc w:val="both"/>
      </w:pPr>
      <w:r>
        <w:lastRenderedPageBreak/>
        <w:t>17</w:t>
      </w:r>
      <w:r w:rsidRPr="00905A24">
        <w:t>.14. В течение 90 дней со дня подписания Договора зарегистрировать право аренды в Управлении Федеральной регистрационной службы по Мурманской области и в 3-дневный срок с даты государственной регистрации Договора представить копию свидетельства о государственной регистрации права аренды Арендодателю.</w:t>
      </w:r>
    </w:p>
    <w:p w:rsidR="007D38A0" w:rsidRDefault="007D38A0" w:rsidP="007D38A0">
      <w:pPr>
        <w:jc w:val="right"/>
      </w:pPr>
    </w:p>
    <w:p w:rsidR="00314E7B" w:rsidRDefault="00314E7B" w:rsidP="00314E7B">
      <w:pPr>
        <w:jc w:val="center"/>
        <w:rPr>
          <w:b/>
          <w:bCs/>
        </w:rPr>
      </w:pPr>
      <w:r>
        <w:rPr>
          <w:b/>
          <w:bCs/>
        </w:rPr>
        <w:t>18. Задаток</w:t>
      </w:r>
    </w:p>
    <w:p w:rsidR="00314E7B" w:rsidRDefault="00314E7B" w:rsidP="00314E7B">
      <w:pPr>
        <w:widowControl w:val="0"/>
        <w:ind w:firstLine="567"/>
        <w:rPr>
          <w:szCs w:val="28"/>
        </w:rPr>
      </w:pPr>
    </w:p>
    <w:p w:rsidR="00314E7B" w:rsidRPr="004D57D6" w:rsidRDefault="00314E7B" w:rsidP="00314E7B">
      <w:pPr>
        <w:tabs>
          <w:tab w:val="left" w:pos="780"/>
        </w:tabs>
        <w:autoSpaceDE w:val="0"/>
        <w:autoSpaceDN w:val="0"/>
        <w:adjustRightInd w:val="0"/>
        <w:jc w:val="both"/>
        <w:rPr>
          <w:bCs/>
          <w:szCs w:val="28"/>
        </w:rPr>
      </w:pPr>
      <w:r>
        <w:rPr>
          <w:szCs w:val="28"/>
        </w:rPr>
        <w:t xml:space="preserve">18.1. </w:t>
      </w:r>
      <w:r w:rsidRPr="004D57D6">
        <w:rPr>
          <w:szCs w:val="28"/>
        </w:rPr>
        <w:t>Задаток вносится непосредственно участником аукциона (лицом, подавшим заявку). Если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w:t>
      </w:r>
    </w:p>
    <w:p w:rsidR="00314E7B" w:rsidRPr="004D57D6" w:rsidRDefault="00314E7B" w:rsidP="00314E7B">
      <w:pPr>
        <w:tabs>
          <w:tab w:val="left" w:pos="780"/>
        </w:tabs>
        <w:autoSpaceDE w:val="0"/>
        <w:autoSpaceDN w:val="0"/>
        <w:adjustRightInd w:val="0"/>
        <w:jc w:val="both"/>
        <w:rPr>
          <w:bCs/>
          <w:szCs w:val="28"/>
        </w:rPr>
      </w:pPr>
      <w:r>
        <w:rPr>
          <w:szCs w:val="28"/>
        </w:rPr>
        <w:t xml:space="preserve">18.2. </w:t>
      </w:r>
      <w:r w:rsidRPr="004D57D6">
        <w:rPr>
          <w:szCs w:val="28"/>
        </w:rPr>
        <w:t>Задаток может быть внесен за участника аукциона третьим лицом по поручению участника аукциона. В таком случае соглашение о задатке считается заключенным в письменной форме при условии представления организатору аукциона в срок, предусмотренный для подачи заявок на участие в аукционе, документов, подтверждающих полномочия плательщика действовать от имени или в пользу участника аукциона (копия соответствующего договора, доверенности).</w:t>
      </w:r>
    </w:p>
    <w:p w:rsidR="00314E7B" w:rsidRPr="004D57D6" w:rsidRDefault="00314E7B" w:rsidP="00314E7B">
      <w:pPr>
        <w:tabs>
          <w:tab w:val="left" w:pos="780"/>
        </w:tabs>
        <w:autoSpaceDE w:val="0"/>
        <w:autoSpaceDN w:val="0"/>
        <w:adjustRightInd w:val="0"/>
        <w:jc w:val="both"/>
        <w:rPr>
          <w:bCs/>
          <w:szCs w:val="28"/>
        </w:rPr>
      </w:pPr>
      <w:r>
        <w:rPr>
          <w:szCs w:val="28"/>
        </w:rPr>
        <w:t xml:space="preserve">18.3. </w:t>
      </w:r>
      <w:r w:rsidRPr="004D57D6">
        <w:rPr>
          <w:szCs w:val="28"/>
        </w:rPr>
        <w:t>Задаток возвращается организатором аукциона:</w:t>
      </w:r>
    </w:p>
    <w:p w:rsidR="00314E7B" w:rsidRPr="004D57D6" w:rsidRDefault="00314E7B" w:rsidP="00314E7B">
      <w:pPr>
        <w:widowControl w:val="0"/>
        <w:numPr>
          <w:ilvl w:val="1"/>
          <w:numId w:val="17"/>
        </w:numPr>
        <w:tabs>
          <w:tab w:val="clear" w:pos="1440"/>
          <w:tab w:val="left" w:pos="993"/>
        </w:tabs>
        <w:ind w:left="0" w:firstLine="567"/>
        <w:jc w:val="both"/>
        <w:rPr>
          <w:szCs w:val="28"/>
        </w:rPr>
      </w:pPr>
      <w:r w:rsidRPr="004D57D6">
        <w:rPr>
          <w:szCs w:val="28"/>
        </w:rPr>
        <w:t xml:space="preserve">лицу, отозвавшему заявку на участие в аукционе, в течение 5 рабочих дней с даты получения уведомления об отзыве заявки на участие аукциона; </w:t>
      </w:r>
    </w:p>
    <w:p w:rsidR="00314E7B" w:rsidRPr="004D57D6" w:rsidRDefault="00314E7B" w:rsidP="00314E7B">
      <w:pPr>
        <w:widowControl w:val="0"/>
        <w:numPr>
          <w:ilvl w:val="1"/>
          <w:numId w:val="17"/>
        </w:numPr>
        <w:tabs>
          <w:tab w:val="clear" w:pos="1440"/>
          <w:tab w:val="left" w:pos="993"/>
        </w:tabs>
        <w:ind w:left="0" w:firstLine="567"/>
        <w:jc w:val="both"/>
        <w:rPr>
          <w:szCs w:val="28"/>
        </w:rPr>
      </w:pPr>
      <w:r w:rsidRPr="004D57D6">
        <w:rPr>
          <w:szCs w:val="28"/>
        </w:rPr>
        <w:t>лицу, чья заявка на участие в аукционе поступила по истечению срока, предусмотренного для подачи заявок, в течение 5 рабочих дней со дня подписания протокола аукциона или со дня признания аукциона несостоявшимся;</w:t>
      </w:r>
    </w:p>
    <w:p w:rsidR="00314E7B" w:rsidRPr="004D57D6" w:rsidRDefault="00314E7B" w:rsidP="00314E7B">
      <w:pPr>
        <w:widowControl w:val="0"/>
        <w:numPr>
          <w:ilvl w:val="1"/>
          <w:numId w:val="17"/>
        </w:numPr>
        <w:tabs>
          <w:tab w:val="clear" w:pos="1440"/>
          <w:tab w:val="left" w:pos="993"/>
        </w:tabs>
        <w:ind w:left="0" w:firstLine="567"/>
        <w:jc w:val="both"/>
        <w:rPr>
          <w:szCs w:val="28"/>
        </w:rPr>
      </w:pPr>
      <w:r w:rsidRPr="004D57D6">
        <w:rPr>
          <w:szCs w:val="28"/>
        </w:rPr>
        <w:t>лицам, подавшим заявки на участие в аукционе, но не допущенным к участию в аукционе, в течение 5 рабочих дней со дня подписания протокола рассмотрения заявок на участие в аукционе;</w:t>
      </w:r>
    </w:p>
    <w:p w:rsidR="00314E7B" w:rsidRPr="004D57D6" w:rsidRDefault="00314E7B" w:rsidP="00314E7B">
      <w:pPr>
        <w:widowControl w:val="0"/>
        <w:numPr>
          <w:ilvl w:val="1"/>
          <w:numId w:val="17"/>
        </w:numPr>
        <w:tabs>
          <w:tab w:val="clear" w:pos="1440"/>
          <w:tab w:val="left" w:pos="993"/>
        </w:tabs>
        <w:ind w:left="0" w:firstLine="567"/>
        <w:jc w:val="both"/>
        <w:rPr>
          <w:szCs w:val="28"/>
        </w:rPr>
      </w:pPr>
      <w:r w:rsidRPr="004D57D6">
        <w:rPr>
          <w:szCs w:val="28"/>
        </w:rPr>
        <w:t>участникам аукциона, не ставшим победителем аукциона или участником, сделавшим предпоследнее предложение о цене договора, в течение 5 рабочих дней со дня подписания протокола аукциона;</w:t>
      </w:r>
    </w:p>
    <w:p w:rsidR="00314E7B" w:rsidRPr="004D57D6" w:rsidRDefault="00314E7B" w:rsidP="00314E7B">
      <w:pPr>
        <w:widowControl w:val="0"/>
        <w:numPr>
          <w:ilvl w:val="1"/>
          <w:numId w:val="17"/>
        </w:numPr>
        <w:tabs>
          <w:tab w:val="clear" w:pos="1440"/>
          <w:tab w:val="left" w:pos="993"/>
        </w:tabs>
        <w:ind w:left="0" w:firstLine="567"/>
        <w:jc w:val="both"/>
        <w:rPr>
          <w:szCs w:val="28"/>
        </w:rPr>
      </w:pPr>
      <w:r w:rsidRPr="004D57D6">
        <w:rPr>
          <w:szCs w:val="28"/>
        </w:rPr>
        <w:t>победителю и участнику аукциона, сделавшему предпоследнее предложение о цене договора, в течение 5 рабочих дней со дня заключения договора аренды.</w:t>
      </w:r>
    </w:p>
    <w:p w:rsidR="00314E7B" w:rsidRDefault="00314E7B" w:rsidP="00314E7B">
      <w:pPr>
        <w:tabs>
          <w:tab w:val="left" w:pos="780"/>
        </w:tabs>
        <w:autoSpaceDE w:val="0"/>
        <w:autoSpaceDN w:val="0"/>
        <w:adjustRightInd w:val="0"/>
        <w:jc w:val="both"/>
        <w:rPr>
          <w:bCs/>
          <w:szCs w:val="28"/>
        </w:rPr>
      </w:pPr>
      <w:r>
        <w:rPr>
          <w:szCs w:val="28"/>
        </w:rPr>
        <w:t xml:space="preserve">18.4. </w:t>
      </w:r>
      <w:r w:rsidRPr="004D57D6">
        <w:rPr>
          <w:szCs w:val="28"/>
        </w:rPr>
        <w:t xml:space="preserve">Задаток </w:t>
      </w:r>
      <w:r>
        <w:rPr>
          <w:szCs w:val="28"/>
        </w:rPr>
        <w:t xml:space="preserve">не </w:t>
      </w:r>
      <w:r w:rsidRPr="004D57D6">
        <w:rPr>
          <w:szCs w:val="28"/>
        </w:rPr>
        <w:t>возвращается уклоняющемуся от заключения договора аренды победителю, участнику аукциона, сделавшему предпоследнее предложение о цене договора</w:t>
      </w:r>
      <w:r>
        <w:rPr>
          <w:szCs w:val="28"/>
        </w:rPr>
        <w:t>.</w:t>
      </w:r>
    </w:p>
    <w:p w:rsidR="007A4417" w:rsidRDefault="007A4417" w:rsidP="007A4417"/>
    <w:p w:rsidR="00950F8C" w:rsidRDefault="00950F8C" w:rsidP="00C1111A">
      <w:pPr>
        <w:jc w:val="right"/>
      </w:pPr>
    </w:p>
    <w:p w:rsidR="00950F8C" w:rsidRDefault="00950F8C" w:rsidP="00C1111A">
      <w:pPr>
        <w:jc w:val="right"/>
      </w:pPr>
    </w:p>
    <w:p w:rsidR="00950F8C" w:rsidRDefault="00950F8C" w:rsidP="00C1111A">
      <w:pPr>
        <w:jc w:val="right"/>
      </w:pPr>
    </w:p>
    <w:p w:rsidR="00950F8C" w:rsidRDefault="00950F8C" w:rsidP="00C1111A">
      <w:pPr>
        <w:jc w:val="right"/>
      </w:pPr>
    </w:p>
    <w:p w:rsidR="003317B1" w:rsidRDefault="003317B1" w:rsidP="00C1111A">
      <w:pPr>
        <w:jc w:val="right"/>
      </w:pPr>
    </w:p>
    <w:p w:rsidR="003317B1" w:rsidRDefault="003317B1" w:rsidP="00C1111A">
      <w:pPr>
        <w:jc w:val="right"/>
      </w:pPr>
    </w:p>
    <w:p w:rsidR="003317B1" w:rsidRDefault="003317B1" w:rsidP="00C1111A">
      <w:pPr>
        <w:jc w:val="right"/>
      </w:pPr>
    </w:p>
    <w:p w:rsidR="003317B1" w:rsidRDefault="003317B1" w:rsidP="00C1111A">
      <w:pPr>
        <w:jc w:val="right"/>
      </w:pPr>
    </w:p>
    <w:p w:rsidR="003317B1" w:rsidRDefault="003317B1"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AB290B" w:rsidRDefault="00AB290B" w:rsidP="00C1111A">
      <w:pPr>
        <w:jc w:val="right"/>
      </w:pPr>
    </w:p>
    <w:p w:rsidR="000A3AEE" w:rsidRDefault="000A3AEE" w:rsidP="00C1111A">
      <w:pPr>
        <w:jc w:val="right"/>
      </w:pPr>
    </w:p>
    <w:p w:rsidR="000A3AEE" w:rsidRDefault="000A3AEE" w:rsidP="00C1111A">
      <w:pPr>
        <w:jc w:val="right"/>
      </w:pPr>
    </w:p>
    <w:p w:rsidR="000A3AEE" w:rsidRDefault="000A3AEE" w:rsidP="00C1111A">
      <w:pPr>
        <w:jc w:val="right"/>
      </w:pPr>
    </w:p>
    <w:p w:rsidR="000A3AEE" w:rsidRDefault="000A3AEE" w:rsidP="00C1111A">
      <w:pPr>
        <w:jc w:val="right"/>
      </w:pPr>
    </w:p>
    <w:p w:rsidR="000A3AEE" w:rsidRDefault="000A3AEE" w:rsidP="00C1111A">
      <w:pPr>
        <w:jc w:val="right"/>
      </w:pPr>
    </w:p>
    <w:p w:rsidR="000A3AEE" w:rsidRDefault="000A3AEE" w:rsidP="00C1111A">
      <w:pPr>
        <w:jc w:val="right"/>
      </w:pPr>
    </w:p>
    <w:p w:rsidR="000A3AEE" w:rsidRDefault="000A3AEE" w:rsidP="00C1111A">
      <w:pPr>
        <w:jc w:val="right"/>
      </w:pPr>
    </w:p>
    <w:p w:rsidR="00AB290B" w:rsidRDefault="00AB290B" w:rsidP="00C1111A">
      <w:pPr>
        <w:jc w:val="right"/>
      </w:pPr>
    </w:p>
    <w:p w:rsidR="00744567" w:rsidRDefault="00744567" w:rsidP="00C1111A">
      <w:pPr>
        <w:jc w:val="right"/>
      </w:pPr>
    </w:p>
    <w:p w:rsidR="00AB290B" w:rsidRDefault="00AB290B" w:rsidP="00C1111A">
      <w:pPr>
        <w:jc w:val="right"/>
      </w:pPr>
    </w:p>
    <w:p w:rsidR="00C1111A" w:rsidRDefault="00C1111A" w:rsidP="00C1111A">
      <w:pPr>
        <w:jc w:val="right"/>
      </w:pPr>
      <w:r>
        <w:lastRenderedPageBreak/>
        <w:t xml:space="preserve"> Приложение № 1</w:t>
      </w:r>
    </w:p>
    <w:p w:rsidR="00C1111A" w:rsidRDefault="00C1111A" w:rsidP="00C1111A">
      <w:pPr>
        <w:jc w:val="right"/>
      </w:pPr>
      <w:r>
        <w:t>к документации об аукционе</w:t>
      </w:r>
    </w:p>
    <w:tbl>
      <w:tblPr>
        <w:tblW w:w="0" w:type="auto"/>
        <w:tblInd w:w="288" w:type="dxa"/>
        <w:tblLayout w:type="fixed"/>
        <w:tblLook w:val="0000" w:firstRow="0" w:lastRow="0" w:firstColumn="0" w:lastColumn="0" w:noHBand="0" w:noVBand="0"/>
      </w:tblPr>
      <w:tblGrid>
        <w:gridCol w:w="4710"/>
        <w:gridCol w:w="4836"/>
      </w:tblGrid>
      <w:tr w:rsidR="00C1111A" w:rsidTr="001A160E">
        <w:tc>
          <w:tcPr>
            <w:tcW w:w="4710" w:type="dxa"/>
            <w:shd w:val="clear" w:color="auto" w:fill="auto"/>
          </w:tcPr>
          <w:p w:rsidR="00C1111A" w:rsidRDefault="00C1111A" w:rsidP="001A160E">
            <w:pPr>
              <w:snapToGrid w:val="0"/>
            </w:pPr>
          </w:p>
        </w:tc>
        <w:tc>
          <w:tcPr>
            <w:tcW w:w="4836" w:type="dxa"/>
            <w:shd w:val="clear" w:color="auto" w:fill="auto"/>
          </w:tcPr>
          <w:p w:rsidR="008347D7" w:rsidRDefault="008347D7" w:rsidP="001A160E">
            <w:pPr>
              <w:pStyle w:val="a7"/>
              <w:snapToGrid w:val="0"/>
              <w:ind w:left="-30" w:firstLine="30"/>
              <w:rPr>
                <w:sz w:val="24"/>
                <w:u w:val="single"/>
              </w:rPr>
            </w:pPr>
          </w:p>
          <w:p w:rsidR="00C1111A" w:rsidRDefault="00C1111A" w:rsidP="001A160E">
            <w:pPr>
              <w:pStyle w:val="a7"/>
              <w:snapToGrid w:val="0"/>
              <w:ind w:left="-30" w:firstLine="30"/>
              <w:rPr>
                <w:b/>
                <w:sz w:val="24"/>
              </w:rPr>
            </w:pPr>
            <w:r>
              <w:rPr>
                <w:sz w:val="24"/>
                <w:u w:val="single"/>
              </w:rPr>
              <w:t>Организатору</w:t>
            </w:r>
            <w:r>
              <w:rPr>
                <w:sz w:val="24"/>
              </w:rPr>
              <w:t>:</w:t>
            </w:r>
          </w:p>
          <w:p w:rsidR="00C1111A" w:rsidRDefault="00C1111A" w:rsidP="00C1111A">
            <w:pPr>
              <w:pStyle w:val="a7"/>
              <w:ind w:left="-30" w:firstLine="30"/>
              <w:rPr>
                <w:sz w:val="24"/>
              </w:rPr>
            </w:pPr>
            <w:r>
              <w:rPr>
                <w:sz w:val="24"/>
              </w:rPr>
              <w:t>Комитет  по управлению муниципальной</w:t>
            </w:r>
          </w:p>
          <w:p w:rsidR="00C1111A" w:rsidRDefault="00C1111A" w:rsidP="00C1111A">
            <w:pPr>
              <w:pStyle w:val="a7"/>
              <w:ind w:left="-30" w:firstLine="30"/>
              <w:rPr>
                <w:sz w:val="24"/>
              </w:rPr>
            </w:pPr>
            <w:r>
              <w:rPr>
                <w:sz w:val="24"/>
              </w:rPr>
              <w:t>собственностью администрации  города</w:t>
            </w:r>
          </w:p>
          <w:p w:rsidR="00C1111A" w:rsidRDefault="00C1111A" w:rsidP="00C1111A">
            <w:pPr>
              <w:pStyle w:val="a7"/>
              <w:ind w:left="-30" w:firstLine="30"/>
              <w:rPr>
                <w:b/>
                <w:sz w:val="24"/>
              </w:rPr>
            </w:pPr>
            <w:r>
              <w:rPr>
                <w:sz w:val="24"/>
              </w:rPr>
              <w:t>Кировска</w:t>
            </w:r>
          </w:p>
        </w:tc>
      </w:tr>
    </w:tbl>
    <w:p w:rsidR="00C1111A" w:rsidRPr="00C930A8" w:rsidRDefault="00C1111A" w:rsidP="00C1111A">
      <w:pPr>
        <w:pStyle w:val="1"/>
        <w:jc w:val="center"/>
        <w:rPr>
          <w:rFonts w:ascii="Times New Roman" w:hAnsi="Times New Roman" w:cs="Times New Roman"/>
          <w:sz w:val="26"/>
          <w:szCs w:val="26"/>
        </w:rPr>
      </w:pPr>
      <w:r w:rsidRPr="00C930A8">
        <w:rPr>
          <w:rFonts w:ascii="Times New Roman" w:hAnsi="Times New Roman" w:cs="Times New Roman"/>
          <w:sz w:val="26"/>
          <w:szCs w:val="26"/>
        </w:rPr>
        <w:t>ЗАЯВКА  НА  УЧАСТИЕ  В  АУКЦИОНЕ</w:t>
      </w:r>
    </w:p>
    <w:p w:rsidR="00C1111A" w:rsidRPr="00495725" w:rsidRDefault="00C1111A" w:rsidP="00C1111A">
      <w:pPr>
        <w:jc w:val="center"/>
      </w:pPr>
      <w:r w:rsidRPr="00495725">
        <w:t xml:space="preserve">на право заключения договора аренды  недвижимого имущества, </w:t>
      </w:r>
    </w:p>
    <w:p w:rsidR="00C1111A" w:rsidRPr="00495725" w:rsidRDefault="00C1111A" w:rsidP="00C1111A">
      <w:pPr>
        <w:jc w:val="center"/>
      </w:pPr>
      <w:r w:rsidRPr="00495725">
        <w:t xml:space="preserve">находящегося в собственности муниципального образования </w:t>
      </w:r>
    </w:p>
    <w:p w:rsidR="00C1111A" w:rsidRPr="00495725" w:rsidRDefault="00C1111A" w:rsidP="00C1111A">
      <w:pPr>
        <w:jc w:val="center"/>
      </w:pPr>
      <w:r w:rsidRPr="00495725">
        <w:t>город Кировск с подведомственной территорией</w:t>
      </w:r>
    </w:p>
    <w:p w:rsidR="00C1111A" w:rsidRPr="00495725" w:rsidRDefault="00C1111A" w:rsidP="00C1111A">
      <w:pPr>
        <w:jc w:val="center"/>
        <w:rPr>
          <w:color w:val="000000" w:themeColor="text1"/>
        </w:rPr>
      </w:pPr>
      <w:r w:rsidRPr="00495725">
        <w:rPr>
          <w:color w:val="000000" w:themeColor="text1"/>
        </w:rPr>
        <w:t xml:space="preserve">по  </w:t>
      </w:r>
      <w:r w:rsidR="00495725" w:rsidRPr="00495725">
        <w:rPr>
          <w:color w:val="000000" w:themeColor="text1"/>
        </w:rPr>
        <w:t>извещению</w:t>
      </w:r>
      <w:r w:rsidRPr="00495725">
        <w:rPr>
          <w:color w:val="000000" w:themeColor="text1"/>
        </w:rPr>
        <w:t xml:space="preserve"> </w:t>
      </w:r>
      <w:r w:rsidR="00A26B0B" w:rsidRPr="00495725">
        <w:rPr>
          <w:color w:val="000000" w:themeColor="text1"/>
        </w:rPr>
        <w:t xml:space="preserve"> </w:t>
      </w:r>
      <w:r w:rsidRPr="00495725">
        <w:rPr>
          <w:color w:val="000000" w:themeColor="text1"/>
        </w:rPr>
        <w:t>№________</w:t>
      </w:r>
      <w:r w:rsidR="007A4417">
        <w:rPr>
          <w:color w:val="000000" w:themeColor="text1"/>
        </w:rPr>
        <w:t>__</w:t>
      </w:r>
      <w:r w:rsidRPr="00495725">
        <w:rPr>
          <w:color w:val="000000" w:themeColor="text1"/>
        </w:rPr>
        <w:t>_</w:t>
      </w:r>
      <w:r w:rsidR="00B80B39">
        <w:rPr>
          <w:color w:val="000000" w:themeColor="text1"/>
        </w:rPr>
        <w:t>____</w:t>
      </w:r>
      <w:r w:rsidRPr="00495725">
        <w:rPr>
          <w:color w:val="000000" w:themeColor="text1"/>
        </w:rPr>
        <w:t>_____</w:t>
      </w:r>
      <w:r w:rsidR="006937A3">
        <w:rPr>
          <w:color w:val="000000" w:themeColor="text1"/>
        </w:rPr>
        <w:t xml:space="preserve"> ЛОТ № _______</w:t>
      </w:r>
    </w:p>
    <w:p w:rsidR="00C1111A" w:rsidRDefault="00C1111A" w:rsidP="00C1111A">
      <w:pPr>
        <w:jc w:val="center"/>
      </w:pPr>
    </w:p>
    <w:p w:rsidR="00C1111A" w:rsidRDefault="00C1111A" w:rsidP="00C1111A">
      <w:pPr>
        <w:jc w:val="both"/>
      </w:pPr>
      <w:r>
        <w:t>от  __</w:t>
      </w:r>
      <w:r>
        <w:rPr>
          <w:color w:val="333399"/>
        </w:rPr>
        <w:t xml:space="preserve">  </w:t>
      </w:r>
      <w:r>
        <w:t>____________  201</w:t>
      </w:r>
      <w:r w:rsidR="000A3AEE">
        <w:t>9</w:t>
      </w:r>
      <w:r>
        <w:t>г                                                                                            г. Кировск</w:t>
      </w:r>
    </w:p>
    <w:p w:rsidR="00C1111A" w:rsidRDefault="00C1111A" w:rsidP="00C1111A">
      <w:pPr>
        <w:jc w:val="both"/>
      </w:pPr>
    </w:p>
    <w:p w:rsidR="00EA3090" w:rsidRDefault="00EA3090" w:rsidP="00C1111A">
      <w:pPr>
        <w:ind w:firstLine="284"/>
        <w:jc w:val="both"/>
      </w:pPr>
    </w:p>
    <w:p w:rsidR="00C1111A" w:rsidRDefault="00C1111A" w:rsidP="00011AD4">
      <w:pPr>
        <w:ind w:left="-142" w:right="-465" w:firstLine="426"/>
        <w:jc w:val="both"/>
      </w:pPr>
      <w:r>
        <w:t>Изучив документацию на проведение открытого аукциона на право заключения договора аренды недвижимого имущества, находящегося в собственности муниципального образования город Кировск с подведомственной территорией по</w:t>
      </w:r>
      <w:r w:rsidR="006937A3">
        <w:t xml:space="preserve"> извещению № _______________ ЛОТ № _____</w:t>
      </w:r>
      <w:r>
        <w:t xml:space="preserve"> </w:t>
      </w:r>
    </w:p>
    <w:tbl>
      <w:tblPr>
        <w:tblW w:w="10137" w:type="dxa"/>
        <w:tblInd w:w="-34" w:type="dxa"/>
        <w:tblLayout w:type="fixed"/>
        <w:tblLook w:val="0000" w:firstRow="0" w:lastRow="0" w:firstColumn="0" w:lastColumn="0" w:noHBand="0" w:noVBand="0"/>
      </w:tblPr>
      <w:tblGrid>
        <w:gridCol w:w="1188"/>
        <w:gridCol w:w="8949"/>
      </w:tblGrid>
      <w:tr w:rsidR="00C1111A" w:rsidTr="00011AD4">
        <w:tc>
          <w:tcPr>
            <w:tcW w:w="10137" w:type="dxa"/>
            <w:gridSpan w:val="2"/>
            <w:tcBorders>
              <w:bottom w:val="single" w:sz="4" w:space="0" w:color="000000"/>
            </w:tcBorders>
            <w:shd w:val="clear" w:color="auto" w:fill="auto"/>
          </w:tcPr>
          <w:p w:rsidR="00C1111A" w:rsidRDefault="00C1111A" w:rsidP="001A160E">
            <w:pPr>
              <w:pStyle w:val="310"/>
              <w:snapToGrid w:val="0"/>
              <w:spacing w:line="240" w:lineRule="auto"/>
              <w:jc w:val="center"/>
              <w:rPr>
                <w:szCs w:val="22"/>
              </w:rPr>
            </w:pPr>
          </w:p>
          <w:p w:rsidR="00011AD4" w:rsidRDefault="00011AD4" w:rsidP="001A160E">
            <w:pPr>
              <w:pStyle w:val="310"/>
              <w:snapToGrid w:val="0"/>
              <w:spacing w:line="240" w:lineRule="auto"/>
              <w:jc w:val="center"/>
              <w:rPr>
                <w:szCs w:val="22"/>
              </w:rPr>
            </w:pPr>
          </w:p>
        </w:tc>
      </w:tr>
      <w:tr w:rsidR="00C1111A" w:rsidTr="00011AD4">
        <w:tc>
          <w:tcPr>
            <w:tcW w:w="10137" w:type="dxa"/>
            <w:gridSpan w:val="2"/>
            <w:tcBorders>
              <w:top w:val="single" w:sz="4" w:space="0" w:color="000000"/>
            </w:tcBorders>
            <w:shd w:val="clear" w:color="auto" w:fill="auto"/>
          </w:tcPr>
          <w:p w:rsidR="00C1111A" w:rsidRDefault="00C1111A" w:rsidP="001A160E">
            <w:pPr>
              <w:pStyle w:val="310"/>
              <w:snapToGrid w:val="0"/>
              <w:spacing w:line="240" w:lineRule="auto"/>
              <w:jc w:val="center"/>
              <w:rPr>
                <w:rFonts w:ascii="Times New Roman" w:hAnsi="Times New Roman" w:cs="Times New Roman"/>
                <w:spacing w:val="-4"/>
                <w:sz w:val="22"/>
                <w:szCs w:val="22"/>
                <w:vertAlign w:val="superscript"/>
              </w:rPr>
            </w:pPr>
            <w:r>
              <w:rPr>
                <w:rFonts w:ascii="Times New Roman" w:hAnsi="Times New Roman" w:cs="Times New Roman"/>
                <w:sz w:val="22"/>
                <w:szCs w:val="22"/>
                <w:vertAlign w:val="superscript"/>
              </w:rPr>
              <w:t>(</w:t>
            </w:r>
            <w:r>
              <w:rPr>
                <w:rFonts w:ascii="Times New Roman" w:hAnsi="Times New Roman" w:cs="Times New Roman"/>
                <w:spacing w:val="-4"/>
                <w:sz w:val="22"/>
                <w:szCs w:val="22"/>
                <w:vertAlign w:val="superscript"/>
              </w:rPr>
              <w:t>фирменное наименование (наименование), сведения об организационно-правовой форме, о месте нахождения,</w:t>
            </w:r>
          </w:p>
        </w:tc>
      </w:tr>
      <w:tr w:rsidR="00C1111A" w:rsidTr="00011AD4">
        <w:tc>
          <w:tcPr>
            <w:tcW w:w="10137" w:type="dxa"/>
            <w:gridSpan w:val="2"/>
            <w:tcBorders>
              <w:bottom w:val="single" w:sz="4" w:space="0" w:color="000000"/>
            </w:tcBorders>
            <w:shd w:val="clear" w:color="auto" w:fill="auto"/>
          </w:tcPr>
          <w:p w:rsidR="00C1111A" w:rsidRDefault="00C1111A" w:rsidP="001A160E">
            <w:pPr>
              <w:pStyle w:val="310"/>
              <w:snapToGrid w:val="0"/>
              <w:spacing w:line="240" w:lineRule="auto"/>
              <w:jc w:val="center"/>
              <w:rPr>
                <w:rFonts w:ascii="Times New Roman" w:hAnsi="Times New Roman" w:cs="Times New Roman"/>
                <w:sz w:val="22"/>
                <w:szCs w:val="22"/>
                <w:vertAlign w:val="superscript"/>
              </w:rPr>
            </w:pPr>
          </w:p>
        </w:tc>
      </w:tr>
      <w:tr w:rsidR="00C1111A" w:rsidTr="00011AD4">
        <w:tc>
          <w:tcPr>
            <w:tcW w:w="10137" w:type="dxa"/>
            <w:gridSpan w:val="2"/>
            <w:tcBorders>
              <w:top w:val="single" w:sz="4" w:space="0" w:color="000000"/>
            </w:tcBorders>
            <w:shd w:val="clear" w:color="auto" w:fill="auto"/>
          </w:tcPr>
          <w:p w:rsidR="00C1111A" w:rsidRDefault="00C1111A" w:rsidP="001A160E">
            <w:pPr>
              <w:pStyle w:val="310"/>
              <w:snapToGrid w:val="0"/>
              <w:spacing w:line="240" w:lineRule="auto"/>
              <w:jc w:val="center"/>
              <w:rPr>
                <w:rFonts w:ascii="Times New Roman" w:hAnsi="Times New Roman" w:cs="Times New Roman"/>
                <w:spacing w:val="-4"/>
                <w:sz w:val="22"/>
                <w:szCs w:val="22"/>
                <w:vertAlign w:val="superscript"/>
              </w:rPr>
            </w:pPr>
            <w:r>
              <w:rPr>
                <w:rFonts w:ascii="Times New Roman" w:hAnsi="Times New Roman" w:cs="Times New Roman"/>
                <w:spacing w:val="-4"/>
                <w:sz w:val="22"/>
                <w:szCs w:val="22"/>
                <w:vertAlign w:val="superscript"/>
              </w:rPr>
              <w:t>почтовый адрес (</w:t>
            </w:r>
            <w:r>
              <w:rPr>
                <w:rFonts w:ascii="Times New Roman" w:hAnsi="Times New Roman" w:cs="Times New Roman"/>
                <w:b/>
                <w:spacing w:val="-4"/>
                <w:sz w:val="22"/>
                <w:szCs w:val="22"/>
                <w:vertAlign w:val="superscript"/>
              </w:rPr>
              <w:t>для юридического лица)</w:t>
            </w:r>
            <w:r>
              <w:rPr>
                <w:rFonts w:ascii="Times New Roman" w:hAnsi="Times New Roman" w:cs="Times New Roman"/>
                <w:spacing w:val="-4"/>
                <w:sz w:val="22"/>
                <w:szCs w:val="22"/>
                <w:vertAlign w:val="superscript"/>
              </w:rPr>
              <w:t>,  фамилия, имя, отчество, паспортные данные,</w:t>
            </w:r>
          </w:p>
        </w:tc>
      </w:tr>
      <w:tr w:rsidR="00C1111A" w:rsidTr="00011AD4">
        <w:tc>
          <w:tcPr>
            <w:tcW w:w="10137" w:type="dxa"/>
            <w:gridSpan w:val="2"/>
            <w:tcBorders>
              <w:bottom w:val="single" w:sz="4" w:space="0" w:color="000000"/>
            </w:tcBorders>
            <w:shd w:val="clear" w:color="auto" w:fill="auto"/>
          </w:tcPr>
          <w:p w:rsidR="00C1111A" w:rsidRDefault="00C1111A" w:rsidP="001A160E">
            <w:pPr>
              <w:pStyle w:val="310"/>
              <w:snapToGrid w:val="0"/>
              <w:spacing w:line="240" w:lineRule="auto"/>
              <w:jc w:val="center"/>
              <w:rPr>
                <w:rFonts w:ascii="Times New Roman" w:hAnsi="Times New Roman" w:cs="Times New Roman"/>
                <w:sz w:val="22"/>
                <w:szCs w:val="22"/>
                <w:vertAlign w:val="superscript"/>
              </w:rPr>
            </w:pPr>
          </w:p>
        </w:tc>
      </w:tr>
      <w:tr w:rsidR="00C1111A" w:rsidTr="00011AD4">
        <w:tc>
          <w:tcPr>
            <w:tcW w:w="10137" w:type="dxa"/>
            <w:gridSpan w:val="2"/>
            <w:tcBorders>
              <w:top w:val="single" w:sz="4" w:space="0" w:color="000000"/>
            </w:tcBorders>
            <w:shd w:val="clear" w:color="auto" w:fill="auto"/>
          </w:tcPr>
          <w:p w:rsidR="00C1111A" w:rsidRDefault="00C1111A" w:rsidP="001A160E">
            <w:pPr>
              <w:pStyle w:val="310"/>
              <w:snapToGrid w:val="0"/>
              <w:spacing w:line="240" w:lineRule="auto"/>
              <w:jc w:val="center"/>
              <w:rPr>
                <w:rFonts w:ascii="Times New Roman" w:hAnsi="Times New Roman" w:cs="Times New Roman"/>
                <w:spacing w:val="-4"/>
                <w:sz w:val="22"/>
                <w:szCs w:val="22"/>
                <w:vertAlign w:val="superscript"/>
              </w:rPr>
            </w:pPr>
            <w:r>
              <w:rPr>
                <w:rFonts w:ascii="Times New Roman" w:hAnsi="Times New Roman" w:cs="Times New Roman"/>
                <w:spacing w:val="-4"/>
                <w:sz w:val="22"/>
                <w:szCs w:val="22"/>
                <w:vertAlign w:val="superscript"/>
              </w:rPr>
              <w:t>сведения о месте жительства  (</w:t>
            </w:r>
            <w:r>
              <w:rPr>
                <w:rFonts w:ascii="Times New Roman" w:hAnsi="Times New Roman" w:cs="Times New Roman"/>
                <w:b/>
                <w:spacing w:val="-4"/>
                <w:sz w:val="22"/>
                <w:szCs w:val="22"/>
                <w:vertAlign w:val="superscript"/>
              </w:rPr>
              <w:t>для физического лица),</w:t>
            </w:r>
            <w:r>
              <w:rPr>
                <w:rFonts w:ascii="Times New Roman" w:hAnsi="Times New Roman" w:cs="Times New Roman"/>
                <w:spacing w:val="-4"/>
                <w:sz w:val="22"/>
                <w:szCs w:val="22"/>
                <w:vertAlign w:val="superscript"/>
              </w:rPr>
              <w:t xml:space="preserve"> номер контактного телефона, факс</w:t>
            </w:r>
          </w:p>
        </w:tc>
      </w:tr>
      <w:tr w:rsidR="00C1111A" w:rsidTr="00011AD4">
        <w:tc>
          <w:tcPr>
            <w:tcW w:w="10137" w:type="dxa"/>
            <w:gridSpan w:val="2"/>
            <w:tcBorders>
              <w:top w:val="single" w:sz="4" w:space="0" w:color="000000"/>
            </w:tcBorders>
            <w:shd w:val="clear" w:color="auto" w:fill="auto"/>
          </w:tcPr>
          <w:p w:rsidR="00C1111A" w:rsidRDefault="00C1111A" w:rsidP="001A160E">
            <w:pPr>
              <w:pStyle w:val="310"/>
              <w:snapToGrid w:val="0"/>
              <w:spacing w:line="240" w:lineRule="auto"/>
              <w:jc w:val="center"/>
              <w:rPr>
                <w:rFonts w:ascii="Times New Roman" w:hAnsi="Times New Roman" w:cs="Times New Roman"/>
                <w:spacing w:val="-4"/>
                <w:sz w:val="22"/>
                <w:szCs w:val="22"/>
                <w:vertAlign w:val="superscript"/>
              </w:rPr>
            </w:pPr>
            <w:r>
              <w:rPr>
                <w:rFonts w:ascii="Times New Roman" w:hAnsi="Times New Roman" w:cs="Times New Roman"/>
                <w:spacing w:val="-4"/>
                <w:sz w:val="22"/>
                <w:szCs w:val="22"/>
                <w:vertAlign w:val="superscript"/>
              </w:rPr>
              <w:t xml:space="preserve">(банковские реквизиты) </w:t>
            </w:r>
          </w:p>
        </w:tc>
      </w:tr>
      <w:tr w:rsidR="00C1111A" w:rsidTr="00011AD4">
        <w:tc>
          <w:tcPr>
            <w:tcW w:w="1188" w:type="dxa"/>
            <w:shd w:val="clear" w:color="auto" w:fill="auto"/>
          </w:tcPr>
          <w:p w:rsidR="00C1111A" w:rsidRDefault="00C1111A" w:rsidP="001A160E">
            <w:pPr>
              <w:pStyle w:val="310"/>
              <w:snapToGrid w:val="0"/>
              <w:spacing w:line="240" w:lineRule="auto"/>
              <w:rPr>
                <w:rFonts w:ascii="Times New Roman" w:hAnsi="Times New Roman" w:cs="Times New Roman"/>
                <w:sz w:val="22"/>
                <w:szCs w:val="22"/>
              </w:rPr>
            </w:pPr>
            <w:r>
              <w:rPr>
                <w:rFonts w:ascii="Times New Roman" w:hAnsi="Times New Roman" w:cs="Times New Roman"/>
                <w:sz w:val="22"/>
                <w:szCs w:val="22"/>
              </w:rPr>
              <w:t>в лице</w:t>
            </w:r>
          </w:p>
        </w:tc>
        <w:tc>
          <w:tcPr>
            <w:tcW w:w="8949" w:type="dxa"/>
            <w:tcBorders>
              <w:bottom w:val="single" w:sz="4" w:space="0" w:color="000000"/>
            </w:tcBorders>
            <w:shd w:val="clear" w:color="auto" w:fill="auto"/>
          </w:tcPr>
          <w:p w:rsidR="00C1111A" w:rsidRDefault="00C1111A" w:rsidP="001A160E">
            <w:pPr>
              <w:pStyle w:val="310"/>
              <w:snapToGrid w:val="0"/>
              <w:spacing w:line="240" w:lineRule="auto"/>
              <w:rPr>
                <w:rFonts w:ascii="Times New Roman" w:hAnsi="Times New Roman" w:cs="Times New Roman"/>
                <w:sz w:val="22"/>
                <w:szCs w:val="22"/>
              </w:rPr>
            </w:pPr>
          </w:p>
        </w:tc>
      </w:tr>
      <w:tr w:rsidR="00C1111A" w:rsidTr="00011AD4">
        <w:tc>
          <w:tcPr>
            <w:tcW w:w="1188" w:type="dxa"/>
            <w:shd w:val="clear" w:color="auto" w:fill="auto"/>
          </w:tcPr>
          <w:p w:rsidR="00C1111A" w:rsidRDefault="00C1111A" w:rsidP="001A160E">
            <w:pPr>
              <w:pStyle w:val="310"/>
              <w:snapToGrid w:val="0"/>
              <w:spacing w:line="240" w:lineRule="auto"/>
              <w:rPr>
                <w:rFonts w:ascii="Times New Roman" w:hAnsi="Times New Roman" w:cs="Times New Roman"/>
                <w:sz w:val="22"/>
                <w:szCs w:val="22"/>
              </w:rPr>
            </w:pPr>
          </w:p>
        </w:tc>
        <w:tc>
          <w:tcPr>
            <w:tcW w:w="8949" w:type="dxa"/>
            <w:shd w:val="clear" w:color="auto" w:fill="auto"/>
          </w:tcPr>
          <w:p w:rsidR="00C1111A" w:rsidRDefault="00C1111A" w:rsidP="001A160E">
            <w:pPr>
              <w:pStyle w:val="310"/>
              <w:snapToGrid w:val="0"/>
              <w:spacing w:line="240" w:lineRule="auto"/>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должности, Ф.И.О. руководителя, уполномоченного лица для  юридического лица)</w:t>
            </w:r>
          </w:p>
        </w:tc>
      </w:tr>
    </w:tbl>
    <w:p w:rsidR="00C1111A" w:rsidRDefault="00C1111A" w:rsidP="00C1111A">
      <w:pPr>
        <w:pStyle w:val="a7"/>
        <w:jc w:val="both"/>
        <w:rPr>
          <w:b/>
          <w:sz w:val="24"/>
        </w:rPr>
      </w:pPr>
      <w:r>
        <w:rPr>
          <w:sz w:val="24"/>
        </w:rPr>
        <w:t>сообщает о согласии участвовать в аукционе на условиях, установленных в извещении и аукционной документации.</w:t>
      </w:r>
    </w:p>
    <w:p w:rsidR="00EC6B5F" w:rsidRDefault="00EC6B5F" w:rsidP="00EC6B5F">
      <w:pPr>
        <w:pStyle w:val="a7"/>
        <w:ind w:firstLine="709"/>
        <w:jc w:val="both"/>
        <w:rPr>
          <w:b/>
          <w:bCs/>
          <w:sz w:val="24"/>
        </w:rPr>
      </w:pPr>
    </w:p>
    <w:p w:rsidR="00EC6B5F" w:rsidRDefault="00EC6B5F" w:rsidP="00EC6B5F">
      <w:pPr>
        <w:pStyle w:val="a7"/>
        <w:ind w:firstLine="709"/>
        <w:jc w:val="both"/>
        <w:rPr>
          <w:b/>
          <w:bCs/>
          <w:sz w:val="24"/>
        </w:rPr>
      </w:pPr>
      <w:r w:rsidRPr="00EC6B5F">
        <w:rPr>
          <w:b/>
          <w:bCs/>
          <w:sz w:val="24"/>
        </w:rPr>
        <w:t xml:space="preserve">Настоящей заявкой подтверждаем, что в отношении </w:t>
      </w:r>
    </w:p>
    <w:p w:rsidR="00B80B39" w:rsidRPr="00EC6B5F" w:rsidRDefault="00B80B39" w:rsidP="00EC6B5F">
      <w:pPr>
        <w:pStyle w:val="a7"/>
        <w:ind w:firstLine="709"/>
        <w:jc w:val="both"/>
        <w:rPr>
          <w:b/>
          <w:bCs/>
          <w:sz w:val="24"/>
        </w:rPr>
      </w:pPr>
    </w:p>
    <w:tbl>
      <w:tblPr>
        <w:tblW w:w="0" w:type="auto"/>
        <w:tblLayout w:type="fixed"/>
        <w:tblLook w:val="0000" w:firstRow="0" w:lastRow="0" w:firstColumn="0" w:lastColumn="0" w:noHBand="0" w:noVBand="0"/>
      </w:tblPr>
      <w:tblGrid>
        <w:gridCol w:w="10137"/>
      </w:tblGrid>
      <w:tr w:rsidR="00EC6B5F" w:rsidTr="00F63A6E">
        <w:trPr>
          <w:cantSplit/>
        </w:trPr>
        <w:tc>
          <w:tcPr>
            <w:tcW w:w="10137" w:type="dxa"/>
            <w:tcBorders>
              <w:bottom w:val="single" w:sz="4" w:space="0" w:color="000000"/>
            </w:tcBorders>
            <w:shd w:val="clear" w:color="auto" w:fill="auto"/>
          </w:tcPr>
          <w:p w:rsidR="00EC6B5F" w:rsidRDefault="00EC6B5F" w:rsidP="00F63A6E">
            <w:pPr>
              <w:pStyle w:val="a7"/>
              <w:snapToGrid w:val="0"/>
              <w:jc w:val="both"/>
            </w:pPr>
          </w:p>
        </w:tc>
      </w:tr>
      <w:tr w:rsidR="00EC6B5F" w:rsidTr="00F63A6E">
        <w:trPr>
          <w:cantSplit/>
        </w:trPr>
        <w:tc>
          <w:tcPr>
            <w:tcW w:w="10137" w:type="dxa"/>
            <w:tcBorders>
              <w:top w:val="single" w:sz="4" w:space="0" w:color="000000"/>
            </w:tcBorders>
            <w:shd w:val="clear" w:color="auto" w:fill="auto"/>
          </w:tcPr>
          <w:p w:rsidR="00EC6B5F" w:rsidRDefault="00EC6B5F" w:rsidP="00F63A6E">
            <w:pPr>
              <w:pStyle w:val="a7"/>
              <w:snapToGrid w:val="0"/>
              <w:rPr>
                <w:b/>
                <w:sz w:val="24"/>
                <w:vertAlign w:val="superscript"/>
              </w:rPr>
            </w:pPr>
            <w:r>
              <w:rPr>
                <w:sz w:val="24"/>
                <w:vertAlign w:val="superscript"/>
              </w:rPr>
              <w:t>(наименование организации- участника размещения заказа, индивидуального предпринимателя)</w:t>
            </w:r>
          </w:p>
        </w:tc>
      </w:tr>
    </w:tbl>
    <w:p w:rsidR="00EC6B5F" w:rsidRDefault="00EC6B5F" w:rsidP="00EC6B5F">
      <w:pPr>
        <w:pStyle w:val="34"/>
        <w:ind w:firstLine="0"/>
        <w:rPr>
          <w:szCs w:val="24"/>
        </w:rPr>
      </w:pPr>
      <w:r>
        <w:rPr>
          <w:szCs w:val="24"/>
        </w:rPr>
        <w:t>не проводится процедура ликвидации, несостоятельности (банкротства), его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 данным бухгалтерской отчетности за последний завершенный отчетный период не превышает 25 процентов балансовой стоимости активов</w:t>
      </w:r>
      <w:r>
        <w:rPr>
          <w:rStyle w:val="af7"/>
          <w:szCs w:val="24"/>
        </w:rPr>
        <w:footnoteReference w:id="1"/>
      </w:r>
      <w:r>
        <w:rPr>
          <w:szCs w:val="24"/>
        </w:rPr>
        <w:t>.</w:t>
      </w:r>
    </w:p>
    <w:p w:rsidR="00EC6B5F" w:rsidRDefault="00EC6B5F" w:rsidP="00EC6B5F">
      <w:pPr>
        <w:ind w:firstLine="709"/>
        <w:jc w:val="both"/>
      </w:pPr>
      <w:r>
        <w:t>Настоящим гарантируем достоверность представленной нами в заявке информации и подтверждаем право организатора торгов, не противоречащее требованию формирования равных для всех участников аукциона, запрашивать у органов власти в соответствии с их компетенцией и иных лиц, за исключением лица, продавшего заявку, информацию, уточняющую представленные нами сведения.</w:t>
      </w:r>
    </w:p>
    <w:p w:rsidR="00EC6B5F" w:rsidRDefault="00EC6B5F" w:rsidP="00EC6B5F">
      <w:pPr>
        <w:ind w:firstLine="709"/>
        <w:jc w:val="both"/>
      </w:pPr>
    </w:p>
    <w:p w:rsidR="00EC6B5F" w:rsidRDefault="00EC6B5F" w:rsidP="00EC6B5F">
      <w:pPr>
        <w:ind w:firstLine="709"/>
        <w:jc w:val="both"/>
      </w:pPr>
    </w:p>
    <w:p w:rsidR="00B80B39" w:rsidRDefault="00B80B39" w:rsidP="00EC6B5F">
      <w:pPr>
        <w:ind w:firstLine="709"/>
        <w:jc w:val="both"/>
      </w:pPr>
    </w:p>
    <w:p w:rsidR="00EC6B5F" w:rsidRDefault="00EC6B5F" w:rsidP="00EC6B5F">
      <w:pPr>
        <w:ind w:firstLine="709"/>
        <w:jc w:val="both"/>
      </w:pPr>
      <w:r>
        <w:lastRenderedPageBreak/>
        <w:t>В случае признания нас победителем торгов, мы берем на себя обязательства подписать договор аренды (договор безвозмездного временного пользования, договор субаренды) муниципального имущества в соответствии с требованиями действующего законодательства.</w:t>
      </w:r>
    </w:p>
    <w:p w:rsidR="00EC6B5F" w:rsidRDefault="00EC6B5F" w:rsidP="00EC6B5F">
      <w:pPr>
        <w:ind w:firstLine="709"/>
        <w:jc w:val="both"/>
        <w:rPr>
          <w:bCs/>
        </w:rPr>
      </w:pPr>
      <w:r>
        <w:rPr>
          <w:bCs/>
        </w:rPr>
        <w:t xml:space="preserve">Подтверждаем, что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w:t>
      </w:r>
      <w:r>
        <w:t>договора аренды (договора безвозмездного временного пользования, договора субаренды) муниципального имущества</w:t>
      </w:r>
      <w:r>
        <w:rPr>
          <w:bCs/>
        </w:rPr>
        <w:t>, мы обязуемся подписать данный договор в соответствии с требованиями документации об аукционе.</w:t>
      </w:r>
    </w:p>
    <w:p w:rsidR="009962B7" w:rsidRPr="009962B7" w:rsidRDefault="009962B7" w:rsidP="009962B7">
      <w:pPr>
        <w:ind w:firstLine="426"/>
        <w:jc w:val="both"/>
        <w:rPr>
          <w:bCs/>
        </w:rPr>
      </w:pPr>
      <w:r w:rsidRPr="009962B7">
        <w:t>В соответствии с Федеральным законом от 27.07.2006 № 152-ФЗ «О персональных данных», подавая заявку, даем согласие на обработку персональных данных.</w:t>
      </w:r>
    </w:p>
    <w:p w:rsidR="00EC6B5F" w:rsidRDefault="00EC6B5F" w:rsidP="00EC6B5F">
      <w:pPr>
        <w:ind w:firstLine="709"/>
        <w:jc w:val="both"/>
        <w:rPr>
          <w:bCs/>
        </w:rPr>
      </w:pPr>
    </w:p>
    <w:p w:rsidR="00EC6B5F" w:rsidRDefault="00EC6B5F" w:rsidP="00EC6B5F">
      <w:pPr>
        <w:ind w:firstLine="709"/>
        <w:jc w:val="both"/>
        <w:rPr>
          <w:bCs/>
        </w:rPr>
      </w:pPr>
      <w:r>
        <w:rPr>
          <w:bCs/>
        </w:rPr>
        <w:t>Приложение: опись документов на __________ листах.</w:t>
      </w:r>
    </w:p>
    <w:p w:rsidR="00EC6B5F" w:rsidRDefault="00EC6B5F" w:rsidP="00EC6B5F">
      <w:pPr>
        <w:ind w:firstLine="709"/>
        <w:jc w:val="both"/>
        <w:rPr>
          <w:bCs/>
        </w:rPr>
      </w:pPr>
    </w:p>
    <w:p w:rsidR="00EC6B5F" w:rsidRDefault="00EC6B5F" w:rsidP="00EC6B5F">
      <w:pPr>
        <w:ind w:firstLine="709"/>
        <w:jc w:val="both"/>
        <w:rPr>
          <w:bCs/>
        </w:rPr>
      </w:pPr>
    </w:p>
    <w:tbl>
      <w:tblPr>
        <w:tblW w:w="0" w:type="auto"/>
        <w:tblLayout w:type="fixed"/>
        <w:tblLook w:val="0000" w:firstRow="0" w:lastRow="0" w:firstColumn="0" w:lastColumn="0" w:noHBand="0" w:noVBand="0"/>
      </w:tblPr>
      <w:tblGrid>
        <w:gridCol w:w="3379"/>
        <w:gridCol w:w="3379"/>
        <w:gridCol w:w="3379"/>
      </w:tblGrid>
      <w:tr w:rsidR="00EC6B5F" w:rsidTr="00F63A6E">
        <w:tc>
          <w:tcPr>
            <w:tcW w:w="3379" w:type="dxa"/>
            <w:shd w:val="clear" w:color="auto" w:fill="auto"/>
          </w:tcPr>
          <w:p w:rsidR="00B80B39" w:rsidRDefault="00EC6B5F" w:rsidP="00EC6B5F">
            <w:pPr>
              <w:pStyle w:val="34"/>
              <w:snapToGrid w:val="0"/>
              <w:ind w:firstLine="0"/>
              <w:jc w:val="left"/>
              <w:rPr>
                <w:b/>
                <w:sz w:val="22"/>
                <w:szCs w:val="22"/>
              </w:rPr>
            </w:pPr>
            <w:r>
              <w:rPr>
                <w:b/>
                <w:sz w:val="22"/>
                <w:szCs w:val="22"/>
              </w:rPr>
              <w:t xml:space="preserve">Заявитель </w:t>
            </w:r>
          </w:p>
          <w:p w:rsidR="00EC6B5F" w:rsidRDefault="00EC6B5F" w:rsidP="00EC6B5F">
            <w:pPr>
              <w:pStyle w:val="34"/>
              <w:snapToGrid w:val="0"/>
              <w:ind w:firstLine="0"/>
              <w:jc w:val="left"/>
              <w:rPr>
                <w:b/>
                <w:sz w:val="22"/>
                <w:szCs w:val="22"/>
              </w:rPr>
            </w:pPr>
            <w:r>
              <w:rPr>
                <w:b/>
                <w:sz w:val="22"/>
                <w:szCs w:val="22"/>
              </w:rPr>
              <w:t xml:space="preserve">(его </w:t>
            </w:r>
            <w:r w:rsidR="00B80B39">
              <w:rPr>
                <w:b/>
                <w:sz w:val="22"/>
                <w:szCs w:val="22"/>
              </w:rPr>
              <w:t>у</w:t>
            </w:r>
            <w:r>
              <w:rPr>
                <w:b/>
                <w:sz w:val="22"/>
                <w:szCs w:val="22"/>
              </w:rPr>
              <w:t>полномоченный представитель), должность</w:t>
            </w:r>
          </w:p>
        </w:tc>
        <w:tc>
          <w:tcPr>
            <w:tcW w:w="3379" w:type="dxa"/>
            <w:tcBorders>
              <w:bottom w:val="single" w:sz="4" w:space="0" w:color="000000"/>
            </w:tcBorders>
            <w:shd w:val="clear" w:color="auto" w:fill="auto"/>
          </w:tcPr>
          <w:p w:rsidR="00EC6B5F" w:rsidRDefault="00EC6B5F" w:rsidP="00F63A6E">
            <w:pPr>
              <w:pStyle w:val="34"/>
              <w:snapToGrid w:val="0"/>
              <w:ind w:firstLine="0"/>
              <w:jc w:val="left"/>
              <w:rPr>
                <w:sz w:val="22"/>
                <w:szCs w:val="22"/>
              </w:rPr>
            </w:pPr>
          </w:p>
        </w:tc>
        <w:tc>
          <w:tcPr>
            <w:tcW w:w="3379" w:type="dxa"/>
            <w:shd w:val="clear" w:color="auto" w:fill="auto"/>
          </w:tcPr>
          <w:p w:rsidR="00EC6B5F" w:rsidRDefault="00EC6B5F" w:rsidP="00F63A6E">
            <w:pPr>
              <w:pStyle w:val="34"/>
              <w:snapToGrid w:val="0"/>
              <w:ind w:firstLine="0"/>
              <w:jc w:val="left"/>
              <w:rPr>
                <w:sz w:val="22"/>
                <w:szCs w:val="22"/>
              </w:rPr>
            </w:pPr>
          </w:p>
        </w:tc>
      </w:tr>
      <w:tr w:rsidR="00EC6B5F" w:rsidTr="00F63A6E">
        <w:tc>
          <w:tcPr>
            <w:tcW w:w="3379" w:type="dxa"/>
            <w:shd w:val="clear" w:color="auto" w:fill="auto"/>
          </w:tcPr>
          <w:p w:rsidR="00EC6B5F" w:rsidRDefault="00EC6B5F" w:rsidP="00F63A6E">
            <w:pPr>
              <w:pStyle w:val="34"/>
              <w:snapToGrid w:val="0"/>
              <w:ind w:firstLine="0"/>
              <w:jc w:val="left"/>
              <w:rPr>
                <w:sz w:val="22"/>
                <w:szCs w:val="22"/>
              </w:rPr>
            </w:pPr>
          </w:p>
        </w:tc>
        <w:tc>
          <w:tcPr>
            <w:tcW w:w="3379" w:type="dxa"/>
            <w:tcBorders>
              <w:top w:val="single" w:sz="4" w:space="0" w:color="000000"/>
            </w:tcBorders>
            <w:shd w:val="clear" w:color="auto" w:fill="auto"/>
          </w:tcPr>
          <w:p w:rsidR="00EC6B5F" w:rsidRDefault="00EC6B5F" w:rsidP="00F63A6E">
            <w:pPr>
              <w:pStyle w:val="34"/>
              <w:snapToGrid w:val="0"/>
              <w:ind w:firstLine="0"/>
              <w:jc w:val="center"/>
              <w:rPr>
                <w:sz w:val="22"/>
                <w:szCs w:val="22"/>
                <w:vertAlign w:val="superscript"/>
              </w:rPr>
            </w:pPr>
            <w:r>
              <w:rPr>
                <w:sz w:val="22"/>
                <w:szCs w:val="22"/>
                <w:vertAlign w:val="superscript"/>
              </w:rPr>
              <w:t>подпись</w:t>
            </w:r>
          </w:p>
        </w:tc>
        <w:tc>
          <w:tcPr>
            <w:tcW w:w="3379" w:type="dxa"/>
            <w:shd w:val="clear" w:color="auto" w:fill="auto"/>
          </w:tcPr>
          <w:p w:rsidR="00EC6B5F" w:rsidRDefault="00EC6B5F" w:rsidP="00F63A6E">
            <w:pPr>
              <w:pStyle w:val="34"/>
              <w:snapToGrid w:val="0"/>
              <w:ind w:firstLine="0"/>
              <w:jc w:val="center"/>
              <w:rPr>
                <w:sz w:val="22"/>
                <w:szCs w:val="22"/>
                <w:vertAlign w:val="superscript"/>
              </w:rPr>
            </w:pPr>
            <w:r>
              <w:rPr>
                <w:sz w:val="22"/>
                <w:szCs w:val="22"/>
                <w:vertAlign w:val="superscript"/>
              </w:rPr>
              <w:t>ФИО</w:t>
            </w:r>
          </w:p>
        </w:tc>
      </w:tr>
    </w:tbl>
    <w:p w:rsidR="00EC6B5F" w:rsidRDefault="00EC6B5F" w:rsidP="00EC6B5F">
      <w:pPr>
        <w:pStyle w:val="34"/>
        <w:tabs>
          <w:tab w:val="left" w:pos="6300"/>
        </w:tabs>
        <w:rPr>
          <w:sz w:val="22"/>
          <w:szCs w:val="22"/>
        </w:rPr>
      </w:pPr>
    </w:p>
    <w:p w:rsidR="00EC6B5F" w:rsidRDefault="00EC6B5F" w:rsidP="00EC6B5F">
      <w:pPr>
        <w:pStyle w:val="34"/>
        <w:tabs>
          <w:tab w:val="left" w:pos="6300"/>
        </w:tabs>
        <w:rPr>
          <w:sz w:val="22"/>
          <w:szCs w:val="22"/>
        </w:rPr>
      </w:pPr>
      <w:r>
        <w:rPr>
          <w:sz w:val="22"/>
          <w:szCs w:val="22"/>
        </w:rPr>
        <w:t>МП</w:t>
      </w:r>
    </w:p>
    <w:p w:rsidR="00EC6B5F" w:rsidRDefault="00EC6B5F" w:rsidP="00EC6B5F">
      <w:pPr>
        <w:jc w:val="both"/>
      </w:pPr>
    </w:p>
    <w:p w:rsidR="00EC6B5F" w:rsidRDefault="00EC6B5F" w:rsidP="00EC6B5F">
      <w:pPr>
        <w:jc w:val="both"/>
      </w:pPr>
    </w:p>
    <w:p w:rsidR="00EC6B5F" w:rsidRDefault="00EC6B5F" w:rsidP="00EC6B5F">
      <w:pPr>
        <w:jc w:val="both"/>
      </w:pPr>
    </w:p>
    <w:p w:rsidR="00EC6B5F" w:rsidRDefault="00EC6B5F" w:rsidP="00EC6B5F">
      <w:pPr>
        <w:jc w:val="both"/>
        <w:rPr>
          <w:bCs/>
        </w:rPr>
      </w:pPr>
      <w:r>
        <w:t xml:space="preserve">Заявка  принята  </w:t>
      </w:r>
      <w:r>
        <w:rPr>
          <w:bCs/>
        </w:rPr>
        <w:t>ОРГАНИЗАТОРОМ:</w:t>
      </w:r>
    </w:p>
    <w:p w:rsidR="00EC6B5F" w:rsidRDefault="00EC6B5F" w:rsidP="00EC6B5F">
      <w:pPr>
        <w:jc w:val="both"/>
        <w:rPr>
          <w:bCs/>
          <w:iCs/>
          <w:color w:val="333399"/>
        </w:rPr>
      </w:pPr>
      <w:r>
        <w:rPr>
          <w:bCs/>
        </w:rPr>
        <w:t>Час "</w:t>
      </w:r>
      <w:r>
        <w:rPr>
          <w:bCs/>
          <w:color w:val="333399"/>
        </w:rPr>
        <w:t>___</w:t>
      </w:r>
      <w:r>
        <w:rPr>
          <w:bCs/>
        </w:rPr>
        <w:t>"   мин  "</w:t>
      </w:r>
      <w:r>
        <w:rPr>
          <w:bCs/>
          <w:color w:val="333399"/>
        </w:rPr>
        <w:t>___</w:t>
      </w:r>
      <w:r>
        <w:rPr>
          <w:bCs/>
        </w:rPr>
        <w:t>"   "_</w:t>
      </w:r>
      <w:r>
        <w:rPr>
          <w:bCs/>
          <w:color w:val="333399"/>
        </w:rPr>
        <w:t>__</w:t>
      </w:r>
      <w:r>
        <w:rPr>
          <w:bCs/>
        </w:rPr>
        <w:t>_"  ______________  201</w:t>
      </w:r>
      <w:r w:rsidR="000A3AEE">
        <w:rPr>
          <w:bCs/>
        </w:rPr>
        <w:t>9</w:t>
      </w:r>
      <w:r>
        <w:rPr>
          <w:bCs/>
        </w:rPr>
        <w:t xml:space="preserve"> года  за  № </w:t>
      </w:r>
      <w:r>
        <w:rPr>
          <w:bCs/>
          <w:iCs/>
          <w:color w:val="333399"/>
        </w:rPr>
        <w:t>___</w:t>
      </w:r>
    </w:p>
    <w:p w:rsidR="00EC6B5F" w:rsidRDefault="00EC6B5F" w:rsidP="00EC6B5F">
      <w:pPr>
        <w:jc w:val="both"/>
      </w:pPr>
    </w:p>
    <w:p w:rsidR="00EC6B5F" w:rsidRDefault="00EC6B5F" w:rsidP="00EC6B5F">
      <w:pPr>
        <w:jc w:val="both"/>
      </w:pPr>
      <w:r>
        <w:t xml:space="preserve">Подпись уполномоченного лица </w:t>
      </w:r>
      <w:r>
        <w:rPr>
          <w:bCs/>
        </w:rPr>
        <w:t xml:space="preserve">ОРГАНИЗАТОРА: </w:t>
      </w:r>
      <w:r>
        <w:t>_____________ (______________)</w:t>
      </w:r>
    </w:p>
    <w:p w:rsidR="00EC6B5F" w:rsidRDefault="00EC6B5F" w:rsidP="00EC6B5F">
      <w:pPr>
        <w:jc w:val="both"/>
      </w:pPr>
    </w:p>
    <w:p w:rsidR="00C1111A" w:rsidRDefault="00C1111A" w:rsidP="00C1111A">
      <w:pPr>
        <w:pStyle w:val="34"/>
        <w:tabs>
          <w:tab w:val="left" w:pos="6300"/>
        </w:tabs>
        <w:rPr>
          <w:sz w:val="22"/>
          <w:szCs w:val="22"/>
        </w:rPr>
      </w:pPr>
      <w:r>
        <w:rPr>
          <w:sz w:val="22"/>
          <w:szCs w:val="22"/>
        </w:rPr>
        <w:t>МП</w:t>
      </w:r>
    </w:p>
    <w:p w:rsidR="00C1111A" w:rsidRDefault="00C1111A" w:rsidP="00C1111A">
      <w:pPr>
        <w:jc w:val="both"/>
      </w:pPr>
    </w:p>
    <w:p w:rsidR="00DB4D23" w:rsidRDefault="00DB4D23"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AB290B" w:rsidRDefault="00AB290B" w:rsidP="00C1111A">
      <w:pPr>
        <w:jc w:val="both"/>
      </w:pPr>
    </w:p>
    <w:p w:rsidR="007815CE" w:rsidRDefault="007815CE" w:rsidP="00C1111A">
      <w:pPr>
        <w:jc w:val="both"/>
      </w:pPr>
    </w:p>
    <w:p w:rsidR="00AB290B" w:rsidRDefault="00AB290B" w:rsidP="00C1111A">
      <w:pPr>
        <w:jc w:val="both"/>
      </w:pPr>
    </w:p>
    <w:p w:rsidR="00EA3090" w:rsidRDefault="00A01762" w:rsidP="00EA3090">
      <w:pPr>
        <w:jc w:val="right"/>
      </w:pPr>
      <w:r>
        <w:lastRenderedPageBreak/>
        <w:t>П</w:t>
      </w:r>
      <w:r w:rsidR="00EA3090">
        <w:t>риложение</w:t>
      </w:r>
    </w:p>
    <w:p w:rsidR="00EA3090" w:rsidRDefault="00EA3090" w:rsidP="00EA3090">
      <w:pPr>
        <w:jc w:val="right"/>
      </w:pPr>
      <w:r>
        <w:t>к заявке на участие в аукционе</w:t>
      </w:r>
    </w:p>
    <w:tbl>
      <w:tblPr>
        <w:tblW w:w="10522" w:type="dxa"/>
        <w:tblInd w:w="-426" w:type="dxa"/>
        <w:tblLayout w:type="fixed"/>
        <w:tblCellMar>
          <w:left w:w="0" w:type="dxa"/>
          <w:right w:w="0" w:type="dxa"/>
        </w:tblCellMar>
        <w:tblLook w:val="0000" w:firstRow="0" w:lastRow="0" w:firstColumn="0" w:lastColumn="0" w:noHBand="0" w:noVBand="0"/>
      </w:tblPr>
      <w:tblGrid>
        <w:gridCol w:w="142"/>
        <w:gridCol w:w="119"/>
        <w:gridCol w:w="368"/>
        <w:gridCol w:w="1073"/>
        <w:gridCol w:w="1408"/>
        <w:gridCol w:w="1695"/>
        <w:gridCol w:w="1680"/>
        <w:gridCol w:w="267"/>
        <w:gridCol w:w="170"/>
        <w:gridCol w:w="1709"/>
        <w:gridCol w:w="1275"/>
        <w:gridCol w:w="25"/>
        <w:gridCol w:w="247"/>
        <w:gridCol w:w="25"/>
        <w:gridCol w:w="319"/>
      </w:tblGrid>
      <w:tr w:rsidR="00EA3090" w:rsidTr="00DB4D23">
        <w:trPr>
          <w:gridAfter w:val="3"/>
          <w:wAfter w:w="591" w:type="dxa"/>
          <w:trHeight w:val="415"/>
        </w:trPr>
        <w:tc>
          <w:tcPr>
            <w:tcW w:w="9906" w:type="dxa"/>
            <w:gridSpan w:val="11"/>
            <w:shd w:val="clear" w:color="auto" w:fill="auto"/>
          </w:tcPr>
          <w:p w:rsidR="00DB4D23" w:rsidRDefault="00DB4D23" w:rsidP="001A160E">
            <w:pPr>
              <w:snapToGrid w:val="0"/>
              <w:jc w:val="center"/>
              <w:rPr>
                <w:b/>
              </w:rPr>
            </w:pPr>
          </w:p>
          <w:p w:rsidR="00EA3090" w:rsidRDefault="00EA3090" w:rsidP="001A160E">
            <w:pPr>
              <w:snapToGrid w:val="0"/>
              <w:jc w:val="center"/>
              <w:rPr>
                <w:b/>
              </w:rPr>
            </w:pPr>
            <w:r>
              <w:rPr>
                <w:b/>
              </w:rPr>
              <w:t>ОПИСЬ ДОКУМЕНТОВ</w:t>
            </w:r>
          </w:p>
        </w:tc>
        <w:tc>
          <w:tcPr>
            <w:tcW w:w="25" w:type="dxa"/>
            <w:shd w:val="clear" w:color="auto" w:fill="auto"/>
          </w:tcPr>
          <w:p w:rsidR="00EA3090" w:rsidRDefault="00EA3090" w:rsidP="001A160E">
            <w:pPr>
              <w:snapToGrid w:val="0"/>
            </w:pPr>
          </w:p>
        </w:tc>
      </w:tr>
      <w:tr w:rsidR="00EA3090" w:rsidTr="00DB4D23">
        <w:trPr>
          <w:gridAfter w:val="3"/>
          <w:wAfter w:w="591" w:type="dxa"/>
          <w:trHeight w:val="301"/>
        </w:trPr>
        <w:tc>
          <w:tcPr>
            <w:tcW w:w="9906" w:type="dxa"/>
            <w:gridSpan w:val="11"/>
            <w:shd w:val="clear" w:color="auto" w:fill="auto"/>
          </w:tcPr>
          <w:p w:rsidR="00EA3090" w:rsidRDefault="00EA3090" w:rsidP="001A160E">
            <w:pPr>
              <w:snapToGrid w:val="0"/>
              <w:jc w:val="center"/>
              <w:rPr>
                <w:b/>
              </w:rPr>
            </w:pPr>
            <w:r>
              <w:rPr>
                <w:b/>
              </w:rPr>
              <w:t>представляемых для участия в открытом аукционе</w:t>
            </w:r>
          </w:p>
        </w:tc>
        <w:tc>
          <w:tcPr>
            <w:tcW w:w="25" w:type="dxa"/>
            <w:shd w:val="clear" w:color="auto" w:fill="auto"/>
          </w:tcPr>
          <w:p w:rsidR="00EA3090" w:rsidRDefault="00EA3090" w:rsidP="001A160E">
            <w:pPr>
              <w:snapToGrid w:val="0"/>
            </w:pPr>
          </w:p>
        </w:tc>
      </w:tr>
      <w:tr w:rsidR="00EA3090" w:rsidTr="00DB4D23">
        <w:trPr>
          <w:gridAfter w:val="3"/>
          <w:wAfter w:w="591" w:type="dxa"/>
        </w:trPr>
        <w:tc>
          <w:tcPr>
            <w:tcW w:w="9906" w:type="dxa"/>
            <w:gridSpan w:val="11"/>
            <w:shd w:val="clear" w:color="auto" w:fill="auto"/>
          </w:tcPr>
          <w:p w:rsidR="00EA3090" w:rsidRDefault="00EA3090" w:rsidP="00EA3090">
            <w:pPr>
              <w:snapToGrid w:val="0"/>
              <w:ind w:right="544"/>
              <w:jc w:val="center"/>
              <w:rPr>
                <w:b/>
              </w:rPr>
            </w:pPr>
            <w:r>
              <w:rPr>
                <w:b/>
              </w:rPr>
              <w:t>на право заключения договора аренды недвижимого имущества, находящегося в собственности муниципального образования город Кировск с подведомственной территорией по извещению № ______________</w:t>
            </w:r>
            <w:r w:rsidR="006937A3">
              <w:rPr>
                <w:b/>
              </w:rPr>
              <w:t xml:space="preserve"> ЛОТ № _______</w:t>
            </w:r>
            <w:r>
              <w:rPr>
                <w:b/>
              </w:rPr>
              <w:t xml:space="preserve"> </w:t>
            </w:r>
          </w:p>
          <w:p w:rsidR="00EA3090" w:rsidRDefault="00EA3090" w:rsidP="001A160E">
            <w:pPr>
              <w:jc w:val="center"/>
              <w:rPr>
                <w:b/>
              </w:rPr>
            </w:pPr>
          </w:p>
        </w:tc>
        <w:tc>
          <w:tcPr>
            <w:tcW w:w="25" w:type="dxa"/>
            <w:shd w:val="clear" w:color="auto" w:fill="auto"/>
          </w:tcPr>
          <w:p w:rsidR="00EA3090" w:rsidRDefault="00EA3090" w:rsidP="001A160E">
            <w:pPr>
              <w:snapToGrid w:val="0"/>
            </w:pPr>
          </w:p>
        </w:tc>
      </w:tr>
      <w:tr w:rsidR="00DB4D23" w:rsidTr="00DB4D23">
        <w:tblPrEx>
          <w:tblCellMar>
            <w:left w:w="108" w:type="dxa"/>
            <w:right w:w="108" w:type="dxa"/>
          </w:tblCellMar>
        </w:tblPrEx>
        <w:trPr>
          <w:gridBefore w:val="1"/>
          <w:wBefore w:w="142" w:type="dxa"/>
        </w:trPr>
        <w:tc>
          <w:tcPr>
            <w:tcW w:w="1560" w:type="dxa"/>
            <w:gridSpan w:val="3"/>
            <w:shd w:val="clear" w:color="auto" w:fill="auto"/>
          </w:tcPr>
          <w:p w:rsidR="00DB4D23" w:rsidRDefault="00DB4D23" w:rsidP="00DB4D23">
            <w:pPr>
              <w:snapToGrid w:val="0"/>
              <w:ind w:left="-279"/>
              <w:jc w:val="both"/>
            </w:pPr>
            <w:r>
              <w:t>ННастоящим</w:t>
            </w:r>
          </w:p>
        </w:tc>
        <w:tc>
          <w:tcPr>
            <w:tcW w:w="5220" w:type="dxa"/>
            <w:gridSpan w:val="5"/>
            <w:tcBorders>
              <w:bottom w:val="single" w:sz="4" w:space="0" w:color="000000"/>
            </w:tcBorders>
            <w:shd w:val="clear" w:color="auto" w:fill="auto"/>
          </w:tcPr>
          <w:p w:rsidR="00DB4D23" w:rsidRDefault="00DB4D23" w:rsidP="001A160E">
            <w:pPr>
              <w:snapToGrid w:val="0"/>
              <w:jc w:val="both"/>
              <w:rPr>
                <w:i/>
              </w:rPr>
            </w:pPr>
          </w:p>
        </w:tc>
        <w:tc>
          <w:tcPr>
            <w:tcW w:w="3600" w:type="dxa"/>
            <w:gridSpan w:val="6"/>
            <w:shd w:val="clear" w:color="auto" w:fill="auto"/>
          </w:tcPr>
          <w:p w:rsidR="00DB4D23" w:rsidRDefault="00DB4D23" w:rsidP="001A160E">
            <w:pPr>
              <w:snapToGrid w:val="0"/>
              <w:jc w:val="both"/>
            </w:pPr>
            <w:r>
              <w:t>подтверждает, что для участия</w:t>
            </w:r>
          </w:p>
        </w:tc>
      </w:tr>
      <w:tr w:rsidR="00DB4D23" w:rsidTr="00DB4D23">
        <w:tblPrEx>
          <w:tblCellMar>
            <w:left w:w="108" w:type="dxa"/>
            <w:right w:w="108" w:type="dxa"/>
          </w:tblCellMar>
        </w:tblPrEx>
        <w:trPr>
          <w:gridBefore w:val="1"/>
          <w:wBefore w:w="142" w:type="dxa"/>
          <w:trHeight w:val="139"/>
        </w:trPr>
        <w:tc>
          <w:tcPr>
            <w:tcW w:w="1560" w:type="dxa"/>
            <w:gridSpan w:val="3"/>
            <w:shd w:val="clear" w:color="auto" w:fill="auto"/>
          </w:tcPr>
          <w:p w:rsidR="00DB4D23" w:rsidRDefault="00DB4D23" w:rsidP="001A160E">
            <w:pPr>
              <w:snapToGrid w:val="0"/>
              <w:jc w:val="both"/>
            </w:pPr>
          </w:p>
        </w:tc>
        <w:tc>
          <w:tcPr>
            <w:tcW w:w="5220" w:type="dxa"/>
            <w:gridSpan w:val="5"/>
            <w:tcBorders>
              <w:top w:val="single" w:sz="4" w:space="0" w:color="000000"/>
            </w:tcBorders>
            <w:shd w:val="clear" w:color="auto" w:fill="auto"/>
          </w:tcPr>
          <w:p w:rsidR="00DB4D23" w:rsidRDefault="00DB4D23" w:rsidP="00DB4D23">
            <w:pPr>
              <w:snapToGrid w:val="0"/>
              <w:jc w:val="center"/>
              <w:rPr>
                <w:i/>
              </w:rPr>
            </w:pPr>
            <w:r>
              <w:rPr>
                <w:i/>
              </w:rPr>
              <w:t>(наименование заявителя )</w:t>
            </w:r>
          </w:p>
        </w:tc>
        <w:tc>
          <w:tcPr>
            <w:tcW w:w="3600" w:type="dxa"/>
            <w:gridSpan w:val="6"/>
            <w:shd w:val="clear" w:color="auto" w:fill="auto"/>
          </w:tcPr>
          <w:p w:rsidR="00DB4D23" w:rsidRDefault="00DB4D23" w:rsidP="001A160E">
            <w:pPr>
              <w:snapToGrid w:val="0"/>
              <w:jc w:val="both"/>
            </w:pPr>
          </w:p>
        </w:tc>
      </w:tr>
      <w:tr w:rsidR="00EA3090" w:rsidTr="00DB4D23">
        <w:tblPrEx>
          <w:tblCellMar>
            <w:left w:w="108" w:type="dxa"/>
            <w:right w:w="108" w:type="dxa"/>
          </w:tblCellMar>
        </w:tblPrEx>
        <w:trPr>
          <w:gridAfter w:val="4"/>
          <w:wAfter w:w="616" w:type="dxa"/>
          <w:trHeight w:val="525"/>
        </w:trPr>
        <w:tc>
          <w:tcPr>
            <w:tcW w:w="9906" w:type="dxa"/>
            <w:gridSpan w:val="11"/>
            <w:shd w:val="clear" w:color="auto" w:fill="auto"/>
          </w:tcPr>
          <w:p w:rsidR="00EA3090" w:rsidRDefault="00EA3090" w:rsidP="00DB4D23">
            <w:pPr>
              <w:snapToGrid w:val="0"/>
              <w:jc w:val="both"/>
            </w:pPr>
            <w:r>
              <w:t xml:space="preserve">в открытом аукционе на право заключения договора аренды  </w:t>
            </w:r>
            <w:r w:rsidR="00DB4D23">
              <w:t xml:space="preserve">недвижимого </w:t>
            </w:r>
            <w:r>
              <w:t xml:space="preserve">имущества, находящегося в собственности муниципального образования город </w:t>
            </w:r>
            <w:r w:rsidR="00DB4D23">
              <w:t>Кировск</w:t>
            </w:r>
            <w:r>
              <w:t xml:space="preserve"> с подведомственной территорией по извещению  № _______________</w:t>
            </w:r>
            <w:r w:rsidR="006937A3">
              <w:t xml:space="preserve"> ЛОТ № _____</w:t>
            </w:r>
          </w:p>
          <w:p w:rsidR="00DB4D23" w:rsidRDefault="00DB4D23" w:rsidP="00DB4D23">
            <w:pPr>
              <w:snapToGrid w:val="0"/>
              <w:jc w:val="both"/>
            </w:pPr>
          </w:p>
        </w:tc>
      </w:tr>
      <w:tr w:rsidR="00EA3090" w:rsidRPr="00EC6B5F" w:rsidTr="00DB4D23">
        <w:trPr>
          <w:gridAfter w:val="3"/>
          <w:wAfter w:w="591" w:type="dxa"/>
        </w:trPr>
        <w:tc>
          <w:tcPr>
            <w:tcW w:w="629" w:type="dxa"/>
            <w:gridSpan w:val="3"/>
            <w:tcBorders>
              <w:top w:val="single" w:sz="4" w:space="0" w:color="000000"/>
              <w:left w:val="single" w:sz="4" w:space="0" w:color="000000"/>
              <w:bottom w:val="single" w:sz="4" w:space="0" w:color="000000"/>
            </w:tcBorders>
            <w:shd w:val="clear" w:color="auto" w:fill="F2F2F2"/>
            <w:vAlign w:val="center"/>
          </w:tcPr>
          <w:p w:rsidR="00EA3090" w:rsidRPr="00EC6B5F" w:rsidRDefault="00EA3090" w:rsidP="001A160E">
            <w:pPr>
              <w:snapToGrid w:val="0"/>
              <w:jc w:val="center"/>
              <w:rPr>
                <w:b/>
                <w:sz w:val="20"/>
                <w:szCs w:val="20"/>
              </w:rPr>
            </w:pPr>
            <w:r w:rsidRPr="00EC6B5F">
              <w:rPr>
                <w:b/>
                <w:sz w:val="20"/>
                <w:szCs w:val="20"/>
              </w:rPr>
              <w:t>№№ п\п</w:t>
            </w:r>
          </w:p>
        </w:tc>
        <w:tc>
          <w:tcPr>
            <w:tcW w:w="8002" w:type="dxa"/>
            <w:gridSpan w:val="7"/>
            <w:tcBorders>
              <w:top w:val="single" w:sz="4" w:space="0" w:color="000000"/>
              <w:left w:val="single" w:sz="4" w:space="0" w:color="000000"/>
              <w:bottom w:val="single" w:sz="4" w:space="0" w:color="000000"/>
            </w:tcBorders>
            <w:shd w:val="clear" w:color="auto" w:fill="F2F2F2"/>
            <w:vAlign w:val="center"/>
          </w:tcPr>
          <w:p w:rsidR="00EA3090" w:rsidRPr="00EC6B5F" w:rsidRDefault="00EA3090" w:rsidP="001A160E">
            <w:pPr>
              <w:snapToGrid w:val="0"/>
              <w:jc w:val="center"/>
              <w:rPr>
                <w:b/>
                <w:sz w:val="20"/>
                <w:szCs w:val="20"/>
              </w:rPr>
            </w:pPr>
            <w:r w:rsidRPr="00EC6B5F">
              <w:rPr>
                <w:b/>
                <w:sz w:val="20"/>
                <w:szCs w:val="20"/>
              </w:rPr>
              <w:t>Наименование</w:t>
            </w:r>
            <w:r w:rsidRPr="00EC6B5F">
              <w:rPr>
                <w:rStyle w:val="af7"/>
                <w:sz w:val="20"/>
                <w:szCs w:val="20"/>
              </w:rPr>
              <w:footnoteReference w:id="2"/>
            </w:r>
          </w:p>
        </w:tc>
        <w:tc>
          <w:tcPr>
            <w:tcW w:w="1275" w:type="dxa"/>
            <w:tcBorders>
              <w:top w:val="single" w:sz="4" w:space="0" w:color="000000"/>
              <w:left w:val="single" w:sz="4" w:space="0" w:color="000000"/>
              <w:bottom w:val="single" w:sz="4" w:space="0" w:color="000000"/>
            </w:tcBorders>
            <w:shd w:val="clear" w:color="auto" w:fill="F2F2F2"/>
            <w:vAlign w:val="center"/>
          </w:tcPr>
          <w:p w:rsidR="00EA3090" w:rsidRPr="00EC6B5F" w:rsidRDefault="00EA3090" w:rsidP="001A160E">
            <w:pPr>
              <w:snapToGrid w:val="0"/>
              <w:jc w:val="center"/>
              <w:rPr>
                <w:b/>
                <w:sz w:val="20"/>
                <w:szCs w:val="20"/>
              </w:rPr>
            </w:pPr>
            <w:r w:rsidRPr="00EC6B5F">
              <w:rPr>
                <w:b/>
                <w:sz w:val="20"/>
                <w:szCs w:val="20"/>
              </w:rPr>
              <w:t>Кол-во</w:t>
            </w:r>
          </w:p>
          <w:p w:rsidR="00EA3090" w:rsidRPr="00EC6B5F" w:rsidRDefault="00EA3090" w:rsidP="001A160E">
            <w:pPr>
              <w:jc w:val="center"/>
              <w:rPr>
                <w:b/>
                <w:sz w:val="20"/>
                <w:szCs w:val="20"/>
              </w:rPr>
            </w:pPr>
            <w:r w:rsidRPr="00EC6B5F">
              <w:rPr>
                <w:b/>
                <w:sz w:val="20"/>
                <w:szCs w:val="20"/>
              </w:rPr>
              <w:t>страниц</w:t>
            </w:r>
          </w:p>
        </w:tc>
        <w:tc>
          <w:tcPr>
            <w:tcW w:w="25" w:type="dxa"/>
            <w:tcBorders>
              <w:left w:val="single" w:sz="4" w:space="0" w:color="000000"/>
            </w:tcBorders>
            <w:shd w:val="clear" w:color="auto" w:fill="auto"/>
          </w:tcPr>
          <w:p w:rsidR="00EA3090" w:rsidRPr="00EC6B5F" w:rsidRDefault="00EA3090" w:rsidP="001A160E">
            <w:pPr>
              <w:snapToGrid w:val="0"/>
              <w:rPr>
                <w:b/>
                <w:sz w:val="20"/>
                <w:szCs w:val="20"/>
              </w:rPr>
            </w:pPr>
          </w:p>
        </w:tc>
      </w:tr>
      <w:tr w:rsidR="00EA3090" w:rsidTr="00DB4D23">
        <w:trPr>
          <w:gridAfter w:val="3"/>
          <w:wAfter w:w="591" w:type="dxa"/>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DB4D23" w:rsidRPr="00EC6B5F" w:rsidRDefault="00EA3090" w:rsidP="00EC6B5F">
            <w:pPr>
              <w:snapToGrid w:val="0"/>
              <w:rPr>
                <w:sz w:val="20"/>
                <w:szCs w:val="20"/>
              </w:rPr>
            </w:pPr>
            <w:r w:rsidRPr="00EC6B5F">
              <w:rPr>
                <w:sz w:val="20"/>
                <w:szCs w:val="20"/>
              </w:rPr>
              <w:t xml:space="preserve">Заявка на участие в открытом аукционе </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Height w:val="389"/>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EA3090" w:rsidRPr="00EC6B5F" w:rsidRDefault="00EA3090" w:rsidP="001A160E">
            <w:pPr>
              <w:snapToGrid w:val="0"/>
              <w:jc w:val="both"/>
              <w:rPr>
                <w:sz w:val="20"/>
                <w:szCs w:val="20"/>
              </w:rPr>
            </w:pPr>
            <w:r w:rsidRPr="00EC6B5F">
              <w:rPr>
                <w:sz w:val="20"/>
                <w:szCs w:val="20"/>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Height w:val="389"/>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EA3090" w:rsidRPr="00EC6B5F" w:rsidRDefault="00EA3090" w:rsidP="001A160E">
            <w:pPr>
              <w:snapToGrid w:val="0"/>
              <w:jc w:val="both"/>
              <w:rPr>
                <w:sz w:val="20"/>
                <w:szCs w:val="20"/>
              </w:rPr>
            </w:pPr>
            <w:r w:rsidRPr="00EC6B5F">
              <w:rPr>
                <w:sz w:val="20"/>
                <w:szCs w:val="20"/>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Height w:val="135"/>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EA3090" w:rsidRPr="00EC6B5F" w:rsidRDefault="00EA3090" w:rsidP="00EC6B5F">
            <w:pPr>
              <w:snapToGrid w:val="0"/>
              <w:jc w:val="both"/>
              <w:rPr>
                <w:sz w:val="20"/>
                <w:szCs w:val="20"/>
              </w:rPr>
            </w:pPr>
            <w:r w:rsidRPr="00EC6B5F">
              <w:rPr>
                <w:sz w:val="20"/>
                <w:szCs w:val="20"/>
              </w:rPr>
              <w:t xml:space="preserve">Копии учредительных документов заявителя (для юридических лиц)  </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Height w:val="389"/>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EA3090" w:rsidRPr="00EC6B5F" w:rsidRDefault="00EA3090" w:rsidP="001A160E">
            <w:pPr>
              <w:snapToGrid w:val="0"/>
              <w:jc w:val="both"/>
              <w:rPr>
                <w:sz w:val="20"/>
                <w:szCs w:val="20"/>
              </w:rPr>
            </w:pPr>
            <w:r w:rsidRPr="00EC6B5F">
              <w:rPr>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DB4D23" w:rsidRPr="00EC6B5F" w:rsidRDefault="00EA3090" w:rsidP="00DB4D23">
            <w:pPr>
              <w:snapToGrid w:val="0"/>
              <w:jc w:val="both"/>
              <w:rPr>
                <w:sz w:val="20"/>
                <w:szCs w:val="20"/>
              </w:rPr>
            </w:pPr>
            <w:r w:rsidRPr="00EC6B5F">
              <w:rPr>
                <w:sz w:val="20"/>
                <w:szCs w:val="20"/>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Pr>
        <w:tc>
          <w:tcPr>
            <w:tcW w:w="629" w:type="dxa"/>
            <w:gridSpan w:val="3"/>
            <w:tcBorders>
              <w:top w:val="single" w:sz="4" w:space="0" w:color="000000"/>
              <w:left w:val="single" w:sz="4" w:space="0" w:color="000000"/>
              <w:bottom w:val="single" w:sz="4" w:space="0" w:color="000000"/>
            </w:tcBorders>
            <w:shd w:val="clear" w:color="auto" w:fill="auto"/>
          </w:tcPr>
          <w:p w:rsidR="00EA3090" w:rsidRPr="00EC6B5F" w:rsidRDefault="00EA3090" w:rsidP="00EA3090">
            <w:pPr>
              <w:numPr>
                <w:ilvl w:val="0"/>
                <w:numId w:val="14"/>
              </w:numPr>
              <w:tabs>
                <w:tab w:val="left" w:pos="392"/>
              </w:tabs>
              <w:suppressAutoHyphens/>
              <w:snapToGrid w:val="0"/>
              <w:jc w:val="center"/>
              <w:rPr>
                <w:sz w:val="20"/>
                <w:szCs w:val="20"/>
              </w:rPr>
            </w:pPr>
          </w:p>
        </w:tc>
        <w:tc>
          <w:tcPr>
            <w:tcW w:w="8002" w:type="dxa"/>
            <w:gridSpan w:val="7"/>
            <w:tcBorders>
              <w:top w:val="single" w:sz="4" w:space="0" w:color="000000"/>
              <w:left w:val="single" w:sz="4" w:space="0" w:color="000000"/>
              <w:bottom w:val="single" w:sz="4" w:space="0" w:color="000000"/>
            </w:tcBorders>
            <w:shd w:val="clear" w:color="auto" w:fill="auto"/>
          </w:tcPr>
          <w:p w:rsidR="00EA3090" w:rsidRPr="00EC6B5F" w:rsidRDefault="00EA3090" w:rsidP="001A160E">
            <w:pPr>
              <w:snapToGrid w:val="0"/>
              <w:jc w:val="both"/>
              <w:rPr>
                <w:i/>
                <w:sz w:val="20"/>
                <w:szCs w:val="20"/>
              </w:rPr>
            </w:pPr>
            <w:r w:rsidRPr="00EC6B5F">
              <w:rPr>
                <w:i/>
                <w:sz w:val="20"/>
                <w:szCs w:val="20"/>
              </w:rPr>
              <w:t>(Другие документы, прикладываемые по усмотрению участником аукциона)</w:t>
            </w:r>
          </w:p>
        </w:tc>
        <w:tc>
          <w:tcPr>
            <w:tcW w:w="1275" w:type="dxa"/>
            <w:tcBorders>
              <w:top w:val="single" w:sz="4" w:space="0" w:color="000000"/>
              <w:left w:val="single" w:sz="4" w:space="0" w:color="000000"/>
              <w:bottom w:val="single" w:sz="4" w:space="0" w:color="000000"/>
            </w:tcBorders>
            <w:shd w:val="clear" w:color="auto" w:fill="auto"/>
          </w:tcPr>
          <w:p w:rsidR="00EA3090" w:rsidRDefault="00EA3090" w:rsidP="001A160E">
            <w:pPr>
              <w:snapToGrid w:val="0"/>
            </w:pPr>
          </w:p>
        </w:tc>
        <w:tc>
          <w:tcPr>
            <w:tcW w:w="25" w:type="dxa"/>
            <w:tcBorders>
              <w:left w:val="single" w:sz="4" w:space="0" w:color="000000"/>
            </w:tcBorders>
            <w:shd w:val="clear" w:color="auto" w:fill="auto"/>
          </w:tcPr>
          <w:p w:rsidR="00EA3090" w:rsidRDefault="00EA3090" w:rsidP="001A160E">
            <w:pPr>
              <w:snapToGrid w:val="0"/>
            </w:pPr>
          </w:p>
        </w:tc>
      </w:tr>
      <w:tr w:rsidR="00EA3090" w:rsidTr="00DB4D23">
        <w:trPr>
          <w:gridAfter w:val="3"/>
          <w:wAfter w:w="591" w:type="dxa"/>
        </w:trPr>
        <w:tc>
          <w:tcPr>
            <w:tcW w:w="261" w:type="dxa"/>
            <w:gridSpan w:val="2"/>
            <w:shd w:val="clear" w:color="auto" w:fill="auto"/>
          </w:tcPr>
          <w:p w:rsidR="00EA3090" w:rsidRDefault="00EA3090" w:rsidP="001A160E">
            <w:pPr>
              <w:pStyle w:val="af8"/>
            </w:pPr>
          </w:p>
        </w:tc>
        <w:tc>
          <w:tcPr>
            <w:tcW w:w="4544" w:type="dxa"/>
            <w:gridSpan w:val="4"/>
            <w:shd w:val="clear" w:color="auto" w:fill="auto"/>
          </w:tcPr>
          <w:p w:rsidR="00EA3090" w:rsidRDefault="00EA3090" w:rsidP="001A160E">
            <w:pPr>
              <w:pStyle w:val="34"/>
              <w:snapToGrid w:val="0"/>
              <w:ind w:firstLine="0"/>
              <w:jc w:val="left"/>
              <w:rPr>
                <w:b/>
                <w:sz w:val="19"/>
                <w:szCs w:val="19"/>
              </w:rPr>
            </w:pPr>
          </w:p>
          <w:p w:rsidR="00EC6B5F" w:rsidRDefault="00EA3090" w:rsidP="00EC6B5F">
            <w:pPr>
              <w:pStyle w:val="34"/>
              <w:ind w:firstLine="0"/>
              <w:jc w:val="left"/>
              <w:rPr>
                <w:b/>
                <w:sz w:val="19"/>
                <w:szCs w:val="19"/>
              </w:rPr>
            </w:pPr>
            <w:r>
              <w:rPr>
                <w:b/>
                <w:sz w:val="19"/>
                <w:szCs w:val="19"/>
              </w:rPr>
              <w:t>Заявитель (его уполномоченный представитель), должность</w:t>
            </w:r>
            <w:r w:rsidR="00DB4D23">
              <w:rPr>
                <w:b/>
                <w:sz w:val="19"/>
                <w:szCs w:val="19"/>
              </w:rPr>
              <w:t xml:space="preserve">                                          </w:t>
            </w:r>
          </w:p>
        </w:tc>
        <w:tc>
          <w:tcPr>
            <w:tcW w:w="1947" w:type="dxa"/>
            <w:gridSpan w:val="2"/>
            <w:tcBorders>
              <w:bottom w:val="single" w:sz="4" w:space="0" w:color="000000"/>
            </w:tcBorders>
            <w:shd w:val="clear" w:color="auto" w:fill="auto"/>
          </w:tcPr>
          <w:p w:rsidR="00EA3090" w:rsidRDefault="00EA3090" w:rsidP="001A160E">
            <w:pPr>
              <w:pStyle w:val="34"/>
              <w:snapToGrid w:val="0"/>
              <w:ind w:firstLine="0"/>
              <w:jc w:val="left"/>
              <w:rPr>
                <w:sz w:val="19"/>
                <w:szCs w:val="19"/>
              </w:rPr>
            </w:pPr>
          </w:p>
        </w:tc>
        <w:tc>
          <w:tcPr>
            <w:tcW w:w="3154" w:type="dxa"/>
            <w:gridSpan w:val="3"/>
            <w:shd w:val="clear" w:color="auto" w:fill="auto"/>
          </w:tcPr>
          <w:p w:rsidR="00EA3090" w:rsidRDefault="00EA3090" w:rsidP="001A160E">
            <w:pPr>
              <w:pStyle w:val="34"/>
              <w:snapToGrid w:val="0"/>
              <w:ind w:firstLine="0"/>
              <w:jc w:val="left"/>
              <w:rPr>
                <w:sz w:val="19"/>
                <w:szCs w:val="19"/>
              </w:rPr>
            </w:pPr>
          </w:p>
        </w:tc>
        <w:tc>
          <w:tcPr>
            <w:tcW w:w="25" w:type="dxa"/>
            <w:shd w:val="clear" w:color="auto" w:fill="auto"/>
          </w:tcPr>
          <w:p w:rsidR="00EA3090" w:rsidRDefault="00EA3090" w:rsidP="001A160E">
            <w:pPr>
              <w:snapToGrid w:val="0"/>
              <w:rPr>
                <w:sz w:val="19"/>
                <w:szCs w:val="19"/>
              </w:rPr>
            </w:pPr>
          </w:p>
        </w:tc>
      </w:tr>
      <w:tr w:rsidR="00EA3090" w:rsidTr="00DB4D23">
        <w:trPr>
          <w:gridAfter w:val="1"/>
          <w:wAfter w:w="319" w:type="dxa"/>
        </w:trPr>
        <w:tc>
          <w:tcPr>
            <w:tcW w:w="261" w:type="dxa"/>
            <w:gridSpan w:val="2"/>
            <w:shd w:val="clear" w:color="auto" w:fill="auto"/>
          </w:tcPr>
          <w:p w:rsidR="00EA3090" w:rsidRDefault="00EA3090" w:rsidP="001A160E">
            <w:pPr>
              <w:pStyle w:val="af8"/>
              <w:rPr>
                <w:sz w:val="19"/>
                <w:szCs w:val="19"/>
              </w:rPr>
            </w:pPr>
          </w:p>
        </w:tc>
        <w:tc>
          <w:tcPr>
            <w:tcW w:w="2849" w:type="dxa"/>
            <w:gridSpan w:val="3"/>
            <w:shd w:val="clear" w:color="auto" w:fill="auto"/>
          </w:tcPr>
          <w:p w:rsidR="00EC6B5F" w:rsidRDefault="00EC6B5F" w:rsidP="00EC6B5F">
            <w:pPr>
              <w:pStyle w:val="ConsNormal"/>
              <w:ind w:firstLine="480"/>
              <w:jc w:val="both"/>
              <w:rPr>
                <w:rFonts w:ascii="Times New Roman" w:hAnsi="Times New Roman"/>
                <w:sz w:val="24"/>
                <w:szCs w:val="24"/>
              </w:rPr>
            </w:pPr>
            <w:r>
              <w:rPr>
                <w:rFonts w:ascii="Times New Roman" w:hAnsi="Times New Roman"/>
                <w:sz w:val="24"/>
                <w:szCs w:val="24"/>
              </w:rPr>
              <w:t>м.п.</w:t>
            </w:r>
          </w:p>
          <w:p w:rsidR="00EA3090" w:rsidRDefault="00EA3090" w:rsidP="001A160E">
            <w:pPr>
              <w:pStyle w:val="34"/>
              <w:snapToGrid w:val="0"/>
              <w:ind w:firstLine="0"/>
              <w:jc w:val="left"/>
              <w:rPr>
                <w:sz w:val="19"/>
                <w:szCs w:val="19"/>
              </w:rPr>
            </w:pPr>
          </w:p>
        </w:tc>
        <w:tc>
          <w:tcPr>
            <w:tcW w:w="3375" w:type="dxa"/>
            <w:gridSpan w:val="2"/>
            <w:tcBorders>
              <w:top w:val="single" w:sz="4" w:space="0" w:color="000000"/>
            </w:tcBorders>
            <w:shd w:val="clear" w:color="auto" w:fill="auto"/>
          </w:tcPr>
          <w:p w:rsidR="00EA3090" w:rsidRDefault="00EA3090" w:rsidP="001A160E">
            <w:pPr>
              <w:pStyle w:val="34"/>
              <w:snapToGrid w:val="0"/>
              <w:ind w:firstLine="0"/>
              <w:jc w:val="center"/>
              <w:rPr>
                <w:sz w:val="19"/>
                <w:szCs w:val="19"/>
                <w:vertAlign w:val="superscript"/>
              </w:rPr>
            </w:pPr>
            <w:r>
              <w:rPr>
                <w:sz w:val="19"/>
                <w:szCs w:val="19"/>
                <w:vertAlign w:val="superscript"/>
              </w:rPr>
              <w:t>подпись</w:t>
            </w:r>
          </w:p>
        </w:tc>
        <w:tc>
          <w:tcPr>
            <w:tcW w:w="3693" w:type="dxa"/>
            <w:gridSpan w:val="6"/>
            <w:shd w:val="clear" w:color="auto" w:fill="auto"/>
          </w:tcPr>
          <w:p w:rsidR="00EA3090" w:rsidRDefault="00EA3090" w:rsidP="001A160E">
            <w:pPr>
              <w:pStyle w:val="34"/>
              <w:snapToGrid w:val="0"/>
              <w:ind w:firstLine="0"/>
              <w:jc w:val="center"/>
              <w:rPr>
                <w:sz w:val="19"/>
                <w:szCs w:val="19"/>
                <w:vertAlign w:val="superscript"/>
              </w:rPr>
            </w:pPr>
            <w:r>
              <w:rPr>
                <w:sz w:val="19"/>
                <w:szCs w:val="19"/>
                <w:vertAlign w:val="superscript"/>
              </w:rPr>
              <w:t>ФИО</w:t>
            </w:r>
          </w:p>
          <w:p w:rsidR="00EC6B5F" w:rsidRDefault="00EC6B5F" w:rsidP="001A160E">
            <w:pPr>
              <w:pStyle w:val="34"/>
              <w:snapToGrid w:val="0"/>
              <w:ind w:firstLine="0"/>
              <w:jc w:val="center"/>
              <w:rPr>
                <w:sz w:val="19"/>
                <w:szCs w:val="19"/>
                <w:vertAlign w:val="superscript"/>
              </w:rPr>
            </w:pPr>
          </w:p>
        </w:tc>
        <w:tc>
          <w:tcPr>
            <w:tcW w:w="25" w:type="dxa"/>
            <w:shd w:val="clear" w:color="auto" w:fill="auto"/>
          </w:tcPr>
          <w:p w:rsidR="00EA3090" w:rsidRDefault="00EA3090" w:rsidP="001A160E">
            <w:pPr>
              <w:snapToGrid w:val="0"/>
              <w:rPr>
                <w:sz w:val="19"/>
                <w:szCs w:val="19"/>
              </w:rPr>
            </w:pPr>
          </w:p>
        </w:tc>
      </w:tr>
    </w:tbl>
    <w:p w:rsidR="004628B1" w:rsidRDefault="004628B1" w:rsidP="00DB4D23">
      <w:pPr>
        <w:jc w:val="right"/>
      </w:pPr>
    </w:p>
    <w:p w:rsidR="004628B1" w:rsidRDefault="004628B1" w:rsidP="00DB4D23">
      <w:pPr>
        <w:jc w:val="right"/>
      </w:pPr>
    </w:p>
    <w:p w:rsidR="00DB4D23" w:rsidRDefault="00DB4D23" w:rsidP="00DB4D23">
      <w:pPr>
        <w:jc w:val="right"/>
      </w:pPr>
      <w:r>
        <w:t>Приложение № 2</w:t>
      </w:r>
    </w:p>
    <w:p w:rsidR="00DB4D23" w:rsidRDefault="00DB4D23" w:rsidP="00DB4D23">
      <w:pPr>
        <w:jc w:val="right"/>
      </w:pPr>
      <w:r>
        <w:t>к документации об аукционе</w:t>
      </w:r>
    </w:p>
    <w:p w:rsidR="00DB4D23" w:rsidRDefault="00DB4D23" w:rsidP="00DB4D23">
      <w:pPr>
        <w:jc w:val="center"/>
      </w:pPr>
    </w:p>
    <w:p w:rsidR="008751B1" w:rsidRDefault="00DB4D23" w:rsidP="00DB4D23">
      <w:pPr>
        <w:jc w:val="center"/>
      </w:pPr>
      <w:r>
        <w:t>ПРОЕКТ ДОГОВОР</w:t>
      </w:r>
      <w:r w:rsidR="003937D8">
        <w:t>А</w:t>
      </w:r>
      <w:r>
        <w:t xml:space="preserve"> АРЕНДЫ ОБЪЕКТА НЕДВИЖИМОСТИ </w:t>
      </w:r>
    </w:p>
    <w:p w:rsidR="000852B8" w:rsidRDefault="000852B8" w:rsidP="000852B8">
      <w:pPr>
        <w:jc w:val="both"/>
        <w:rPr>
          <w:b/>
          <w:bCs/>
          <w:i/>
          <w:iCs/>
          <w:sz w:val="20"/>
          <w:szCs w:val="20"/>
          <w:u w:val="single"/>
        </w:rPr>
      </w:pPr>
    </w:p>
    <w:p w:rsidR="00834FA3" w:rsidRPr="00F808F7" w:rsidRDefault="00834FA3" w:rsidP="00834FA3">
      <w:pPr>
        <w:pStyle w:val="ConsPlusTitle"/>
        <w:widowControl/>
        <w:jc w:val="center"/>
        <w:rPr>
          <w:rFonts w:ascii="Times New Roman" w:hAnsi="Times New Roman" w:cs="Times New Roman"/>
          <w:sz w:val="18"/>
          <w:szCs w:val="18"/>
          <w:u w:val="single"/>
        </w:rPr>
      </w:pPr>
      <w:r w:rsidRPr="00F808F7">
        <w:rPr>
          <w:rFonts w:ascii="Times New Roman" w:hAnsi="Times New Roman" w:cs="Times New Roman"/>
          <w:sz w:val="18"/>
          <w:szCs w:val="18"/>
        </w:rPr>
        <w:t>ДОГОВОР №  ___________</w:t>
      </w:r>
    </w:p>
    <w:p w:rsidR="00834FA3" w:rsidRDefault="00834FA3" w:rsidP="00834FA3">
      <w:pPr>
        <w:tabs>
          <w:tab w:val="left" w:pos="3828"/>
        </w:tabs>
        <w:spacing w:line="360" w:lineRule="auto"/>
        <w:ind w:left="-851" w:right="46" w:hanging="946"/>
        <w:jc w:val="center"/>
        <w:rPr>
          <w:b/>
          <w:sz w:val="18"/>
        </w:rPr>
      </w:pPr>
      <w:r>
        <w:rPr>
          <w:b/>
          <w:sz w:val="18"/>
        </w:rPr>
        <w:t xml:space="preserve">                               АРЕНДЫ  НЕДВИЖИМОГО  ИМУЩЕСТВА  </w:t>
      </w:r>
    </w:p>
    <w:p w:rsidR="00834FA3" w:rsidRDefault="00834FA3" w:rsidP="00834FA3">
      <w:pPr>
        <w:ind w:left="-567" w:right="-759" w:hanging="946"/>
        <w:jc w:val="center"/>
        <w:rPr>
          <w:b/>
          <w:sz w:val="18"/>
        </w:rPr>
      </w:pPr>
      <w:r>
        <w:rPr>
          <w:b/>
          <w:sz w:val="18"/>
        </w:rPr>
        <w:t>(НЕЖИЛОГО   ПОМЕЩЕНИЯ  МУНИЦИПАЛЬНОЙ  СОБСТВЕННОСТИ  г. КИРОВСКА)</w:t>
      </w:r>
    </w:p>
    <w:p w:rsidR="00834FA3" w:rsidRDefault="00834FA3" w:rsidP="00834FA3">
      <w:pPr>
        <w:ind w:right="-759"/>
        <w:jc w:val="center"/>
        <w:rPr>
          <w:sz w:val="18"/>
        </w:rPr>
      </w:pPr>
    </w:p>
    <w:p w:rsidR="00834FA3" w:rsidRDefault="00834FA3" w:rsidP="00834FA3">
      <w:pPr>
        <w:ind w:right="-759"/>
        <w:rPr>
          <w:b/>
          <w:sz w:val="18"/>
        </w:rPr>
      </w:pPr>
      <w:r>
        <w:rPr>
          <w:b/>
          <w:sz w:val="18"/>
        </w:rPr>
        <w:t>г. Кировск                                                                                                                                от  " _______ "  ___________  20___г.</w:t>
      </w:r>
    </w:p>
    <w:p w:rsidR="00834FA3" w:rsidRDefault="00834FA3" w:rsidP="00834FA3">
      <w:pPr>
        <w:ind w:left="-851" w:right="46" w:firstLine="284"/>
        <w:jc w:val="both"/>
        <w:rPr>
          <w:b/>
          <w:sz w:val="18"/>
        </w:rPr>
      </w:pPr>
    </w:p>
    <w:p w:rsidR="00834FA3" w:rsidRDefault="00834FA3" w:rsidP="00834FA3">
      <w:pPr>
        <w:ind w:left="-851" w:right="46" w:firstLine="284"/>
        <w:jc w:val="both"/>
        <w:rPr>
          <w:sz w:val="18"/>
        </w:rPr>
      </w:pPr>
      <w:r>
        <w:rPr>
          <w:b/>
          <w:sz w:val="18"/>
        </w:rPr>
        <w:t xml:space="preserve">Комитет по управлению  муниципальной собственностью </w:t>
      </w:r>
      <w:r w:rsidR="008751B1">
        <w:rPr>
          <w:b/>
          <w:sz w:val="18"/>
        </w:rPr>
        <w:t>а</w:t>
      </w:r>
      <w:r>
        <w:rPr>
          <w:b/>
          <w:sz w:val="18"/>
        </w:rPr>
        <w:t>дминистрации города Кировска</w:t>
      </w:r>
      <w:r>
        <w:rPr>
          <w:sz w:val="18"/>
        </w:rPr>
        <w:t xml:space="preserve"> в лице Председателя Комитета К</w:t>
      </w:r>
      <w:r w:rsidR="008751B1">
        <w:rPr>
          <w:sz w:val="18"/>
        </w:rPr>
        <w:t>АРАТАЕВА СОФЬЯ ГЕОРГИЕВНА, действующая</w:t>
      </w:r>
      <w:r>
        <w:rPr>
          <w:sz w:val="18"/>
        </w:rPr>
        <w:t xml:space="preserve"> на основании Положения о Комитете, именуемый в дальнейшем </w:t>
      </w:r>
      <w:r w:rsidRPr="002B2C91">
        <w:rPr>
          <w:b/>
          <w:sz w:val="18"/>
        </w:rPr>
        <w:t>АРЕНДОДАТЕЛЬ</w:t>
      </w:r>
      <w:r>
        <w:rPr>
          <w:sz w:val="18"/>
        </w:rPr>
        <w:t>, с одной стороны и</w:t>
      </w:r>
    </w:p>
    <w:p w:rsidR="00834FA3" w:rsidRDefault="00834FA3" w:rsidP="00834FA3">
      <w:pPr>
        <w:ind w:left="-851" w:right="46" w:firstLine="284"/>
        <w:jc w:val="both"/>
        <w:rPr>
          <w:sz w:val="18"/>
        </w:rPr>
      </w:pPr>
      <w:r>
        <w:rPr>
          <w:sz w:val="18"/>
        </w:rPr>
        <w:t>________________________________________________________________________________________________________________</w:t>
      </w:r>
    </w:p>
    <w:tbl>
      <w:tblPr>
        <w:tblW w:w="10560" w:type="dxa"/>
        <w:tblInd w:w="-743" w:type="dxa"/>
        <w:tblBorders>
          <w:bottom w:val="single" w:sz="4" w:space="0" w:color="auto"/>
        </w:tblBorders>
        <w:tblLayout w:type="fixed"/>
        <w:tblLook w:val="0000" w:firstRow="0" w:lastRow="0" w:firstColumn="0" w:lastColumn="0" w:noHBand="0" w:noVBand="0"/>
      </w:tblPr>
      <w:tblGrid>
        <w:gridCol w:w="10560"/>
      </w:tblGrid>
      <w:tr w:rsidR="00834FA3" w:rsidTr="00A14774">
        <w:tc>
          <w:tcPr>
            <w:tcW w:w="10560" w:type="dxa"/>
            <w:tcBorders>
              <w:top w:val="nil"/>
              <w:bottom w:val="single" w:sz="4" w:space="0" w:color="auto"/>
            </w:tcBorders>
          </w:tcPr>
          <w:p w:rsidR="00834FA3" w:rsidRDefault="00834FA3" w:rsidP="00A14774">
            <w:pPr>
              <w:ind w:right="46"/>
              <w:rPr>
                <w:b/>
                <w:i/>
                <w:sz w:val="18"/>
              </w:rPr>
            </w:pPr>
          </w:p>
        </w:tc>
      </w:tr>
    </w:tbl>
    <w:p w:rsidR="00834FA3" w:rsidRDefault="00834FA3" w:rsidP="00834FA3">
      <w:pPr>
        <w:ind w:left="-851" w:right="46" w:firstLine="284"/>
        <w:jc w:val="center"/>
        <w:rPr>
          <w:sz w:val="12"/>
        </w:rPr>
      </w:pPr>
      <w:r>
        <w:rPr>
          <w:sz w:val="12"/>
        </w:rPr>
        <w:t>(наименование  юридического  лица;  фамилия,  имя,  отчество индивидуального  предпринимателя   полностью,  рег. номер, ИНН)</w:t>
      </w:r>
    </w:p>
    <w:p w:rsidR="00834FA3" w:rsidRDefault="00834FA3" w:rsidP="00834FA3">
      <w:pPr>
        <w:ind w:left="-851" w:right="46"/>
        <w:jc w:val="both"/>
        <w:rPr>
          <w:sz w:val="18"/>
        </w:rPr>
      </w:pPr>
      <w:r>
        <w:rPr>
          <w:sz w:val="18"/>
        </w:rPr>
        <w:t>именуем (ый, ого) в  дальнейшем "</w:t>
      </w:r>
      <w:r>
        <w:rPr>
          <w:b/>
          <w:sz w:val="18"/>
        </w:rPr>
        <w:t>АРЕНДАТОР</w:t>
      </w:r>
      <w:r>
        <w:rPr>
          <w:sz w:val="18"/>
        </w:rPr>
        <w:t xml:space="preserve">" в лице </w:t>
      </w:r>
    </w:p>
    <w:tbl>
      <w:tblPr>
        <w:tblW w:w="0" w:type="auto"/>
        <w:tblInd w:w="-743" w:type="dxa"/>
        <w:tblBorders>
          <w:bottom w:val="single" w:sz="4" w:space="0" w:color="auto"/>
        </w:tblBorders>
        <w:tblLayout w:type="fixed"/>
        <w:tblLook w:val="0000" w:firstRow="0" w:lastRow="0" w:firstColumn="0" w:lastColumn="0" w:noHBand="0" w:noVBand="0"/>
      </w:tblPr>
      <w:tblGrid>
        <w:gridCol w:w="10598"/>
      </w:tblGrid>
      <w:tr w:rsidR="00834FA3" w:rsidTr="00A14774">
        <w:tc>
          <w:tcPr>
            <w:tcW w:w="10598" w:type="dxa"/>
            <w:tcBorders>
              <w:bottom w:val="single" w:sz="4" w:space="0" w:color="auto"/>
            </w:tcBorders>
          </w:tcPr>
          <w:p w:rsidR="00834FA3" w:rsidRDefault="00834FA3" w:rsidP="00A14774">
            <w:pPr>
              <w:ind w:right="46"/>
              <w:jc w:val="center"/>
              <w:rPr>
                <w:b/>
                <w:i/>
                <w:sz w:val="18"/>
              </w:rPr>
            </w:pPr>
          </w:p>
        </w:tc>
      </w:tr>
    </w:tbl>
    <w:p w:rsidR="00834FA3" w:rsidRDefault="00834FA3" w:rsidP="00834FA3">
      <w:pPr>
        <w:ind w:left="-851" w:right="46"/>
        <w:jc w:val="center"/>
        <w:rPr>
          <w:sz w:val="12"/>
        </w:rPr>
      </w:pPr>
      <w:r>
        <w:rPr>
          <w:sz w:val="12"/>
        </w:rPr>
        <w:t>(должность)</w:t>
      </w:r>
    </w:p>
    <w:tbl>
      <w:tblPr>
        <w:tblW w:w="10567" w:type="dxa"/>
        <w:jc w:val="center"/>
        <w:tblBorders>
          <w:bottom w:val="single" w:sz="4" w:space="0" w:color="auto"/>
        </w:tblBorders>
        <w:tblLayout w:type="fixed"/>
        <w:tblLook w:val="0000" w:firstRow="0" w:lastRow="0" w:firstColumn="0" w:lastColumn="0" w:noHBand="0" w:noVBand="0"/>
      </w:tblPr>
      <w:tblGrid>
        <w:gridCol w:w="10567"/>
      </w:tblGrid>
      <w:tr w:rsidR="00834FA3" w:rsidTr="00A14774">
        <w:trPr>
          <w:jc w:val="center"/>
        </w:trPr>
        <w:tc>
          <w:tcPr>
            <w:tcW w:w="10567" w:type="dxa"/>
            <w:tcBorders>
              <w:bottom w:val="single" w:sz="4" w:space="0" w:color="auto"/>
            </w:tcBorders>
          </w:tcPr>
          <w:p w:rsidR="00834FA3" w:rsidRDefault="00834FA3" w:rsidP="00A14774">
            <w:pPr>
              <w:ind w:right="589"/>
              <w:jc w:val="center"/>
              <w:rPr>
                <w:b/>
                <w:i/>
                <w:sz w:val="18"/>
              </w:rPr>
            </w:pPr>
          </w:p>
        </w:tc>
      </w:tr>
    </w:tbl>
    <w:p w:rsidR="00834FA3" w:rsidRDefault="00834FA3" w:rsidP="00834FA3">
      <w:pPr>
        <w:ind w:left="-851" w:right="46" w:firstLine="284"/>
        <w:jc w:val="center"/>
        <w:rPr>
          <w:sz w:val="12"/>
        </w:rPr>
      </w:pPr>
      <w:r>
        <w:rPr>
          <w:sz w:val="12"/>
        </w:rPr>
        <w:t>(фамилия, имя, отчество полностью)</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513"/>
      </w:tblGrid>
      <w:tr w:rsidR="00834FA3" w:rsidTr="00A14774">
        <w:tc>
          <w:tcPr>
            <w:tcW w:w="2552" w:type="dxa"/>
            <w:tcBorders>
              <w:top w:val="nil"/>
              <w:left w:val="nil"/>
              <w:bottom w:val="nil"/>
              <w:right w:val="nil"/>
            </w:tcBorders>
          </w:tcPr>
          <w:p w:rsidR="00834FA3" w:rsidRDefault="00834FA3" w:rsidP="00A14774">
            <w:pPr>
              <w:ind w:right="46"/>
              <w:jc w:val="both"/>
              <w:rPr>
                <w:sz w:val="18"/>
              </w:rPr>
            </w:pPr>
            <w:r>
              <w:rPr>
                <w:sz w:val="18"/>
              </w:rPr>
              <w:t xml:space="preserve">действующего на основании </w:t>
            </w:r>
          </w:p>
        </w:tc>
        <w:tc>
          <w:tcPr>
            <w:tcW w:w="7513" w:type="dxa"/>
            <w:tcBorders>
              <w:top w:val="nil"/>
              <w:left w:val="nil"/>
              <w:right w:val="nil"/>
            </w:tcBorders>
          </w:tcPr>
          <w:p w:rsidR="00834FA3" w:rsidRDefault="00834FA3" w:rsidP="00A14774">
            <w:pPr>
              <w:ind w:right="46"/>
              <w:jc w:val="both"/>
              <w:rPr>
                <w:b/>
                <w:i/>
                <w:sz w:val="18"/>
              </w:rPr>
            </w:pPr>
          </w:p>
        </w:tc>
      </w:tr>
    </w:tbl>
    <w:p w:rsidR="00834FA3" w:rsidRDefault="00834FA3" w:rsidP="00834FA3">
      <w:pPr>
        <w:ind w:left="-851" w:right="46"/>
        <w:jc w:val="center"/>
        <w:rPr>
          <w:sz w:val="16"/>
        </w:rPr>
      </w:pPr>
      <w:r>
        <w:rPr>
          <w:sz w:val="16"/>
        </w:rPr>
        <w:t>(указать вид учредительного документа – Устава, Положения, ГК РФ, доверенности)</w:t>
      </w:r>
    </w:p>
    <w:p w:rsidR="00834FA3" w:rsidRDefault="00834FA3" w:rsidP="00834FA3">
      <w:pPr>
        <w:ind w:left="-851" w:right="46"/>
        <w:jc w:val="both"/>
        <w:rPr>
          <w:sz w:val="18"/>
        </w:rPr>
      </w:pPr>
      <w:r>
        <w:rPr>
          <w:sz w:val="18"/>
        </w:rPr>
        <w:t>с другой  стороны, заключили  настоящий   ДОГОВОР о нижеследующем:</w:t>
      </w:r>
    </w:p>
    <w:p w:rsidR="00834FA3" w:rsidRDefault="00834FA3" w:rsidP="00834FA3">
      <w:pPr>
        <w:tabs>
          <w:tab w:val="left" w:pos="7655"/>
        </w:tabs>
        <w:jc w:val="both"/>
        <w:rPr>
          <w:sz w:val="18"/>
          <w:u w:val="single"/>
        </w:rPr>
      </w:pPr>
    </w:p>
    <w:p w:rsidR="00834FA3" w:rsidRPr="00247BB3" w:rsidRDefault="00834FA3" w:rsidP="00834FA3">
      <w:pPr>
        <w:pStyle w:val="5"/>
        <w:spacing w:before="0" w:after="0"/>
        <w:rPr>
          <w:i w:val="0"/>
          <w:sz w:val="18"/>
        </w:rPr>
      </w:pPr>
      <w:r w:rsidRPr="00247BB3">
        <w:rPr>
          <w:i w:val="0"/>
          <w:sz w:val="18"/>
        </w:rPr>
        <w:t>I. ПРЕДМЕТ ДОГОВОРА,  ДРУГИЕ ОБЩИЕ ПОЛОЖЕНИЯ, ПРАВА СТОРОН</w:t>
      </w:r>
    </w:p>
    <w:tbl>
      <w:tblPr>
        <w:tblW w:w="10598" w:type="dxa"/>
        <w:tblInd w:w="-743" w:type="dxa"/>
        <w:tblBorders>
          <w:bottom w:val="single" w:sz="4" w:space="0" w:color="auto"/>
        </w:tblBorders>
        <w:tblLayout w:type="fixed"/>
        <w:tblLook w:val="0000" w:firstRow="0" w:lastRow="0" w:firstColumn="0" w:lastColumn="0" w:noHBand="0" w:noVBand="0"/>
      </w:tblPr>
      <w:tblGrid>
        <w:gridCol w:w="10598"/>
      </w:tblGrid>
      <w:tr w:rsidR="00834FA3" w:rsidTr="00A14774">
        <w:tc>
          <w:tcPr>
            <w:tcW w:w="10598" w:type="dxa"/>
            <w:tcBorders>
              <w:bottom w:val="single" w:sz="4" w:space="0" w:color="auto"/>
            </w:tcBorders>
          </w:tcPr>
          <w:p w:rsidR="00834FA3" w:rsidRDefault="00834FA3" w:rsidP="00A14774">
            <w:pPr>
              <w:tabs>
                <w:tab w:val="left" w:pos="7655"/>
                <w:tab w:val="left" w:pos="8931"/>
              </w:tabs>
              <w:jc w:val="both"/>
              <w:rPr>
                <w:sz w:val="18"/>
              </w:rPr>
            </w:pPr>
            <w:r>
              <w:rPr>
                <w:sz w:val="18"/>
              </w:rPr>
              <w:t xml:space="preserve">1.1. Предметом настоящего Договора являются </w:t>
            </w:r>
            <w:r>
              <w:rPr>
                <w:b/>
                <w:i/>
                <w:sz w:val="18"/>
              </w:rPr>
              <w:t>условия временного владения и пользования</w:t>
            </w:r>
            <w:r>
              <w:rPr>
                <w:sz w:val="18"/>
              </w:rPr>
              <w:t xml:space="preserve">, платы за аренду, за землю и иные услуги, и возврата нежилых помещений в виде </w:t>
            </w:r>
          </w:p>
          <w:p w:rsidR="00834FA3" w:rsidRPr="00432C84" w:rsidRDefault="00834FA3" w:rsidP="00A14774">
            <w:pPr>
              <w:keepNext/>
              <w:ind w:left="-129" w:right="-108"/>
              <w:rPr>
                <w:b/>
                <w:i/>
                <w:sz w:val="18"/>
                <w:szCs w:val="18"/>
              </w:rPr>
            </w:pPr>
          </w:p>
        </w:tc>
      </w:tr>
    </w:tbl>
    <w:p w:rsidR="00834FA3" w:rsidRDefault="00834FA3" w:rsidP="00834FA3">
      <w:pPr>
        <w:tabs>
          <w:tab w:val="left" w:pos="7655"/>
          <w:tab w:val="left" w:pos="8931"/>
        </w:tabs>
        <w:ind w:left="-851" w:firstLine="284"/>
        <w:jc w:val="center"/>
        <w:rPr>
          <w:sz w:val="12"/>
        </w:rPr>
      </w:pPr>
      <w:r>
        <w:rPr>
          <w:sz w:val="12"/>
        </w:rPr>
        <w:t>( указать  и другие индивидуализирующие признаки)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84"/>
        <w:gridCol w:w="1842"/>
        <w:gridCol w:w="709"/>
        <w:gridCol w:w="284"/>
        <w:gridCol w:w="283"/>
        <w:gridCol w:w="530"/>
        <w:gridCol w:w="37"/>
      </w:tblGrid>
      <w:tr w:rsidR="00834FA3" w:rsidTr="00A14774">
        <w:trPr>
          <w:gridAfter w:val="1"/>
          <w:wAfter w:w="37" w:type="dxa"/>
        </w:trPr>
        <w:tc>
          <w:tcPr>
            <w:tcW w:w="6663" w:type="dxa"/>
            <w:gridSpan w:val="2"/>
            <w:tcBorders>
              <w:top w:val="nil"/>
              <w:left w:val="nil"/>
              <w:right w:val="nil"/>
            </w:tcBorders>
          </w:tcPr>
          <w:p w:rsidR="00834FA3" w:rsidRDefault="00834FA3" w:rsidP="00A14774">
            <w:pPr>
              <w:tabs>
                <w:tab w:val="left" w:pos="7655"/>
                <w:tab w:val="left" w:pos="8931"/>
              </w:tabs>
              <w:jc w:val="both"/>
              <w:rPr>
                <w:sz w:val="18"/>
              </w:rPr>
            </w:pPr>
          </w:p>
        </w:tc>
        <w:tc>
          <w:tcPr>
            <w:tcW w:w="2126" w:type="dxa"/>
            <w:gridSpan w:val="2"/>
            <w:tcBorders>
              <w:top w:val="nil"/>
              <w:left w:val="nil"/>
              <w:bottom w:val="nil"/>
              <w:right w:val="nil"/>
            </w:tcBorders>
          </w:tcPr>
          <w:p w:rsidR="00834FA3" w:rsidRDefault="00834FA3" w:rsidP="00A14774">
            <w:pPr>
              <w:tabs>
                <w:tab w:val="left" w:pos="7655"/>
                <w:tab w:val="left" w:pos="8931"/>
              </w:tabs>
              <w:jc w:val="both"/>
              <w:rPr>
                <w:sz w:val="18"/>
              </w:rPr>
            </w:pPr>
            <w:r>
              <w:rPr>
                <w:sz w:val="18"/>
              </w:rPr>
              <w:t xml:space="preserve">         общей площадью</w:t>
            </w:r>
          </w:p>
        </w:tc>
        <w:tc>
          <w:tcPr>
            <w:tcW w:w="993" w:type="dxa"/>
            <w:gridSpan w:val="2"/>
            <w:tcBorders>
              <w:top w:val="nil"/>
              <w:left w:val="nil"/>
              <w:right w:val="nil"/>
            </w:tcBorders>
          </w:tcPr>
          <w:p w:rsidR="00834FA3" w:rsidRDefault="00834FA3" w:rsidP="00A14774">
            <w:pPr>
              <w:tabs>
                <w:tab w:val="left" w:pos="7655"/>
                <w:tab w:val="left" w:pos="8931"/>
              </w:tabs>
              <w:jc w:val="both"/>
              <w:rPr>
                <w:b/>
                <w:i/>
                <w:sz w:val="18"/>
              </w:rPr>
            </w:pPr>
          </w:p>
        </w:tc>
        <w:tc>
          <w:tcPr>
            <w:tcW w:w="813" w:type="dxa"/>
            <w:gridSpan w:val="2"/>
            <w:tcBorders>
              <w:top w:val="nil"/>
              <w:left w:val="nil"/>
              <w:bottom w:val="nil"/>
              <w:right w:val="nil"/>
            </w:tcBorders>
          </w:tcPr>
          <w:p w:rsidR="00834FA3" w:rsidRDefault="00834FA3" w:rsidP="00A14774">
            <w:pPr>
              <w:tabs>
                <w:tab w:val="left" w:pos="7655"/>
                <w:tab w:val="left" w:pos="8931"/>
              </w:tabs>
              <w:jc w:val="both"/>
              <w:rPr>
                <w:sz w:val="18"/>
              </w:rPr>
            </w:pPr>
            <w:r>
              <w:rPr>
                <w:sz w:val="18"/>
              </w:rPr>
              <w:t>кв. м.,</w:t>
            </w:r>
          </w:p>
        </w:tc>
      </w:tr>
      <w:tr w:rsidR="00834FA3" w:rsidTr="00A14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Pr>
          <w:p w:rsidR="00834FA3" w:rsidRDefault="00834FA3" w:rsidP="00A14774">
            <w:pPr>
              <w:tabs>
                <w:tab w:val="left" w:pos="7655"/>
                <w:tab w:val="left" w:pos="8931"/>
              </w:tabs>
              <w:jc w:val="both"/>
              <w:rPr>
                <w:sz w:val="18"/>
              </w:rPr>
            </w:pPr>
            <w:r>
              <w:rPr>
                <w:sz w:val="18"/>
              </w:rPr>
              <w:t xml:space="preserve">Расположенного  по  адресу:       </w:t>
            </w:r>
          </w:p>
        </w:tc>
        <w:tc>
          <w:tcPr>
            <w:tcW w:w="4395" w:type="dxa"/>
            <w:gridSpan w:val="2"/>
            <w:tcBorders>
              <w:bottom w:val="single" w:sz="4" w:space="0" w:color="auto"/>
            </w:tcBorders>
          </w:tcPr>
          <w:p w:rsidR="00834FA3" w:rsidRDefault="00834FA3" w:rsidP="00A14774">
            <w:pPr>
              <w:tabs>
                <w:tab w:val="left" w:pos="7655"/>
                <w:tab w:val="left" w:pos="8931"/>
              </w:tabs>
              <w:jc w:val="both"/>
              <w:rPr>
                <w:b/>
                <w:i/>
                <w:sz w:val="18"/>
              </w:rPr>
            </w:pPr>
          </w:p>
        </w:tc>
        <w:tc>
          <w:tcPr>
            <w:tcW w:w="2551" w:type="dxa"/>
            <w:gridSpan w:val="2"/>
          </w:tcPr>
          <w:p w:rsidR="00834FA3" w:rsidRDefault="00834FA3" w:rsidP="00A14774">
            <w:pPr>
              <w:tabs>
                <w:tab w:val="left" w:pos="7655"/>
                <w:tab w:val="left" w:pos="8931"/>
              </w:tabs>
              <w:jc w:val="both"/>
              <w:rPr>
                <w:sz w:val="18"/>
              </w:rPr>
            </w:pPr>
            <w:r>
              <w:rPr>
                <w:sz w:val="18"/>
              </w:rPr>
              <w:t xml:space="preserve">Этаж  </w:t>
            </w:r>
          </w:p>
        </w:tc>
        <w:tc>
          <w:tcPr>
            <w:tcW w:w="567" w:type="dxa"/>
            <w:gridSpan w:val="2"/>
          </w:tcPr>
          <w:p w:rsidR="00834FA3" w:rsidRDefault="00834FA3" w:rsidP="00A14774">
            <w:pPr>
              <w:tabs>
                <w:tab w:val="left" w:pos="7655"/>
                <w:tab w:val="left" w:pos="8931"/>
              </w:tabs>
              <w:jc w:val="both"/>
              <w:rPr>
                <w:b/>
                <w:i/>
                <w:sz w:val="18"/>
              </w:rPr>
            </w:pPr>
            <w:r>
              <w:rPr>
                <w:sz w:val="18"/>
              </w:rPr>
              <w:t xml:space="preserve">  </w:t>
            </w:r>
          </w:p>
        </w:tc>
        <w:tc>
          <w:tcPr>
            <w:tcW w:w="567" w:type="dxa"/>
            <w:gridSpan w:val="2"/>
          </w:tcPr>
          <w:p w:rsidR="00834FA3" w:rsidRDefault="00834FA3" w:rsidP="00A14774">
            <w:pPr>
              <w:tabs>
                <w:tab w:val="left" w:pos="7655"/>
                <w:tab w:val="left" w:pos="8931"/>
              </w:tabs>
              <w:jc w:val="both"/>
              <w:rPr>
                <w:sz w:val="18"/>
              </w:rPr>
            </w:pPr>
          </w:p>
        </w:tc>
      </w:tr>
    </w:tbl>
    <w:p w:rsidR="00834FA3" w:rsidRDefault="00834FA3" w:rsidP="00834FA3">
      <w:pPr>
        <w:numPr>
          <w:ilvl w:val="1"/>
          <w:numId w:val="10"/>
        </w:numPr>
        <w:tabs>
          <w:tab w:val="left" w:pos="7655"/>
          <w:tab w:val="left" w:pos="8931"/>
        </w:tabs>
        <w:ind w:right="-181"/>
        <w:jc w:val="both"/>
        <w:rPr>
          <w:sz w:val="18"/>
        </w:rPr>
      </w:pPr>
      <w:r>
        <w:rPr>
          <w:sz w:val="18"/>
        </w:rPr>
        <w:t xml:space="preserve">На основании </w:t>
      </w:r>
      <w:r w:rsidRPr="00B67B95">
        <w:rPr>
          <w:b/>
          <w:i/>
          <w:sz w:val="18"/>
        </w:rPr>
        <w:t>протокола об итогах аукциона</w:t>
      </w:r>
      <w:r>
        <w:rPr>
          <w:sz w:val="18"/>
        </w:rPr>
        <w:t>______________________________________________________________________</w:t>
      </w:r>
    </w:p>
    <w:p w:rsidR="00834FA3" w:rsidRDefault="00834FA3" w:rsidP="00834FA3">
      <w:pPr>
        <w:tabs>
          <w:tab w:val="left" w:pos="7655"/>
          <w:tab w:val="left" w:pos="8931"/>
        </w:tabs>
        <w:ind w:left="-567" w:right="-181"/>
        <w:jc w:val="both"/>
        <w:rPr>
          <w:sz w:val="18"/>
        </w:rPr>
      </w:pPr>
      <w:r>
        <w:rPr>
          <w:sz w:val="18"/>
        </w:rPr>
        <w:t xml:space="preserve">Арендодатель </w:t>
      </w:r>
      <w:r>
        <w:rPr>
          <w:b/>
          <w:i/>
          <w:sz w:val="18"/>
        </w:rPr>
        <w:t>сдает</w:t>
      </w:r>
      <w:r>
        <w:rPr>
          <w:sz w:val="18"/>
        </w:rPr>
        <w:t xml:space="preserve">, а Арендатор </w:t>
      </w:r>
      <w:r>
        <w:rPr>
          <w:b/>
          <w:i/>
          <w:sz w:val="18"/>
        </w:rPr>
        <w:t>принимает</w:t>
      </w:r>
      <w:r>
        <w:rPr>
          <w:sz w:val="18"/>
        </w:rPr>
        <w:t xml:space="preserve"> </w:t>
      </w:r>
      <w:r>
        <w:rPr>
          <w:b/>
          <w:i/>
          <w:sz w:val="18"/>
        </w:rPr>
        <w:t xml:space="preserve">во временное владение и пользование </w:t>
      </w:r>
      <w:r>
        <w:rPr>
          <w:sz w:val="18"/>
        </w:rPr>
        <w:t xml:space="preserve">недвижимое муниципальное имущество со всеми его принадлежностями (инженерное оборудование, сети и коммуникации в границах балансовой принадлежности объекта) </w:t>
      </w:r>
      <w:r>
        <w:rPr>
          <w:b/>
          <w:i/>
          <w:sz w:val="18"/>
        </w:rPr>
        <w:t>за  плату</w:t>
      </w:r>
      <w:r>
        <w:rPr>
          <w:sz w:val="18"/>
        </w:rPr>
        <w:t xml:space="preserve"> на условиях, изложенных в настоящем Договоре, для использования под</w:t>
      </w:r>
    </w:p>
    <w:tbl>
      <w:tblPr>
        <w:tblW w:w="0" w:type="auto"/>
        <w:tblInd w:w="-743" w:type="dxa"/>
        <w:tblBorders>
          <w:bottom w:val="single" w:sz="4" w:space="0" w:color="auto"/>
        </w:tblBorders>
        <w:tblLayout w:type="fixed"/>
        <w:tblLook w:val="0000" w:firstRow="0" w:lastRow="0" w:firstColumn="0" w:lastColumn="0" w:noHBand="0" w:noVBand="0"/>
      </w:tblPr>
      <w:tblGrid>
        <w:gridCol w:w="10598"/>
      </w:tblGrid>
      <w:tr w:rsidR="00834FA3" w:rsidRPr="00807EC3" w:rsidTr="00A14774">
        <w:trPr>
          <w:trHeight w:val="221"/>
        </w:trPr>
        <w:tc>
          <w:tcPr>
            <w:tcW w:w="10598" w:type="dxa"/>
            <w:tcBorders>
              <w:bottom w:val="single" w:sz="4" w:space="0" w:color="auto"/>
            </w:tcBorders>
          </w:tcPr>
          <w:p w:rsidR="00834FA3" w:rsidRPr="00807EC3" w:rsidRDefault="00834FA3" w:rsidP="00A14774">
            <w:pPr>
              <w:widowControl w:val="0"/>
              <w:autoSpaceDE w:val="0"/>
              <w:autoSpaceDN w:val="0"/>
              <w:adjustRightInd w:val="0"/>
              <w:jc w:val="center"/>
              <w:rPr>
                <w:b/>
                <w:i/>
                <w:sz w:val="18"/>
                <w:szCs w:val="18"/>
              </w:rPr>
            </w:pPr>
            <w:r w:rsidRPr="00432C84">
              <w:rPr>
                <w:rFonts w:ascii="Times New Roman CYR" w:hAnsi="Times New Roman CYR" w:cs="Times New Roman CYR"/>
                <w:b/>
                <w:i/>
                <w:sz w:val="18"/>
                <w:szCs w:val="18"/>
              </w:rPr>
              <w:t xml:space="preserve"> </w:t>
            </w:r>
          </w:p>
        </w:tc>
      </w:tr>
    </w:tbl>
    <w:p w:rsidR="00834FA3" w:rsidRDefault="00834FA3" w:rsidP="00834FA3">
      <w:pPr>
        <w:ind w:left="-851" w:right="-8" w:firstLine="284"/>
        <w:jc w:val="both"/>
        <w:rPr>
          <w:b/>
          <w:sz w:val="18"/>
        </w:rPr>
      </w:pPr>
      <w:r>
        <w:rPr>
          <w:sz w:val="18"/>
        </w:rPr>
        <w:t>1.3. Состав передаваемых в аренду помещений определяется в приложениях № 1, а расчет арендной платы - в приложении № 2 к настоящему Договору, которые являются его неотъемлемой частью</w:t>
      </w:r>
      <w:r>
        <w:rPr>
          <w:b/>
          <w:sz w:val="18"/>
        </w:rPr>
        <w:t>.</w:t>
      </w:r>
    </w:p>
    <w:p w:rsidR="00834FA3" w:rsidRDefault="00834FA3" w:rsidP="00834FA3">
      <w:pPr>
        <w:ind w:left="-851" w:right="-8" w:firstLine="284"/>
        <w:jc w:val="both"/>
        <w:rPr>
          <w:sz w:val="18"/>
        </w:rPr>
      </w:pPr>
      <w:r>
        <w:rPr>
          <w:sz w:val="18"/>
        </w:rPr>
        <w:t>Фактическая передача</w:t>
      </w:r>
      <w:r>
        <w:rPr>
          <w:b/>
          <w:sz w:val="18"/>
        </w:rPr>
        <w:t xml:space="preserve"> </w:t>
      </w:r>
      <w:r>
        <w:rPr>
          <w:sz w:val="18"/>
        </w:rPr>
        <w:t>помещений осуществляется после подписания договора аренды и</w:t>
      </w:r>
      <w:r>
        <w:rPr>
          <w:b/>
          <w:sz w:val="18"/>
        </w:rPr>
        <w:t xml:space="preserve"> </w:t>
      </w:r>
      <w:r>
        <w:rPr>
          <w:sz w:val="18"/>
        </w:rPr>
        <w:t>оформляется актом приема - передачи, который составляется и подписывается Сторонами в трех экземплярах (по одному для каждой из Сторон). В акте приема-передачи должно быть отражено фактическое техническое состояние недвижимого имущества и инженерного оборудования.</w:t>
      </w:r>
    </w:p>
    <w:p w:rsidR="00834FA3" w:rsidRDefault="00834FA3" w:rsidP="00834FA3">
      <w:pPr>
        <w:pStyle w:val="12"/>
        <w:ind w:left="-851" w:firstLine="284"/>
        <w:jc w:val="both"/>
        <w:rPr>
          <w:b w:val="0"/>
          <w:sz w:val="18"/>
        </w:rPr>
      </w:pPr>
      <w:r>
        <w:rPr>
          <w:b w:val="0"/>
          <w:sz w:val="18"/>
        </w:rPr>
        <w:t xml:space="preserve">Акт приема-передачи приобщается к настоящему Договору и является его неотъемлемой частью. </w:t>
      </w:r>
    </w:p>
    <w:p w:rsidR="00834FA3" w:rsidRDefault="00834FA3" w:rsidP="00834FA3">
      <w:pPr>
        <w:ind w:left="-851" w:right="-8" w:firstLine="284"/>
        <w:jc w:val="both"/>
        <w:rPr>
          <w:b/>
          <w:sz w:val="18"/>
        </w:rPr>
      </w:pPr>
      <w:r>
        <w:rPr>
          <w:b/>
          <w:i/>
          <w:sz w:val="18"/>
        </w:rPr>
        <w:t>При отсутствии акта приема - передачи настоящий Договор считается</w:t>
      </w:r>
      <w:r>
        <w:rPr>
          <w:b/>
          <w:sz w:val="18"/>
        </w:rPr>
        <w:t xml:space="preserve"> незаключенным.</w:t>
      </w:r>
    </w:p>
    <w:p w:rsidR="00834FA3" w:rsidRPr="00F808F7" w:rsidRDefault="00834FA3" w:rsidP="00834FA3">
      <w:pPr>
        <w:pStyle w:val="21"/>
        <w:spacing w:after="0" w:line="240" w:lineRule="auto"/>
        <w:ind w:left="-600"/>
        <w:jc w:val="both"/>
        <w:rPr>
          <w:sz w:val="18"/>
          <w:szCs w:val="18"/>
        </w:rPr>
      </w:pPr>
      <w:r w:rsidRPr="00F808F7">
        <w:rPr>
          <w:sz w:val="18"/>
          <w:szCs w:val="18"/>
        </w:rPr>
        <w:t xml:space="preserve">Одновременно с передачей прав по владению и пользованию помещениями Арендатору передаются права пользования земельным участком, пропорциональным размерам помещений и необходимым для их использования и свободного доступа к ним. Размер платы за земельный участок определяется расчетом арендной платы за земельный участок в приложении № </w:t>
      </w:r>
      <w:r>
        <w:rPr>
          <w:sz w:val="18"/>
          <w:szCs w:val="18"/>
        </w:rPr>
        <w:t>3</w:t>
      </w:r>
      <w:r w:rsidRPr="00F808F7">
        <w:rPr>
          <w:sz w:val="18"/>
          <w:szCs w:val="18"/>
        </w:rPr>
        <w:t>.</w:t>
      </w:r>
    </w:p>
    <w:p w:rsidR="00834FA3" w:rsidRDefault="00834FA3" w:rsidP="00834FA3">
      <w:pPr>
        <w:tabs>
          <w:tab w:val="left" w:pos="7655"/>
          <w:tab w:val="left" w:pos="8931"/>
        </w:tabs>
        <w:ind w:left="-851" w:firstLine="284"/>
        <w:jc w:val="both"/>
        <w:rPr>
          <w:sz w:val="18"/>
        </w:rPr>
      </w:pPr>
      <w:r>
        <w:rPr>
          <w:sz w:val="18"/>
        </w:rPr>
        <w:t xml:space="preserve">1.4. Срок  действия настоящего Договора аренды  помещений устанавливается </w:t>
      </w:r>
      <w:r w:rsidR="00FB42C7">
        <w:rPr>
          <w:sz w:val="18"/>
        </w:rPr>
        <w:t>____</w:t>
      </w:r>
      <w:r>
        <w:rPr>
          <w:sz w:val="18"/>
        </w:rPr>
        <w:t xml:space="preserve"> лет с момента подписания договора:</w:t>
      </w:r>
    </w:p>
    <w:tbl>
      <w:tblPr>
        <w:tblW w:w="0" w:type="auto"/>
        <w:tblInd w:w="392" w:type="dxa"/>
        <w:tblLayout w:type="fixed"/>
        <w:tblLook w:val="0000" w:firstRow="0" w:lastRow="0" w:firstColumn="0" w:lastColumn="0" w:noHBand="0" w:noVBand="0"/>
      </w:tblPr>
      <w:tblGrid>
        <w:gridCol w:w="1417"/>
        <w:gridCol w:w="2268"/>
        <w:gridCol w:w="2127"/>
        <w:gridCol w:w="1842"/>
      </w:tblGrid>
      <w:tr w:rsidR="00834FA3" w:rsidTr="00A14774">
        <w:tc>
          <w:tcPr>
            <w:tcW w:w="1417" w:type="dxa"/>
          </w:tcPr>
          <w:p w:rsidR="00834FA3" w:rsidRDefault="00834FA3" w:rsidP="00A14774">
            <w:pPr>
              <w:pStyle w:val="12"/>
              <w:ind w:left="0"/>
              <w:jc w:val="both"/>
              <w:rPr>
                <w:sz w:val="18"/>
              </w:rPr>
            </w:pPr>
            <w:r>
              <w:rPr>
                <w:sz w:val="18"/>
              </w:rPr>
              <w:t xml:space="preserve">       начало: </w:t>
            </w:r>
          </w:p>
        </w:tc>
        <w:tc>
          <w:tcPr>
            <w:tcW w:w="2268" w:type="dxa"/>
            <w:tcBorders>
              <w:bottom w:val="single" w:sz="4" w:space="0" w:color="auto"/>
            </w:tcBorders>
          </w:tcPr>
          <w:p w:rsidR="00834FA3" w:rsidRDefault="00834FA3" w:rsidP="00A14774">
            <w:pPr>
              <w:pStyle w:val="12"/>
              <w:ind w:left="0"/>
              <w:jc w:val="both"/>
              <w:rPr>
                <w:i/>
                <w:sz w:val="18"/>
              </w:rPr>
            </w:pPr>
          </w:p>
        </w:tc>
        <w:tc>
          <w:tcPr>
            <w:tcW w:w="2127" w:type="dxa"/>
          </w:tcPr>
          <w:p w:rsidR="00834FA3" w:rsidRDefault="00834FA3" w:rsidP="00A14774">
            <w:pPr>
              <w:pStyle w:val="12"/>
              <w:ind w:left="0"/>
              <w:jc w:val="both"/>
              <w:rPr>
                <w:sz w:val="18"/>
              </w:rPr>
            </w:pPr>
            <w:r>
              <w:rPr>
                <w:sz w:val="18"/>
              </w:rPr>
              <w:t xml:space="preserve">                 окончание:</w:t>
            </w:r>
          </w:p>
        </w:tc>
        <w:tc>
          <w:tcPr>
            <w:tcW w:w="1842" w:type="dxa"/>
            <w:tcBorders>
              <w:bottom w:val="single" w:sz="4" w:space="0" w:color="auto"/>
            </w:tcBorders>
          </w:tcPr>
          <w:p w:rsidR="00834FA3" w:rsidRDefault="00834FA3" w:rsidP="00A14774">
            <w:pPr>
              <w:pStyle w:val="12"/>
              <w:ind w:left="0"/>
              <w:jc w:val="both"/>
              <w:rPr>
                <w:i/>
                <w:sz w:val="18"/>
              </w:rPr>
            </w:pPr>
          </w:p>
        </w:tc>
      </w:tr>
    </w:tbl>
    <w:p w:rsidR="00834FA3" w:rsidRDefault="00834FA3" w:rsidP="00834FA3">
      <w:pPr>
        <w:ind w:left="-851" w:right="-8" w:firstLine="284"/>
        <w:jc w:val="both"/>
        <w:rPr>
          <w:sz w:val="18"/>
        </w:rPr>
      </w:pPr>
      <w:r>
        <w:rPr>
          <w:sz w:val="18"/>
        </w:rPr>
        <w:t>Условия настоящего Договора распространяются на отношения, возникшие между Сторонами с момента подписания акта приема-передачи объекта.</w:t>
      </w:r>
    </w:p>
    <w:p w:rsidR="00834FA3" w:rsidRPr="00F808F7" w:rsidRDefault="00834FA3" w:rsidP="00834FA3">
      <w:pPr>
        <w:pStyle w:val="21"/>
        <w:tabs>
          <w:tab w:val="left" w:pos="7655"/>
        </w:tabs>
        <w:spacing w:after="0" w:line="240" w:lineRule="auto"/>
        <w:ind w:left="-600"/>
        <w:rPr>
          <w:sz w:val="18"/>
          <w:szCs w:val="18"/>
        </w:rPr>
      </w:pPr>
      <w:r w:rsidRPr="00F808F7">
        <w:rPr>
          <w:sz w:val="18"/>
          <w:szCs w:val="18"/>
        </w:rPr>
        <w:t xml:space="preserve">1.5. Передача помещений в аренду не влечет передачу прав собственности на них. </w:t>
      </w:r>
    </w:p>
    <w:p w:rsidR="00834FA3" w:rsidRPr="00F808F7" w:rsidRDefault="00834FA3" w:rsidP="00834FA3">
      <w:pPr>
        <w:ind w:left="-600" w:right="-8"/>
        <w:jc w:val="both"/>
        <w:rPr>
          <w:sz w:val="18"/>
          <w:szCs w:val="18"/>
        </w:rPr>
      </w:pPr>
      <w:r w:rsidRPr="00F808F7">
        <w:rPr>
          <w:sz w:val="18"/>
          <w:szCs w:val="18"/>
        </w:rPr>
        <w:t>1.6. За пределами исполнения обязательств по настоящему Договору Арендатор полностью свободен в своей деятельности.</w:t>
      </w:r>
    </w:p>
    <w:p w:rsidR="00834FA3" w:rsidRPr="00F808F7" w:rsidRDefault="00834FA3" w:rsidP="00834FA3">
      <w:pPr>
        <w:pStyle w:val="21"/>
        <w:tabs>
          <w:tab w:val="left" w:pos="7655"/>
        </w:tabs>
        <w:spacing w:after="0" w:line="240" w:lineRule="auto"/>
        <w:ind w:left="-600"/>
        <w:rPr>
          <w:sz w:val="18"/>
          <w:szCs w:val="18"/>
        </w:rPr>
      </w:pPr>
      <w:r w:rsidRPr="00F808F7">
        <w:rPr>
          <w:sz w:val="18"/>
          <w:szCs w:val="18"/>
        </w:rPr>
        <w:t xml:space="preserve">1.7. Неотделимые улучшения арендуемых помещений производятся Арендатором только с письменного разрешения Арендодателя. </w:t>
      </w:r>
    </w:p>
    <w:p w:rsidR="00834FA3" w:rsidRDefault="00834FA3" w:rsidP="00834FA3">
      <w:pPr>
        <w:tabs>
          <w:tab w:val="left" w:pos="7655"/>
          <w:tab w:val="left" w:pos="8931"/>
        </w:tabs>
        <w:ind w:left="-851" w:firstLine="284"/>
        <w:jc w:val="both"/>
        <w:rPr>
          <w:sz w:val="18"/>
        </w:rPr>
      </w:pPr>
      <w:r>
        <w:rPr>
          <w:sz w:val="18"/>
        </w:rPr>
        <w:t xml:space="preserve">Стоимость неотделимых улучшений, произведенных АРЕНДАТОРОМ без разрешения АРЕНДОДАТЕЛЯ, возмещению не подлежит. </w:t>
      </w:r>
    </w:p>
    <w:p w:rsidR="00834FA3" w:rsidRDefault="00834FA3" w:rsidP="00834FA3">
      <w:pPr>
        <w:pStyle w:val="12"/>
        <w:ind w:left="-851" w:firstLine="284"/>
        <w:jc w:val="both"/>
        <w:rPr>
          <w:b w:val="0"/>
          <w:sz w:val="18"/>
        </w:rPr>
      </w:pPr>
      <w:r>
        <w:rPr>
          <w:b w:val="0"/>
          <w:sz w:val="18"/>
        </w:rPr>
        <w:t>1.8. Если имущество, сданное в аренду, выбывает из строя ранее полного амортизационного срока службы по вине АРЕНДАТОРА, то АРЕНДАТОР возмещает АРЕНДОДАТЕЛЮ недовнесенную им арендную плату, а также иные убытки в соответствии с законодательством Российской Федерации.</w:t>
      </w:r>
    </w:p>
    <w:p w:rsidR="00834FA3" w:rsidRDefault="00834FA3" w:rsidP="00834FA3">
      <w:pPr>
        <w:pStyle w:val="12"/>
        <w:ind w:left="-851" w:firstLine="284"/>
        <w:jc w:val="both"/>
        <w:rPr>
          <w:b w:val="0"/>
          <w:sz w:val="18"/>
        </w:rPr>
      </w:pPr>
      <w:r>
        <w:rPr>
          <w:b w:val="0"/>
          <w:sz w:val="18"/>
        </w:rPr>
        <w:t>В случае повреждения арендованного имущества по вине АРЕНДАТОРА, АРЕНДАТОР возмещает  АРЕНДОДАТЕЛЮ  причиненные убытки, включая упущенную выгоду.</w:t>
      </w:r>
    </w:p>
    <w:p w:rsidR="00834FA3" w:rsidRPr="00F808F7" w:rsidRDefault="00834FA3" w:rsidP="00834FA3">
      <w:pPr>
        <w:pStyle w:val="21"/>
        <w:tabs>
          <w:tab w:val="left" w:pos="7655"/>
        </w:tabs>
        <w:spacing w:after="0" w:line="240" w:lineRule="auto"/>
        <w:ind w:left="-840" w:firstLine="240"/>
        <w:rPr>
          <w:sz w:val="18"/>
          <w:szCs w:val="18"/>
        </w:rPr>
      </w:pPr>
      <w:r w:rsidRPr="00F808F7">
        <w:rPr>
          <w:sz w:val="18"/>
          <w:szCs w:val="18"/>
        </w:rPr>
        <w:t>1.9. Если состояние возвращаемого имущества по окончании настоящего Договора  хуже определенного в акте приема-передачи  имущества, то АРЕНДАТОР возмещает  АРЕНДОДАТЕЛЮ причиненный ущерб в соответствии с действующим законодательством Российской Федерации.</w:t>
      </w:r>
    </w:p>
    <w:p w:rsidR="00834FA3" w:rsidRDefault="00834FA3" w:rsidP="00834FA3">
      <w:pPr>
        <w:tabs>
          <w:tab w:val="left" w:pos="7655"/>
          <w:tab w:val="left" w:pos="8931"/>
        </w:tabs>
        <w:ind w:left="-567"/>
        <w:jc w:val="both"/>
        <w:rPr>
          <w:sz w:val="18"/>
        </w:rPr>
      </w:pPr>
      <w:r>
        <w:rPr>
          <w:sz w:val="18"/>
        </w:rPr>
        <w:t xml:space="preserve">1.10. </w:t>
      </w:r>
      <w:r>
        <w:rPr>
          <w:b/>
          <w:sz w:val="18"/>
        </w:rPr>
        <w:t>АРЕНДОДАТЕЛЬ</w:t>
      </w:r>
      <w:r>
        <w:rPr>
          <w:sz w:val="18"/>
        </w:rPr>
        <w:t xml:space="preserve">  имеет право:</w:t>
      </w:r>
    </w:p>
    <w:p w:rsidR="00834FA3" w:rsidRDefault="00834FA3" w:rsidP="00834FA3">
      <w:pPr>
        <w:tabs>
          <w:tab w:val="left" w:pos="7655"/>
          <w:tab w:val="left" w:pos="8931"/>
        </w:tabs>
        <w:ind w:left="-851" w:firstLine="284"/>
        <w:jc w:val="both"/>
        <w:rPr>
          <w:sz w:val="18"/>
        </w:rPr>
      </w:pPr>
      <w:r>
        <w:rPr>
          <w:sz w:val="18"/>
        </w:rPr>
        <w:t>1.10.1. Изымать из пользования Арендатором все (или часть) помещения, переданные по Договору, если помещения или их часть не используется АРЕНДАТОРОМ, или используется не по назначению, или используется с нарушением условий Договора аренды, или передается в пользование иным лицам по любым видам договоров (сделок) без согласия АРЕНДОДАТЕЛЯ;</w:t>
      </w:r>
    </w:p>
    <w:p w:rsidR="00834FA3" w:rsidRDefault="00834FA3" w:rsidP="00834FA3">
      <w:pPr>
        <w:numPr>
          <w:ilvl w:val="12"/>
          <w:numId w:val="0"/>
        </w:numPr>
        <w:tabs>
          <w:tab w:val="left" w:pos="7655"/>
          <w:tab w:val="left" w:pos="8931"/>
        </w:tabs>
        <w:ind w:left="-851"/>
        <w:jc w:val="both"/>
        <w:rPr>
          <w:sz w:val="18"/>
        </w:rPr>
      </w:pPr>
      <w:r>
        <w:rPr>
          <w:sz w:val="18"/>
        </w:rPr>
        <w:t xml:space="preserve">      1.10.2. Определять условия и порядок страхования недвижимого имущества в соответствии с действующим законодательством;</w:t>
      </w:r>
    </w:p>
    <w:p w:rsidR="00834FA3" w:rsidRDefault="00834FA3" w:rsidP="00834FA3">
      <w:pPr>
        <w:tabs>
          <w:tab w:val="left" w:pos="7655"/>
          <w:tab w:val="left" w:pos="8931"/>
        </w:tabs>
        <w:ind w:left="-851"/>
        <w:jc w:val="both"/>
        <w:rPr>
          <w:sz w:val="18"/>
        </w:rPr>
      </w:pPr>
      <w:r>
        <w:rPr>
          <w:sz w:val="18"/>
        </w:rPr>
        <w:t xml:space="preserve">      1.10.3. Досрочно расторгнуть настоящий Договор по основаниям и в порядке, предусмотренном действующим законодательством и настоящим Договором; </w:t>
      </w:r>
    </w:p>
    <w:p w:rsidR="00834FA3" w:rsidRDefault="00834FA3" w:rsidP="00834FA3">
      <w:pPr>
        <w:tabs>
          <w:tab w:val="left" w:pos="7655"/>
          <w:tab w:val="left" w:pos="8931"/>
        </w:tabs>
        <w:ind w:left="-851" w:firstLine="284"/>
        <w:jc w:val="both"/>
        <w:rPr>
          <w:sz w:val="18"/>
        </w:rPr>
      </w:pPr>
      <w:r>
        <w:rPr>
          <w:sz w:val="18"/>
        </w:rPr>
        <w:t xml:space="preserve">1.11. </w:t>
      </w:r>
      <w:r>
        <w:rPr>
          <w:b/>
          <w:sz w:val="18"/>
        </w:rPr>
        <w:t xml:space="preserve">АРЕНДАТОР </w:t>
      </w:r>
      <w:r>
        <w:rPr>
          <w:sz w:val="18"/>
        </w:rPr>
        <w:t xml:space="preserve"> имеет право:</w:t>
      </w:r>
    </w:p>
    <w:p w:rsidR="00834FA3" w:rsidRDefault="00834FA3" w:rsidP="00834FA3">
      <w:pPr>
        <w:tabs>
          <w:tab w:val="left" w:pos="7655"/>
          <w:tab w:val="left" w:pos="8931"/>
        </w:tabs>
        <w:ind w:left="-851" w:firstLine="284"/>
        <w:jc w:val="both"/>
        <w:rPr>
          <w:sz w:val="18"/>
        </w:rPr>
      </w:pPr>
      <w:r>
        <w:rPr>
          <w:sz w:val="18"/>
        </w:rPr>
        <w:lastRenderedPageBreak/>
        <w:t>1.11.1. Самостоятельно определять виды и формы внутренней отделки и интерьера помещения, не затрагивающие изменения несущих конструкций здания, не влекущие перепланировки помещения или его неотделимых улучшений;</w:t>
      </w:r>
    </w:p>
    <w:p w:rsidR="00834FA3" w:rsidRDefault="00834FA3" w:rsidP="00834FA3">
      <w:pPr>
        <w:ind w:left="-851" w:firstLine="284"/>
        <w:jc w:val="both"/>
        <w:rPr>
          <w:sz w:val="18"/>
        </w:rPr>
      </w:pPr>
      <w:r>
        <w:rPr>
          <w:sz w:val="18"/>
        </w:rPr>
        <w:t xml:space="preserve">1.11.2. На пересмотр арендных платежей в соответствии с Положением </w:t>
      </w:r>
      <w:r w:rsidRPr="008A75F3">
        <w:rPr>
          <w:bCs/>
          <w:sz w:val="18"/>
          <w:szCs w:val="18"/>
        </w:rPr>
        <w:t xml:space="preserve">о порядке </w:t>
      </w:r>
      <w:r>
        <w:rPr>
          <w:bCs/>
          <w:sz w:val="18"/>
          <w:szCs w:val="18"/>
        </w:rPr>
        <w:t>возмещения</w:t>
      </w:r>
      <w:r w:rsidRPr="008A75F3">
        <w:rPr>
          <w:bCs/>
          <w:sz w:val="18"/>
          <w:szCs w:val="18"/>
        </w:rPr>
        <w:t xml:space="preserve"> стоимости неотделимых улучшений  арендуемых объектов муниципального нежилого фонда города Кировска</w:t>
      </w:r>
      <w:r>
        <w:rPr>
          <w:bCs/>
          <w:sz w:val="18"/>
          <w:szCs w:val="18"/>
        </w:rPr>
        <w:t>.</w:t>
      </w:r>
      <w:r>
        <w:rPr>
          <w:b/>
          <w:bCs/>
          <w:sz w:val="28"/>
          <w:szCs w:val="28"/>
        </w:rPr>
        <w:t xml:space="preserve"> </w:t>
      </w:r>
    </w:p>
    <w:p w:rsidR="00834FA3" w:rsidRPr="00F808F7" w:rsidRDefault="00834FA3" w:rsidP="00834FA3">
      <w:pPr>
        <w:pStyle w:val="21"/>
        <w:tabs>
          <w:tab w:val="left" w:pos="7655"/>
        </w:tabs>
        <w:spacing w:after="0" w:line="240" w:lineRule="auto"/>
        <w:ind w:left="-840" w:firstLine="240"/>
        <w:rPr>
          <w:sz w:val="18"/>
          <w:szCs w:val="18"/>
        </w:rPr>
      </w:pPr>
      <w:r w:rsidRPr="00F808F7">
        <w:rPr>
          <w:sz w:val="18"/>
          <w:szCs w:val="18"/>
        </w:rPr>
        <w:t>1.11.3. Досрочно расторгнуть настоящий Договор по основаниям и в порядке, предусмотренном действующим законода</w:t>
      </w:r>
      <w:r>
        <w:rPr>
          <w:sz w:val="18"/>
          <w:szCs w:val="18"/>
        </w:rPr>
        <w:t>тельством и настоящим Договором.</w:t>
      </w:r>
    </w:p>
    <w:p w:rsidR="00834FA3" w:rsidRPr="00F808F7" w:rsidRDefault="00834FA3" w:rsidP="00834FA3">
      <w:pPr>
        <w:tabs>
          <w:tab w:val="left" w:pos="7655"/>
          <w:tab w:val="left" w:pos="8931"/>
        </w:tabs>
        <w:ind w:left="-840" w:firstLine="240"/>
        <w:jc w:val="both"/>
        <w:rPr>
          <w:b/>
          <w:sz w:val="18"/>
          <w:szCs w:val="18"/>
          <w:u w:val="single"/>
        </w:rPr>
      </w:pPr>
    </w:p>
    <w:p w:rsidR="00834FA3" w:rsidRPr="00F808F7" w:rsidRDefault="00834FA3" w:rsidP="00834FA3">
      <w:pPr>
        <w:pStyle w:val="4"/>
        <w:spacing w:before="0" w:after="0"/>
        <w:ind w:left="-840" w:firstLine="240"/>
        <w:rPr>
          <w:sz w:val="18"/>
          <w:szCs w:val="18"/>
        </w:rPr>
      </w:pPr>
      <w:r w:rsidRPr="00F808F7">
        <w:rPr>
          <w:sz w:val="18"/>
          <w:szCs w:val="18"/>
        </w:rPr>
        <w:t>II. ОБЯЗАННОСТИ СТОРОН</w:t>
      </w:r>
    </w:p>
    <w:p w:rsidR="00834FA3" w:rsidRPr="00F808F7" w:rsidRDefault="00834FA3" w:rsidP="00834FA3">
      <w:pPr>
        <w:ind w:left="-840" w:firstLine="240"/>
        <w:jc w:val="both"/>
        <w:rPr>
          <w:sz w:val="18"/>
          <w:szCs w:val="18"/>
        </w:rPr>
      </w:pPr>
      <w:r w:rsidRPr="00F808F7">
        <w:rPr>
          <w:sz w:val="18"/>
          <w:szCs w:val="18"/>
        </w:rPr>
        <w:t>2.1.</w:t>
      </w:r>
      <w:r w:rsidRPr="00F808F7">
        <w:rPr>
          <w:b/>
          <w:sz w:val="18"/>
          <w:szCs w:val="18"/>
        </w:rPr>
        <w:t xml:space="preserve"> АРЕНДОДАТЕЛЬ </w:t>
      </w:r>
      <w:r w:rsidRPr="00F808F7">
        <w:rPr>
          <w:sz w:val="18"/>
          <w:szCs w:val="18"/>
        </w:rPr>
        <w:t xml:space="preserve"> обязан:</w:t>
      </w:r>
    </w:p>
    <w:p w:rsidR="00834FA3" w:rsidRPr="00F808F7" w:rsidRDefault="00834FA3" w:rsidP="00834FA3">
      <w:pPr>
        <w:ind w:left="-840" w:right="-8" w:firstLine="240"/>
        <w:jc w:val="both"/>
        <w:rPr>
          <w:sz w:val="18"/>
          <w:szCs w:val="18"/>
        </w:rPr>
      </w:pPr>
      <w:r w:rsidRPr="00F808F7">
        <w:rPr>
          <w:sz w:val="18"/>
          <w:szCs w:val="18"/>
        </w:rPr>
        <w:t>2.1.1. В 5-ти дневный срок с момента подписания настоящего Договора передать Арендатору помещения, указанные в п. 1.1 по акту приема-передачи;</w:t>
      </w:r>
    </w:p>
    <w:p w:rsidR="00834FA3" w:rsidRPr="00F808F7" w:rsidRDefault="00834FA3" w:rsidP="00834FA3">
      <w:pPr>
        <w:pStyle w:val="21"/>
        <w:spacing w:after="0" w:line="240" w:lineRule="auto"/>
        <w:ind w:left="-840" w:firstLine="240"/>
        <w:rPr>
          <w:sz w:val="18"/>
          <w:szCs w:val="18"/>
        </w:rPr>
      </w:pPr>
      <w:r w:rsidRPr="00F808F7">
        <w:rPr>
          <w:sz w:val="18"/>
          <w:szCs w:val="18"/>
        </w:rPr>
        <w:t>2.1.2. Не менее чем за 1 месяц письменно уведомить Арендатора об изменении размера арендной платы;</w:t>
      </w:r>
    </w:p>
    <w:p w:rsidR="00834FA3" w:rsidRPr="00F808F7" w:rsidRDefault="00834FA3" w:rsidP="00834FA3">
      <w:pPr>
        <w:pStyle w:val="21"/>
        <w:spacing w:after="0" w:line="240" w:lineRule="auto"/>
        <w:ind w:left="-840" w:firstLine="240"/>
        <w:rPr>
          <w:sz w:val="18"/>
          <w:szCs w:val="18"/>
        </w:rPr>
      </w:pPr>
      <w:r w:rsidRPr="00F808F7">
        <w:rPr>
          <w:sz w:val="18"/>
          <w:szCs w:val="18"/>
        </w:rPr>
        <w:t>Это обязательство не распространяется на изменения арендной платы, связанные с изменением МРОТ, цен и тарифов, устанавливаемых и вводимых органами государственной власти. Такие изменения вступают в силу со дня их введения и оформляются дополнительными соглашениями Сторон;</w:t>
      </w:r>
    </w:p>
    <w:p w:rsidR="00834FA3" w:rsidRPr="00F808F7" w:rsidRDefault="00834FA3" w:rsidP="00834FA3">
      <w:pPr>
        <w:pStyle w:val="21"/>
        <w:spacing w:after="0" w:line="240" w:lineRule="auto"/>
        <w:ind w:left="-840" w:firstLine="240"/>
        <w:rPr>
          <w:sz w:val="18"/>
          <w:szCs w:val="18"/>
        </w:rPr>
      </w:pPr>
      <w:r w:rsidRPr="00F808F7">
        <w:rPr>
          <w:sz w:val="18"/>
          <w:szCs w:val="18"/>
        </w:rPr>
        <w:t>2.1.3. Не менее чем за один месяц письменно уведомить Арендатора о намерении прекратить договор аренды;</w:t>
      </w:r>
    </w:p>
    <w:p w:rsidR="00834FA3" w:rsidRDefault="00834FA3" w:rsidP="00834FA3">
      <w:pPr>
        <w:tabs>
          <w:tab w:val="left" w:pos="7655"/>
          <w:tab w:val="left" w:pos="8931"/>
        </w:tabs>
        <w:ind w:left="-851"/>
        <w:jc w:val="both"/>
        <w:rPr>
          <w:sz w:val="18"/>
        </w:rPr>
      </w:pPr>
      <w:r>
        <w:rPr>
          <w:sz w:val="18"/>
        </w:rPr>
        <w:t xml:space="preserve">      2.1.4. Принять от АРЕНДАТОРА помещения в течение 3-х дней  после прекращения действия Договора по любым законным основаниям, включая истечение срока Договора, по акту приема – передачи, если за это время сторонами не будет заключен новый Договор аренды;</w:t>
      </w:r>
    </w:p>
    <w:p w:rsidR="00834FA3" w:rsidRDefault="00834FA3" w:rsidP="00834FA3">
      <w:pPr>
        <w:ind w:left="-851" w:right="-8" w:firstLine="284"/>
        <w:jc w:val="both"/>
        <w:rPr>
          <w:sz w:val="18"/>
        </w:rPr>
      </w:pPr>
      <w:r>
        <w:rPr>
          <w:sz w:val="18"/>
        </w:rPr>
        <w:t>2.1.5. Не менее чем за два месяца письменно уведомить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834FA3" w:rsidRDefault="00834FA3" w:rsidP="00834FA3">
      <w:pPr>
        <w:tabs>
          <w:tab w:val="left" w:pos="7655"/>
          <w:tab w:val="left" w:pos="8931"/>
        </w:tabs>
        <w:ind w:left="-851" w:firstLine="284"/>
        <w:jc w:val="both"/>
        <w:rPr>
          <w:sz w:val="18"/>
        </w:rPr>
      </w:pPr>
      <w:r>
        <w:rPr>
          <w:sz w:val="18"/>
        </w:rPr>
        <w:t xml:space="preserve">2.2.  </w:t>
      </w:r>
      <w:r>
        <w:rPr>
          <w:b/>
          <w:sz w:val="18"/>
        </w:rPr>
        <w:t>АРЕНДАТОР</w:t>
      </w:r>
      <w:r>
        <w:rPr>
          <w:sz w:val="18"/>
        </w:rPr>
        <w:t xml:space="preserve">  обязан:</w:t>
      </w:r>
    </w:p>
    <w:p w:rsidR="00834FA3" w:rsidRDefault="00834FA3" w:rsidP="00834FA3">
      <w:pPr>
        <w:ind w:left="-851" w:right="-8" w:firstLine="284"/>
        <w:jc w:val="both"/>
        <w:rPr>
          <w:sz w:val="18"/>
        </w:rPr>
      </w:pPr>
      <w:r>
        <w:rPr>
          <w:sz w:val="18"/>
        </w:rPr>
        <w:t>2.2.1. Не позднее 5-ти дней с момента подписания настоящего Договора принять помещения, указанные в п. 1.1., от Арендодателя по акту приема-передачи.</w:t>
      </w:r>
    </w:p>
    <w:p w:rsidR="00834FA3" w:rsidRDefault="00834FA3" w:rsidP="00834FA3">
      <w:pPr>
        <w:tabs>
          <w:tab w:val="left" w:pos="7655"/>
          <w:tab w:val="left" w:pos="8931"/>
        </w:tabs>
        <w:ind w:left="-851" w:firstLine="284"/>
        <w:jc w:val="both"/>
        <w:rPr>
          <w:sz w:val="18"/>
        </w:rPr>
      </w:pPr>
      <w:r>
        <w:rPr>
          <w:sz w:val="18"/>
        </w:rPr>
        <w:t xml:space="preserve">2.2.2. Использовать арендуемые помещения исключительно по целевому назначению, указанному в п. 1.2 настоящего Договора.  </w:t>
      </w:r>
    </w:p>
    <w:p w:rsidR="00834FA3" w:rsidRPr="000E11A6" w:rsidRDefault="00834FA3" w:rsidP="00834FA3">
      <w:pPr>
        <w:ind w:left="-851" w:firstLine="284"/>
        <w:jc w:val="both"/>
        <w:rPr>
          <w:b/>
          <w:sz w:val="18"/>
          <w:szCs w:val="18"/>
        </w:rPr>
      </w:pPr>
      <w:r w:rsidRPr="000E11A6">
        <w:rPr>
          <w:sz w:val="18"/>
          <w:szCs w:val="18"/>
        </w:rPr>
        <w:t>2.2.3.</w:t>
      </w:r>
      <w:r>
        <w:rPr>
          <w:sz w:val="18"/>
          <w:szCs w:val="18"/>
        </w:rPr>
        <w:t xml:space="preserve">  В течение 5 дней </w:t>
      </w:r>
      <w:r w:rsidRPr="000E11A6">
        <w:rPr>
          <w:sz w:val="18"/>
          <w:szCs w:val="18"/>
        </w:rPr>
        <w:t>с</w:t>
      </w:r>
      <w:r>
        <w:rPr>
          <w:sz w:val="18"/>
          <w:szCs w:val="18"/>
        </w:rPr>
        <w:t xml:space="preserve"> момента подписания</w:t>
      </w:r>
      <w:r w:rsidRPr="000E11A6">
        <w:rPr>
          <w:sz w:val="18"/>
          <w:szCs w:val="18"/>
        </w:rPr>
        <w:t xml:space="preserve"> договора </w:t>
      </w:r>
      <w:r>
        <w:rPr>
          <w:sz w:val="18"/>
          <w:szCs w:val="18"/>
        </w:rPr>
        <w:t>Арендатор</w:t>
      </w:r>
      <w:r w:rsidRPr="000E11A6">
        <w:rPr>
          <w:sz w:val="18"/>
          <w:szCs w:val="18"/>
        </w:rPr>
        <w:t xml:space="preserve"> возмещает</w:t>
      </w:r>
      <w:r>
        <w:rPr>
          <w:sz w:val="18"/>
          <w:szCs w:val="18"/>
        </w:rPr>
        <w:t xml:space="preserve"> Арендодателю</w:t>
      </w:r>
      <w:r w:rsidRPr="000E11A6">
        <w:rPr>
          <w:sz w:val="18"/>
          <w:szCs w:val="18"/>
        </w:rPr>
        <w:t xml:space="preserve"> затраты на экспертное заключение по оценке рыночной стоимости </w:t>
      </w:r>
      <w:r>
        <w:rPr>
          <w:sz w:val="18"/>
          <w:szCs w:val="18"/>
        </w:rPr>
        <w:t xml:space="preserve">аренды </w:t>
      </w:r>
      <w:r w:rsidRPr="000E11A6">
        <w:rPr>
          <w:sz w:val="18"/>
          <w:szCs w:val="18"/>
        </w:rPr>
        <w:t>объекта</w:t>
      </w:r>
      <w:r>
        <w:rPr>
          <w:sz w:val="18"/>
          <w:szCs w:val="18"/>
        </w:rPr>
        <w:t xml:space="preserve">. </w:t>
      </w:r>
      <w:r w:rsidRPr="000E11A6">
        <w:rPr>
          <w:sz w:val="18"/>
          <w:szCs w:val="18"/>
        </w:rPr>
        <w:t xml:space="preserve">Оплата затрат на экспертное заключение по оценке рыночной стоимости </w:t>
      </w:r>
      <w:r>
        <w:rPr>
          <w:sz w:val="18"/>
          <w:szCs w:val="18"/>
        </w:rPr>
        <w:t xml:space="preserve">аренды </w:t>
      </w:r>
      <w:r w:rsidRPr="000E11A6">
        <w:rPr>
          <w:sz w:val="18"/>
          <w:szCs w:val="18"/>
        </w:rPr>
        <w:t xml:space="preserve">объекта </w:t>
      </w:r>
      <w:r>
        <w:rPr>
          <w:sz w:val="18"/>
          <w:szCs w:val="18"/>
        </w:rPr>
        <w:t xml:space="preserve">в размере __________рублей </w:t>
      </w:r>
      <w:r w:rsidRPr="000E11A6">
        <w:rPr>
          <w:sz w:val="18"/>
          <w:szCs w:val="18"/>
        </w:rPr>
        <w:t>перечисляется единовременным безналичным платежом  на следующие реквизиты</w:t>
      </w:r>
      <w:r w:rsidRPr="000E11A6">
        <w:rPr>
          <w:b/>
          <w:sz w:val="18"/>
          <w:szCs w:val="18"/>
        </w:rPr>
        <w:t>:</w:t>
      </w:r>
    </w:p>
    <w:p w:rsidR="00834FA3" w:rsidRPr="000E11A6" w:rsidRDefault="00834FA3" w:rsidP="00834FA3">
      <w:pPr>
        <w:ind w:left="-851" w:firstLine="284"/>
        <w:jc w:val="both"/>
        <w:rPr>
          <w:sz w:val="18"/>
          <w:szCs w:val="18"/>
        </w:rPr>
      </w:pPr>
      <w:r w:rsidRPr="000E11A6">
        <w:rPr>
          <w:sz w:val="18"/>
          <w:szCs w:val="18"/>
        </w:rPr>
        <w:t xml:space="preserve">получатель: УФК по Мурманской области (Комитет по управлению муниципальной собственностью г. Кировска), л/с 04493433980, ИНН 5103020921, КПП 510301001, </w:t>
      </w:r>
      <w:r>
        <w:rPr>
          <w:sz w:val="18"/>
          <w:szCs w:val="18"/>
        </w:rPr>
        <w:t>Отделение</w:t>
      </w:r>
      <w:r w:rsidRPr="000E11A6">
        <w:rPr>
          <w:sz w:val="18"/>
          <w:szCs w:val="18"/>
        </w:rPr>
        <w:t xml:space="preserve"> Мурманск, р/сч 4010181000000001000</w:t>
      </w:r>
      <w:r w:rsidR="00CA23DB">
        <w:rPr>
          <w:sz w:val="18"/>
          <w:szCs w:val="18"/>
        </w:rPr>
        <w:t>1</w:t>
      </w:r>
      <w:r w:rsidRPr="000E11A6">
        <w:rPr>
          <w:sz w:val="18"/>
          <w:szCs w:val="18"/>
        </w:rPr>
        <w:t xml:space="preserve">, БИК 044705001, ОКТМО 47712000, КБК 90211302994040000130 </w:t>
      </w:r>
      <w:r>
        <w:rPr>
          <w:sz w:val="18"/>
          <w:szCs w:val="18"/>
        </w:rPr>
        <w:t>–</w:t>
      </w:r>
      <w:r w:rsidRPr="000E11A6">
        <w:rPr>
          <w:sz w:val="18"/>
          <w:szCs w:val="18"/>
        </w:rPr>
        <w:t xml:space="preserve"> указание КБК в платежном документе обязательно)</w:t>
      </w:r>
      <w:r>
        <w:rPr>
          <w:sz w:val="18"/>
          <w:szCs w:val="18"/>
        </w:rPr>
        <w:t>.</w:t>
      </w:r>
    </w:p>
    <w:p w:rsidR="00834FA3" w:rsidRPr="00AF113F" w:rsidRDefault="00834FA3" w:rsidP="00834FA3">
      <w:pPr>
        <w:tabs>
          <w:tab w:val="left" w:pos="7655"/>
          <w:tab w:val="left" w:pos="8931"/>
        </w:tabs>
        <w:ind w:left="-851" w:firstLine="284"/>
        <w:jc w:val="both"/>
        <w:rPr>
          <w:sz w:val="18"/>
          <w:szCs w:val="18"/>
        </w:rPr>
      </w:pPr>
      <w:r>
        <w:rPr>
          <w:sz w:val="18"/>
          <w:szCs w:val="18"/>
        </w:rPr>
        <w:t xml:space="preserve">2.2.4.  </w:t>
      </w:r>
      <w:r w:rsidRPr="00AF113F">
        <w:rPr>
          <w:sz w:val="18"/>
          <w:szCs w:val="18"/>
        </w:rPr>
        <w:t>В течение 10 дней с момента подписания договора заключить договор</w:t>
      </w:r>
      <w:r>
        <w:rPr>
          <w:sz w:val="18"/>
          <w:szCs w:val="18"/>
        </w:rPr>
        <w:t>ы</w:t>
      </w:r>
      <w:r w:rsidRPr="00AF113F">
        <w:rPr>
          <w:sz w:val="18"/>
          <w:szCs w:val="18"/>
        </w:rPr>
        <w:t xml:space="preserve"> на коммунальные </w:t>
      </w:r>
      <w:r>
        <w:rPr>
          <w:sz w:val="18"/>
          <w:szCs w:val="18"/>
        </w:rPr>
        <w:t xml:space="preserve">и иные </w:t>
      </w:r>
      <w:r w:rsidRPr="00AF113F">
        <w:rPr>
          <w:sz w:val="18"/>
          <w:szCs w:val="18"/>
        </w:rPr>
        <w:t xml:space="preserve">услуги, а </w:t>
      </w:r>
      <w:r w:rsidR="00CA23DB" w:rsidRPr="00AF113F">
        <w:rPr>
          <w:sz w:val="18"/>
          <w:szCs w:val="18"/>
        </w:rPr>
        <w:t>также договор</w:t>
      </w:r>
      <w:r>
        <w:rPr>
          <w:sz w:val="18"/>
          <w:szCs w:val="18"/>
        </w:rPr>
        <w:t xml:space="preserve"> </w:t>
      </w:r>
      <w:r w:rsidRPr="00AF113F">
        <w:rPr>
          <w:sz w:val="18"/>
          <w:szCs w:val="18"/>
        </w:rPr>
        <w:t>на вывоз твердых бытовых отходов.</w:t>
      </w:r>
      <w:r>
        <w:rPr>
          <w:sz w:val="18"/>
          <w:szCs w:val="18"/>
        </w:rPr>
        <w:t xml:space="preserve"> </w:t>
      </w:r>
      <w:r>
        <w:rPr>
          <w:sz w:val="18"/>
        </w:rPr>
        <w:t xml:space="preserve">Обеспечить с момента принятия по акту приема-передачи помещений учет </w:t>
      </w:r>
      <w:r w:rsidR="000A3AEE">
        <w:rPr>
          <w:sz w:val="18"/>
        </w:rPr>
        <w:t xml:space="preserve">и оплату </w:t>
      </w:r>
      <w:r>
        <w:rPr>
          <w:sz w:val="18"/>
        </w:rPr>
        <w:t xml:space="preserve">потребляемой электрической энергии, холодной воды, отведению стоков, </w:t>
      </w:r>
      <w:r w:rsidR="00CA23DB">
        <w:rPr>
          <w:sz w:val="18"/>
        </w:rPr>
        <w:t xml:space="preserve">отопления, </w:t>
      </w:r>
      <w:r>
        <w:rPr>
          <w:sz w:val="18"/>
        </w:rPr>
        <w:t>заключив договоры с ресурсоснабжающими организациями.</w:t>
      </w:r>
    </w:p>
    <w:p w:rsidR="00834FA3" w:rsidRDefault="00834FA3" w:rsidP="00834FA3">
      <w:pPr>
        <w:tabs>
          <w:tab w:val="left" w:pos="7655"/>
          <w:tab w:val="left" w:pos="8931"/>
        </w:tabs>
        <w:ind w:left="-851" w:firstLine="284"/>
        <w:jc w:val="both"/>
        <w:rPr>
          <w:sz w:val="18"/>
        </w:rPr>
      </w:pPr>
      <w:r>
        <w:rPr>
          <w:sz w:val="18"/>
        </w:rPr>
        <w:t>2.2.5. Вносить своевременно арендную плату и иные платежи на условиях, определенных настоящим Договором.</w:t>
      </w:r>
    </w:p>
    <w:p w:rsidR="00834FA3" w:rsidRDefault="00834FA3" w:rsidP="00834FA3">
      <w:pPr>
        <w:ind w:left="-851" w:right="-8" w:firstLine="284"/>
        <w:jc w:val="both"/>
        <w:rPr>
          <w:sz w:val="18"/>
        </w:rPr>
      </w:pPr>
      <w:r>
        <w:rPr>
          <w:sz w:val="18"/>
        </w:rPr>
        <w:t>2.2.</w:t>
      </w:r>
      <w:r w:rsidR="00CA23DB">
        <w:rPr>
          <w:sz w:val="18"/>
        </w:rPr>
        <w:t>6</w:t>
      </w:r>
      <w:r>
        <w:rPr>
          <w:sz w:val="18"/>
        </w:rPr>
        <w:t>. Своевременно производить за счет собственных средств капитальный и текущий ремонт арендуемых помещений с предварительным письменным уведомлением Арендодателя,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согласно отдельным соглашениям, заключаемым с Арендодателем. Иной порядок и условия проведения капитального ремонта могут быть установлены в дополнительном соглашении к Договору.</w:t>
      </w:r>
    </w:p>
    <w:p w:rsidR="00834FA3" w:rsidRDefault="00834FA3" w:rsidP="00834FA3">
      <w:pPr>
        <w:ind w:left="-851" w:right="-8" w:firstLine="284"/>
        <w:jc w:val="both"/>
        <w:rPr>
          <w:sz w:val="18"/>
        </w:rPr>
      </w:pPr>
      <w:r>
        <w:rPr>
          <w:sz w:val="18"/>
        </w:rPr>
        <w:t>2.2.</w:t>
      </w:r>
      <w:r w:rsidR="00CA23DB">
        <w:rPr>
          <w:sz w:val="18"/>
        </w:rPr>
        <w:t>7</w:t>
      </w:r>
      <w:r>
        <w:rPr>
          <w:sz w:val="18"/>
        </w:rPr>
        <w:t>.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обеспечивать их сохранность. Соблюдать в арендуемых помещениях правила пожарной безопасности и техники безопасности, требования Территориального управления Роспотребнадзора по Мурманской области, а также отраслевых правил и норм, действующих в сфере деятельности Арендатора и в отношении арендуемого им объекта.</w:t>
      </w:r>
    </w:p>
    <w:p w:rsidR="00834FA3" w:rsidRDefault="00834FA3" w:rsidP="00834FA3">
      <w:pPr>
        <w:ind w:left="-851" w:right="-8" w:firstLine="284"/>
        <w:jc w:val="both"/>
        <w:rPr>
          <w:sz w:val="18"/>
        </w:rPr>
      </w:pPr>
      <w:r>
        <w:rPr>
          <w:sz w:val="18"/>
        </w:rPr>
        <w:t>2.2.</w:t>
      </w:r>
      <w:r w:rsidR="00CA23DB">
        <w:rPr>
          <w:sz w:val="18"/>
        </w:rPr>
        <w:t>8</w:t>
      </w:r>
      <w:r>
        <w:rPr>
          <w:sz w:val="18"/>
        </w:rPr>
        <w:t xml:space="preserve">. Не допускать захламления бытовым и строительным мусором внутренних дворов здания, арендуемых помещений и мест общего пользования. </w:t>
      </w:r>
    </w:p>
    <w:p w:rsidR="00834FA3" w:rsidRDefault="00834FA3" w:rsidP="00834FA3">
      <w:pPr>
        <w:ind w:left="-851" w:right="-8" w:firstLine="284"/>
        <w:jc w:val="both"/>
        <w:rPr>
          <w:sz w:val="18"/>
        </w:rPr>
      </w:pPr>
      <w:r>
        <w:rPr>
          <w:sz w:val="18"/>
        </w:rPr>
        <w:t>2.2.</w:t>
      </w:r>
      <w:r w:rsidR="00CA23DB">
        <w:rPr>
          <w:sz w:val="18"/>
        </w:rPr>
        <w:t>9</w:t>
      </w:r>
      <w:r>
        <w:rPr>
          <w:sz w:val="18"/>
        </w:rPr>
        <w:t>. Не производить прокладок, скрытых и открытых проводок и коммуникаций, перепланировок, переоборудования и реконструкции арендуемых помещений, вызываемых потребностями Арендатора, без письменного разрешения Арендодателя.</w:t>
      </w:r>
    </w:p>
    <w:p w:rsidR="00834FA3" w:rsidRDefault="00834FA3" w:rsidP="00834FA3">
      <w:pPr>
        <w:ind w:left="-851" w:right="-8" w:firstLine="284"/>
        <w:jc w:val="both"/>
        <w:rPr>
          <w:sz w:val="18"/>
        </w:rPr>
      </w:pPr>
      <w:r>
        <w:rPr>
          <w:sz w:val="18"/>
        </w:rPr>
        <w:t>В случае обнаружения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834FA3" w:rsidRDefault="00834FA3" w:rsidP="00834FA3">
      <w:pPr>
        <w:ind w:left="-851" w:right="-8" w:firstLine="284"/>
        <w:jc w:val="both"/>
        <w:rPr>
          <w:sz w:val="18"/>
        </w:rPr>
      </w:pPr>
      <w:r>
        <w:rPr>
          <w:sz w:val="18"/>
        </w:rPr>
        <w:t>2.2.1</w:t>
      </w:r>
      <w:r w:rsidR="00CA23DB">
        <w:rPr>
          <w:sz w:val="18"/>
        </w:rPr>
        <w:t>0</w:t>
      </w:r>
      <w:r>
        <w:rPr>
          <w:sz w:val="18"/>
        </w:rPr>
        <w:t>.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834FA3" w:rsidRDefault="00834FA3" w:rsidP="00834FA3">
      <w:pPr>
        <w:tabs>
          <w:tab w:val="left" w:pos="7655"/>
          <w:tab w:val="left" w:pos="8931"/>
        </w:tabs>
        <w:ind w:left="-851" w:firstLine="284"/>
        <w:jc w:val="both"/>
        <w:rPr>
          <w:sz w:val="18"/>
        </w:rPr>
      </w:pPr>
      <w:r>
        <w:rPr>
          <w:sz w:val="18"/>
        </w:rPr>
        <w:t>2.2.1</w:t>
      </w:r>
      <w:r w:rsidR="00CA23DB">
        <w:rPr>
          <w:sz w:val="18"/>
        </w:rPr>
        <w:t>1</w:t>
      </w:r>
      <w:r>
        <w:rPr>
          <w:sz w:val="18"/>
        </w:rPr>
        <w:t>. Обеспечивать представителям Арендодателя возможность беспрепятственного доступа в арендуемые помещения в аварийных ситуациях в любое время суток, в случаях проведения проверок использования помещений в соответствии с условиями настоящего Договора, а также для ремонта общих коммуникаций, находящихся в арендуемых помещениях, а также всю документацию, запрашиваемую представителями Арендодателя в ходе проверки.</w:t>
      </w:r>
    </w:p>
    <w:p w:rsidR="00834FA3" w:rsidRDefault="00834FA3" w:rsidP="00834FA3">
      <w:pPr>
        <w:pStyle w:val="FR10"/>
        <w:spacing w:line="240" w:lineRule="auto"/>
        <w:ind w:left="-851" w:right="-8" w:firstLine="284"/>
        <w:jc w:val="both"/>
        <w:rPr>
          <w:sz w:val="18"/>
        </w:rPr>
      </w:pPr>
      <w:r>
        <w:rPr>
          <w:sz w:val="18"/>
        </w:rPr>
        <w:t>2.2.1</w:t>
      </w:r>
      <w:r w:rsidR="00CA23DB">
        <w:rPr>
          <w:sz w:val="18"/>
        </w:rPr>
        <w:t>2</w:t>
      </w:r>
      <w:r>
        <w:rPr>
          <w:sz w:val="18"/>
        </w:rPr>
        <w:t>. По окончании срока действия Договора или при его досрочном расторжении освободить занимаемые помещения не позднее трех дней после прекращения действия настоящего Договора.</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2.2.1</w:t>
      </w:r>
      <w:r w:rsidR="00CA23DB">
        <w:rPr>
          <w:sz w:val="18"/>
          <w:szCs w:val="18"/>
        </w:rPr>
        <w:t>3</w:t>
      </w:r>
      <w:r w:rsidRPr="00F808F7">
        <w:rPr>
          <w:sz w:val="18"/>
          <w:szCs w:val="18"/>
        </w:rPr>
        <w:t>. В  течение  месяца  с момента подписания настоящего Договора застраховать арендуемые помещения за счет собственных средств в пользу Арендодателя  от рисков, наступление которых может привести к невозможности использования арендуемого помещения по  прямому назначению или ухудшению его состояния, предусмотренного настоящим Договором (порчи, повреждения и уничтожения вследствие стихийных  бедствий,  пожара,  удара молнии, взрыва бытового  газа, аварий  водопроводных, отопительных и канализационных систем). Копия договора страхования представляется Арендатором в Комитет в этот же срок.</w:t>
      </w:r>
    </w:p>
    <w:p w:rsidR="00834FA3" w:rsidRDefault="00834FA3" w:rsidP="00834FA3">
      <w:pPr>
        <w:pStyle w:val="FR10"/>
        <w:spacing w:line="240" w:lineRule="auto"/>
        <w:ind w:left="-851" w:right="-8" w:firstLine="284"/>
        <w:jc w:val="both"/>
        <w:rPr>
          <w:sz w:val="18"/>
        </w:rPr>
      </w:pPr>
      <w:r>
        <w:rPr>
          <w:sz w:val="18"/>
        </w:rPr>
        <w:t>2.2.1</w:t>
      </w:r>
      <w:r w:rsidR="00CA23DB">
        <w:rPr>
          <w:sz w:val="18"/>
        </w:rPr>
        <w:t>4</w:t>
      </w:r>
      <w:r>
        <w:rPr>
          <w:sz w:val="18"/>
        </w:rPr>
        <w:t xml:space="preserve">.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                                                                         </w:t>
      </w:r>
    </w:p>
    <w:p w:rsidR="00834FA3" w:rsidRDefault="00834FA3" w:rsidP="00834FA3">
      <w:pPr>
        <w:tabs>
          <w:tab w:val="left" w:pos="7655"/>
          <w:tab w:val="left" w:pos="8931"/>
        </w:tabs>
        <w:ind w:left="-851" w:firstLine="284"/>
        <w:jc w:val="both"/>
        <w:rPr>
          <w:sz w:val="18"/>
        </w:rPr>
      </w:pPr>
      <w:r>
        <w:rPr>
          <w:sz w:val="18"/>
        </w:rPr>
        <w:t>2.2.1</w:t>
      </w:r>
      <w:r w:rsidR="00CA23DB">
        <w:rPr>
          <w:sz w:val="18"/>
        </w:rPr>
        <w:t>5</w:t>
      </w:r>
      <w:r>
        <w:rPr>
          <w:sz w:val="18"/>
        </w:rPr>
        <w:t>.  Не ухудшать условия проживания, отдыха, лечения, труда людей в жилых зданиях и зданиях иного назначения. Территорию, примыкающую по периметру к арендуемому помещению, зданию, сооружению Арендатор благоустраивает и содержит в чистоте (в соответствии с п. 2.2. и 2.8. санитарно эпидемиологических правил СП 2.3.6.1066-01).</w:t>
      </w:r>
    </w:p>
    <w:p w:rsidR="00834FA3" w:rsidRDefault="00834FA3" w:rsidP="00834FA3">
      <w:pPr>
        <w:tabs>
          <w:tab w:val="left" w:pos="7655"/>
          <w:tab w:val="left" w:pos="8931"/>
        </w:tabs>
        <w:ind w:left="-851" w:firstLine="284"/>
        <w:jc w:val="both"/>
        <w:rPr>
          <w:sz w:val="18"/>
          <w:szCs w:val="18"/>
        </w:rPr>
      </w:pPr>
      <w:r w:rsidRPr="000479EE">
        <w:rPr>
          <w:sz w:val="18"/>
          <w:szCs w:val="18"/>
        </w:rPr>
        <w:t>2.2.1</w:t>
      </w:r>
      <w:r w:rsidR="00CA23DB">
        <w:rPr>
          <w:sz w:val="18"/>
          <w:szCs w:val="18"/>
        </w:rPr>
        <w:t>6</w:t>
      </w:r>
      <w:r w:rsidRPr="000479EE">
        <w:rPr>
          <w:sz w:val="18"/>
          <w:szCs w:val="18"/>
        </w:rPr>
        <w:t xml:space="preserve">. </w:t>
      </w:r>
      <w:r>
        <w:rPr>
          <w:sz w:val="18"/>
          <w:szCs w:val="18"/>
        </w:rPr>
        <w:t>С</w:t>
      </w:r>
      <w:r w:rsidRPr="000479EE">
        <w:rPr>
          <w:sz w:val="18"/>
          <w:szCs w:val="18"/>
        </w:rPr>
        <w:t xml:space="preserve">облюдать Правила благоустройства и обеспечения чистоты и порядка на территории муниципального образования город Кировск с подведомственной территорией, утвержденные </w:t>
      </w:r>
      <w:r>
        <w:rPr>
          <w:sz w:val="18"/>
          <w:szCs w:val="18"/>
        </w:rPr>
        <w:t>нормативно-правовыми актами органа местного самоуправления.</w:t>
      </w:r>
    </w:p>
    <w:p w:rsidR="00834FA3" w:rsidRPr="00CF3463" w:rsidRDefault="00834FA3" w:rsidP="00834FA3">
      <w:pPr>
        <w:ind w:left="-851" w:firstLine="284"/>
        <w:jc w:val="both"/>
        <w:rPr>
          <w:sz w:val="18"/>
          <w:szCs w:val="18"/>
        </w:rPr>
      </w:pPr>
      <w:r w:rsidRPr="00CF3463">
        <w:rPr>
          <w:sz w:val="18"/>
          <w:szCs w:val="18"/>
        </w:rPr>
        <w:t>2.2.1</w:t>
      </w:r>
      <w:r w:rsidR="00CA23DB">
        <w:rPr>
          <w:sz w:val="18"/>
          <w:szCs w:val="18"/>
        </w:rPr>
        <w:t>7</w:t>
      </w:r>
      <w:r w:rsidRPr="00CF3463">
        <w:rPr>
          <w:sz w:val="18"/>
          <w:szCs w:val="18"/>
        </w:rPr>
        <w:t xml:space="preserve">. </w:t>
      </w:r>
      <w:r>
        <w:rPr>
          <w:sz w:val="18"/>
          <w:szCs w:val="18"/>
        </w:rPr>
        <w:t>Р</w:t>
      </w:r>
      <w:r w:rsidRPr="00CF3463">
        <w:rPr>
          <w:sz w:val="18"/>
          <w:szCs w:val="18"/>
        </w:rPr>
        <w:t>азмещать рекламные материалы в строгом соответствии с законом о рекламе</w:t>
      </w:r>
      <w:r>
        <w:rPr>
          <w:sz w:val="18"/>
          <w:szCs w:val="18"/>
        </w:rPr>
        <w:t>.</w:t>
      </w:r>
    </w:p>
    <w:p w:rsidR="00834FA3" w:rsidRPr="00CF3463" w:rsidRDefault="00834FA3" w:rsidP="00834FA3">
      <w:pPr>
        <w:ind w:left="-851" w:firstLine="284"/>
        <w:jc w:val="both"/>
        <w:rPr>
          <w:sz w:val="18"/>
          <w:szCs w:val="18"/>
        </w:rPr>
      </w:pPr>
      <w:r>
        <w:rPr>
          <w:sz w:val="18"/>
          <w:szCs w:val="18"/>
        </w:rPr>
        <w:lastRenderedPageBreak/>
        <w:t>2.2.1</w:t>
      </w:r>
      <w:r w:rsidR="00CA23DB">
        <w:rPr>
          <w:sz w:val="18"/>
          <w:szCs w:val="18"/>
        </w:rPr>
        <w:t>8</w:t>
      </w:r>
      <w:r>
        <w:rPr>
          <w:sz w:val="18"/>
          <w:szCs w:val="18"/>
        </w:rPr>
        <w:t>.</w:t>
      </w:r>
      <w:r w:rsidRPr="00CF3463">
        <w:rPr>
          <w:sz w:val="18"/>
          <w:szCs w:val="18"/>
        </w:rPr>
        <w:t xml:space="preserve"> </w:t>
      </w:r>
      <w:r>
        <w:rPr>
          <w:sz w:val="18"/>
          <w:szCs w:val="18"/>
        </w:rPr>
        <w:t>О</w:t>
      </w:r>
      <w:r w:rsidRPr="00CF3463">
        <w:rPr>
          <w:sz w:val="18"/>
          <w:szCs w:val="18"/>
        </w:rPr>
        <w:t xml:space="preserve">беспечить установку малых архитектурных форм (урн) у входа. Установка скамеек и устройство цветочного оформления или установка декоративных скульптур производиться в местах согласованных с </w:t>
      </w:r>
      <w:r>
        <w:rPr>
          <w:sz w:val="18"/>
          <w:szCs w:val="18"/>
        </w:rPr>
        <w:t>админи</w:t>
      </w:r>
      <w:r w:rsidRPr="00CF3463">
        <w:rPr>
          <w:sz w:val="18"/>
          <w:szCs w:val="18"/>
        </w:rPr>
        <w:t>страцией города Кировска</w:t>
      </w:r>
      <w:r>
        <w:rPr>
          <w:sz w:val="18"/>
          <w:szCs w:val="18"/>
        </w:rPr>
        <w:t>.</w:t>
      </w:r>
    </w:p>
    <w:p w:rsidR="00834FA3" w:rsidRPr="00CF3463" w:rsidRDefault="00834FA3" w:rsidP="00834FA3">
      <w:pPr>
        <w:ind w:left="-851" w:firstLine="284"/>
        <w:jc w:val="both"/>
        <w:rPr>
          <w:sz w:val="18"/>
          <w:szCs w:val="18"/>
        </w:rPr>
      </w:pPr>
      <w:r>
        <w:rPr>
          <w:sz w:val="18"/>
          <w:szCs w:val="18"/>
        </w:rPr>
        <w:t>2.2.</w:t>
      </w:r>
      <w:r w:rsidR="00CA23DB">
        <w:rPr>
          <w:sz w:val="18"/>
          <w:szCs w:val="18"/>
        </w:rPr>
        <w:t>19</w:t>
      </w:r>
      <w:r>
        <w:rPr>
          <w:sz w:val="18"/>
          <w:szCs w:val="18"/>
        </w:rPr>
        <w:t>.</w:t>
      </w:r>
      <w:r w:rsidRPr="00CF3463">
        <w:rPr>
          <w:sz w:val="18"/>
          <w:szCs w:val="18"/>
        </w:rPr>
        <w:t xml:space="preserve"> </w:t>
      </w:r>
      <w:r>
        <w:rPr>
          <w:sz w:val="18"/>
          <w:szCs w:val="18"/>
        </w:rPr>
        <w:t>В</w:t>
      </w:r>
      <w:r w:rsidRPr="00CF3463">
        <w:rPr>
          <w:sz w:val="18"/>
          <w:szCs w:val="18"/>
        </w:rPr>
        <w:t xml:space="preserve"> темное время суток обеспечить освещение входа</w:t>
      </w:r>
      <w:r>
        <w:rPr>
          <w:sz w:val="18"/>
          <w:szCs w:val="18"/>
        </w:rPr>
        <w:t>.</w:t>
      </w:r>
    </w:p>
    <w:p w:rsidR="00834FA3" w:rsidRPr="00CF3463" w:rsidRDefault="00834FA3" w:rsidP="00834FA3">
      <w:pPr>
        <w:ind w:left="-851" w:firstLine="284"/>
        <w:jc w:val="both"/>
        <w:rPr>
          <w:sz w:val="18"/>
          <w:szCs w:val="18"/>
        </w:rPr>
      </w:pPr>
      <w:r>
        <w:rPr>
          <w:sz w:val="18"/>
          <w:szCs w:val="18"/>
        </w:rPr>
        <w:t>2.2.2</w:t>
      </w:r>
      <w:r w:rsidR="00CA23DB">
        <w:rPr>
          <w:sz w:val="18"/>
          <w:szCs w:val="18"/>
        </w:rPr>
        <w:t>0</w:t>
      </w:r>
      <w:r>
        <w:rPr>
          <w:sz w:val="18"/>
          <w:szCs w:val="18"/>
        </w:rPr>
        <w:t>.</w:t>
      </w:r>
      <w:r w:rsidRPr="00CF3463">
        <w:rPr>
          <w:sz w:val="18"/>
          <w:szCs w:val="18"/>
        </w:rPr>
        <w:t xml:space="preserve"> </w:t>
      </w:r>
      <w:r>
        <w:rPr>
          <w:sz w:val="18"/>
          <w:szCs w:val="18"/>
        </w:rPr>
        <w:t>О</w:t>
      </w:r>
      <w:r w:rsidRPr="00CF3463">
        <w:rPr>
          <w:sz w:val="18"/>
          <w:szCs w:val="18"/>
        </w:rPr>
        <w:t>беспечить оборудование входных дверей приборами самозакрывания и уплотняющими прокладками в притворах</w:t>
      </w:r>
      <w:r>
        <w:rPr>
          <w:sz w:val="18"/>
          <w:szCs w:val="18"/>
        </w:rPr>
        <w:t>.</w:t>
      </w:r>
    </w:p>
    <w:p w:rsidR="00834FA3" w:rsidRPr="00CF3463" w:rsidRDefault="00834FA3" w:rsidP="00834FA3">
      <w:pPr>
        <w:ind w:left="-851" w:firstLine="284"/>
        <w:jc w:val="both"/>
        <w:rPr>
          <w:sz w:val="18"/>
          <w:szCs w:val="18"/>
        </w:rPr>
      </w:pPr>
      <w:r>
        <w:rPr>
          <w:sz w:val="18"/>
          <w:szCs w:val="18"/>
        </w:rPr>
        <w:t>2.2.2</w:t>
      </w:r>
      <w:r w:rsidR="00CA23DB">
        <w:rPr>
          <w:sz w:val="18"/>
          <w:szCs w:val="18"/>
        </w:rPr>
        <w:t>1</w:t>
      </w:r>
      <w:r>
        <w:rPr>
          <w:sz w:val="18"/>
          <w:szCs w:val="18"/>
        </w:rPr>
        <w:t>.</w:t>
      </w:r>
      <w:r w:rsidRPr="00CF3463">
        <w:rPr>
          <w:sz w:val="18"/>
          <w:szCs w:val="18"/>
        </w:rPr>
        <w:t xml:space="preserve"> </w:t>
      </w:r>
      <w:r>
        <w:rPr>
          <w:sz w:val="18"/>
          <w:szCs w:val="18"/>
        </w:rPr>
        <w:t>О</w:t>
      </w:r>
      <w:r w:rsidRPr="00CF3463">
        <w:rPr>
          <w:sz w:val="18"/>
          <w:szCs w:val="18"/>
        </w:rPr>
        <w:t>беспечить уборку и содержание элементов входных групп и территории от здания до территории мест общего пользования (уборка от мусора, очистка урн, расчистка подходов от снега, посыпка противогололедными реагентами, очистка козырьков от снега и наледи).</w:t>
      </w:r>
    </w:p>
    <w:p w:rsidR="00834FA3" w:rsidRPr="00CF3463" w:rsidRDefault="00834FA3" w:rsidP="00834FA3">
      <w:pPr>
        <w:pStyle w:val="Default"/>
        <w:ind w:left="-851" w:firstLine="284"/>
        <w:jc w:val="both"/>
        <w:rPr>
          <w:color w:val="auto"/>
          <w:sz w:val="18"/>
          <w:szCs w:val="18"/>
        </w:rPr>
      </w:pPr>
      <w:r w:rsidRPr="00CF3463">
        <w:rPr>
          <w:sz w:val="18"/>
          <w:szCs w:val="18"/>
        </w:rPr>
        <w:t>2.2.2</w:t>
      </w:r>
      <w:r w:rsidR="00CA23DB">
        <w:rPr>
          <w:sz w:val="18"/>
          <w:szCs w:val="18"/>
        </w:rPr>
        <w:t>2</w:t>
      </w:r>
      <w:r w:rsidRPr="00CF3463">
        <w:rPr>
          <w:sz w:val="18"/>
          <w:szCs w:val="18"/>
        </w:rPr>
        <w:t xml:space="preserve">. </w:t>
      </w:r>
      <w:r w:rsidRPr="00CF3463">
        <w:rPr>
          <w:color w:val="auto"/>
          <w:sz w:val="18"/>
          <w:szCs w:val="18"/>
        </w:rPr>
        <w:t>Не допуска</w:t>
      </w:r>
      <w:r>
        <w:rPr>
          <w:color w:val="auto"/>
          <w:sz w:val="18"/>
          <w:szCs w:val="18"/>
        </w:rPr>
        <w:t>ть</w:t>
      </w:r>
      <w:r w:rsidRPr="00CF3463">
        <w:rPr>
          <w:color w:val="auto"/>
          <w:sz w:val="18"/>
          <w:szCs w:val="18"/>
        </w:rPr>
        <w:t>:</w:t>
      </w:r>
    </w:p>
    <w:p w:rsidR="00834FA3" w:rsidRPr="00CF3463" w:rsidRDefault="00834FA3" w:rsidP="00834FA3">
      <w:pPr>
        <w:pStyle w:val="Default"/>
        <w:ind w:left="-851" w:firstLine="284"/>
        <w:jc w:val="both"/>
        <w:rPr>
          <w:sz w:val="18"/>
          <w:szCs w:val="18"/>
        </w:rPr>
      </w:pPr>
      <w:r w:rsidRPr="00CF3463">
        <w:rPr>
          <w:sz w:val="18"/>
          <w:szCs w:val="18"/>
        </w:rPr>
        <w:t>- закры</w:t>
      </w:r>
      <w:r>
        <w:rPr>
          <w:sz w:val="18"/>
          <w:szCs w:val="18"/>
        </w:rPr>
        <w:t>тие</w:t>
      </w:r>
      <w:r w:rsidRPr="00CF3463">
        <w:rPr>
          <w:sz w:val="18"/>
          <w:szCs w:val="18"/>
        </w:rPr>
        <w:t xml:space="preserve"> существующи</w:t>
      </w:r>
      <w:r>
        <w:rPr>
          <w:sz w:val="18"/>
          <w:szCs w:val="18"/>
        </w:rPr>
        <w:t>х</w:t>
      </w:r>
      <w:r w:rsidRPr="00CF3463">
        <w:rPr>
          <w:sz w:val="18"/>
          <w:szCs w:val="18"/>
        </w:rPr>
        <w:t xml:space="preserve"> декоративны</w:t>
      </w:r>
      <w:r>
        <w:rPr>
          <w:sz w:val="18"/>
          <w:szCs w:val="18"/>
        </w:rPr>
        <w:t>х</w:t>
      </w:r>
      <w:r w:rsidRPr="00CF3463">
        <w:rPr>
          <w:sz w:val="18"/>
          <w:szCs w:val="18"/>
        </w:rPr>
        <w:t>, архитектурны</w:t>
      </w:r>
      <w:r>
        <w:rPr>
          <w:sz w:val="18"/>
          <w:szCs w:val="18"/>
        </w:rPr>
        <w:t>х</w:t>
      </w:r>
      <w:r w:rsidRPr="00CF3463">
        <w:rPr>
          <w:sz w:val="18"/>
          <w:szCs w:val="18"/>
        </w:rPr>
        <w:t xml:space="preserve"> и художественны</w:t>
      </w:r>
      <w:r>
        <w:rPr>
          <w:sz w:val="18"/>
          <w:szCs w:val="18"/>
        </w:rPr>
        <w:t>х</w:t>
      </w:r>
      <w:r w:rsidRPr="00CF3463">
        <w:rPr>
          <w:sz w:val="18"/>
          <w:szCs w:val="18"/>
        </w:rPr>
        <w:t xml:space="preserve"> элемент</w:t>
      </w:r>
      <w:r>
        <w:rPr>
          <w:sz w:val="18"/>
          <w:szCs w:val="18"/>
        </w:rPr>
        <w:t>ов</w:t>
      </w:r>
      <w:r w:rsidRPr="00CF3463">
        <w:rPr>
          <w:sz w:val="18"/>
          <w:szCs w:val="18"/>
        </w:rPr>
        <w:t xml:space="preserve"> фасада элементами входной группы, новой отделкой и рекламой; </w:t>
      </w:r>
    </w:p>
    <w:p w:rsidR="00834FA3" w:rsidRPr="00CF3463" w:rsidRDefault="00834FA3" w:rsidP="00834FA3">
      <w:pPr>
        <w:pStyle w:val="Default"/>
        <w:ind w:left="-851" w:firstLine="284"/>
        <w:jc w:val="both"/>
        <w:rPr>
          <w:sz w:val="18"/>
          <w:szCs w:val="18"/>
        </w:rPr>
      </w:pPr>
      <w:r w:rsidRPr="00CF3463">
        <w:rPr>
          <w:sz w:val="18"/>
          <w:szCs w:val="18"/>
        </w:rPr>
        <w:t xml:space="preserve">- устройство опорных элементов (колонн, стоек и т.д.), препятствующих движению пешеходов; </w:t>
      </w:r>
    </w:p>
    <w:p w:rsidR="00834FA3" w:rsidRPr="00CF3463" w:rsidRDefault="00834FA3" w:rsidP="00834FA3">
      <w:pPr>
        <w:pStyle w:val="Default"/>
        <w:ind w:left="-851" w:firstLine="284"/>
        <w:jc w:val="both"/>
        <w:rPr>
          <w:sz w:val="18"/>
          <w:szCs w:val="18"/>
        </w:rPr>
      </w:pPr>
      <w:r w:rsidRPr="00CF3463">
        <w:rPr>
          <w:sz w:val="18"/>
          <w:szCs w:val="18"/>
        </w:rPr>
        <w:t>- повреждение отмостки здания;</w:t>
      </w:r>
    </w:p>
    <w:p w:rsidR="00834FA3" w:rsidRPr="00CF3463" w:rsidRDefault="00834FA3" w:rsidP="00834FA3">
      <w:pPr>
        <w:ind w:left="-851" w:firstLine="284"/>
        <w:jc w:val="both"/>
        <w:rPr>
          <w:sz w:val="18"/>
          <w:szCs w:val="18"/>
        </w:rPr>
      </w:pPr>
      <w:r w:rsidRPr="00CF3463">
        <w:rPr>
          <w:sz w:val="18"/>
          <w:szCs w:val="18"/>
        </w:rPr>
        <w:t>- вырубк</w:t>
      </w:r>
      <w:r>
        <w:rPr>
          <w:sz w:val="18"/>
          <w:szCs w:val="18"/>
        </w:rPr>
        <w:t>и</w:t>
      </w:r>
      <w:r w:rsidRPr="00CF3463">
        <w:rPr>
          <w:sz w:val="18"/>
          <w:szCs w:val="18"/>
        </w:rPr>
        <w:t xml:space="preserve"> деревьев и кустарников, б</w:t>
      </w:r>
      <w:r>
        <w:rPr>
          <w:sz w:val="18"/>
          <w:szCs w:val="18"/>
        </w:rPr>
        <w:t>ез согласования с админи</w:t>
      </w:r>
      <w:r w:rsidRPr="00CF3463">
        <w:rPr>
          <w:sz w:val="18"/>
          <w:szCs w:val="18"/>
        </w:rPr>
        <w:t>страцией города Кировска</w:t>
      </w:r>
      <w:r>
        <w:rPr>
          <w:sz w:val="18"/>
          <w:szCs w:val="18"/>
        </w:rPr>
        <w:t>.</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2.2.</w:t>
      </w:r>
      <w:r>
        <w:rPr>
          <w:sz w:val="18"/>
          <w:szCs w:val="18"/>
        </w:rPr>
        <w:t>2</w:t>
      </w:r>
      <w:r w:rsidR="00CA23DB">
        <w:rPr>
          <w:sz w:val="18"/>
          <w:szCs w:val="18"/>
        </w:rPr>
        <w:t>3</w:t>
      </w:r>
      <w:r w:rsidRPr="00F808F7">
        <w:rPr>
          <w:sz w:val="18"/>
          <w:szCs w:val="18"/>
        </w:rPr>
        <w:t xml:space="preserve">. Уведомить письменно Арендодателя не позднее, чем за 30 суток о предстоящем освобождении помещений, как в связи с окончанием срока действия настоящего Договора, так и при досрочном их освобождении, и сдать Арендодателю по акту приема-передачи в состоянии не хуже, чем он их принял, с учетом нормального износа. Акт приема-передачи составляется в соответствии с разделом 3 настоящего Договора.                                                                        </w:t>
      </w:r>
    </w:p>
    <w:p w:rsidR="00834FA3" w:rsidRDefault="00834FA3" w:rsidP="00834FA3">
      <w:pPr>
        <w:tabs>
          <w:tab w:val="left" w:pos="7655"/>
        </w:tabs>
        <w:ind w:left="-851" w:right="-1" w:firstLine="284"/>
        <w:jc w:val="both"/>
        <w:rPr>
          <w:sz w:val="18"/>
        </w:rPr>
      </w:pPr>
      <w:r>
        <w:rPr>
          <w:sz w:val="18"/>
        </w:rPr>
        <w:t>2.2.2</w:t>
      </w:r>
      <w:r w:rsidR="00CA23DB">
        <w:rPr>
          <w:sz w:val="18"/>
        </w:rPr>
        <w:t>4</w:t>
      </w:r>
      <w:r>
        <w:rPr>
          <w:sz w:val="18"/>
        </w:rPr>
        <w:t>. Не допускать в своей деятельности нарушений закона “О защите прав потребителя”, законодательных актов о пожарной и санитарно – эпидемиологической безопасности, Налогового законодательства.</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2.2.</w:t>
      </w:r>
      <w:r>
        <w:rPr>
          <w:sz w:val="18"/>
          <w:szCs w:val="18"/>
        </w:rPr>
        <w:t>2</w:t>
      </w:r>
      <w:r w:rsidR="00CA23DB">
        <w:rPr>
          <w:sz w:val="18"/>
          <w:szCs w:val="18"/>
        </w:rPr>
        <w:t>5</w:t>
      </w:r>
      <w:r w:rsidRPr="00F808F7">
        <w:rPr>
          <w:sz w:val="18"/>
          <w:szCs w:val="18"/>
        </w:rPr>
        <w:t xml:space="preserve">. Сообщить в течение 1-х суток при наступлении страхового случая, предусмотренного договором страхования, о происшедшем Арендодателю, а также соответствующим надзорным и правоохранительным органам и страховой компании. </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2.2.2</w:t>
      </w:r>
      <w:r w:rsidR="00CA23DB">
        <w:rPr>
          <w:sz w:val="18"/>
          <w:szCs w:val="18"/>
        </w:rPr>
        <w:t>6</w:t>
      </w:r>
      <w:r w:rsidRPr="00F808F7">
        <w:rPr>
          <w:sz w:val="18"/>
          <w:szCs w:val="18"/>
        </w:rPr>
        <w:t>. Сообщить письменно в 10-ти дневный срок АРЕНДОДАТЕЛЮ о ликвидации, реорганизации, перемене собственника, руководителя предприятия, изменении наименования, юридического адреса или обслуживающего банка, а также отзыве (лишении)  лицензии (разрешения) на право деятельности, для ведения которой были предоставлены помещения.</w:t>
      </w:r>
    </w:p>
    <w:p w:rsidR="00834FA3" w:rsidRDefault="00834FA3" w:rsidP="00834FA3">
      <w:pPr>
        <w:ind w:left="-851" w:right="-8" w:firstLine="284"/>
        <w:jc w:val="both"/>
        <w:rPr>
          <w:sz w:val="18"/>
        </w:rPr>
      </w:pPr>
    </w:p>
    <w:p w:rsidR="00834FA3" w:rsidRDefault="00834FA3" w:rsidP="00834FA3">
      <w:pPr>
        <w:pStyle w:val="a7"/>
        <w:ind w:left="-851" w:firstLine="284"/>
        <w:jc w:val="both"/>
        <w:rPr>
          <w:b/>
          <w:sz w:val="18"/>
          <w:u w:val="single"/>
        </w:rPr>
      </w:pPr>
      <w:r>
        <w:rPr>
          <w:b/>
          <w:sz w:val="18"/>
          <w:u w:val="single"/>
          <w:lang w:val="en-US"/>
        </w:rPr>
        <w:t>III</w:t>
      </w:r>
      <w:r>
        <w:rPr>
          <w:b/>
          <w:sz w:val="18"/>
          <w:u w:val="single"/>
        </w:rPr>
        <w:t xml:space="preserve">. ПОРЯДОК ВОЗВРАТА АРЕНДУЕМЫХ ПОМЕЩЕНИЙ            </w:t>
      </w:r>
    </w:p>
    <w:p w:rsidR="00834FA3" w:rsidRDefault="00834FA3" w:rsidP="00834FA3">
      <w:pPr>
        <w:pStyle w:val="a7"/>
        <w:ind w:left="-851" w:firstLine="284"/>
        <w:jc w:val="both"/>
        <w:rPr>
          <w:sz w:val="18"/>
        </w:rPr>
      </w:pPr>
      <w:r>
        <w:rPr>
          <w:sz w:val="18"/>
        </w:rPr>
        <w:t>3.1. Возврат арендуемых помещений Арендодателю осуществляется комиссией, состоящей из представителей Арендодателя и Арендатора.</w:t>
      </w:r>
    </w:p>
    <w:p w:rsidR="00834FA3" w:rsidRDefault="00834FA3" w:rsidP="00834FA3">
      <w:pPr>
        <w:pStyle w:val="a7"/>
        <w:ind w:left="-851" w:firstLine="284"/>
        <w:jc w:val="both"/>
        <w:rPr>
          <w:sz w:val="18"/>
        </w:rPr>
      </w:pPr>
      <w:r>
        <w:rPr>
          <w:sz w:val="18"/>
        </w:rPr>
        <w:t>3.2. Стороны должны назначить своих представителей в комиссию и приступить к приему-передаче арендуемых помещений на следующий день после окончания срока действия настоящего Договора.</w:t>
      </w:r>
    </w:p>
    <w:p w:rsidR="00834FA3" w:rsidRDefault="00834FA3" w:rsidP="00834FA3">
      <w:pPr>
        <w:pStyle w:val="a7"/>
        <w:ind w:left="-851" w:firstLine="284"/>
        <w:jc w:val="both"/>
        <w:rPr>
          <w:sz w:val="18"/>
        </w:rPr>
      </w:pPr>
      <w:r>
        <w:rPr>
          <w:sz w:val="18"/>
        </w:rPr>
        <w:t>3.3. Арендатор обязан представить комиссии арендуемые помещения готовыми к передаче Арендодателю, начиная со дня, следующего за днем окончания срока действия Договора.</w:t>
      </w:r>
    </w:p>
    <w:p w:rsidR="00834FA3" w:rsidRDefault="00834FA3" w:rsidP="00834FA3">
      <w:pPr>
        <w:pStyle w:val="a7"/>
        <w:ind w:left="-851" w:firstLine="284"/>
        <w:jc w:val="both"/>
        <w:rPr>
          <w:sz w:val="18"/>
        </w:rPr>
      </w:pPr>
      <w:r>
        <w:rPr>
          <w:sz w:val="18"/>
        </w:rPr>
        <w:t xml:space="preserve">3.4. Арендованные помещения при пользовании ими Арендатором в течение более 3-х лет подряд должны быть возвращены Арендодателю с произведенным Арендатором косметическим ремонтом помещений. </w:t>
      </w:r>
    </w:p>
    <w:p w:rsidR="00834FA3" w:rsidRDefault="00834FA3" w:rsidP="00834FA3">
      <w:pPr>
        <w:pStyle w:val="a7"/>
        <w:ind w:left="-851" w:firstLine="284"/>
        <w:jc w:val="both"/>
        <w:rPr>
          <w:sz w:val="18"/>
        </w:rPr>
      </w:pPr>
      <w:r>
        <w:rPr>
          <w:sz w:val="18"/>
        </w:rPr>
        <w:t>3.5. Арендуемые помещения должны быть переданы Арендатором и приняты Арендодателем в течение 3 дней с момента начала работы комиссии.  При передаче арендуемых помещений составляется акт приема-передачи, который подписывается всеми членами комиссии.  Арендуемые помещения считаются фактически переданными Арендодателю с момента подписания акта приема-передачи.</w:t>
      </w:r>
    </w:p>
    <w:p w:rsidR="00834FA3" w:rsidRDefault="00834FA3" w:rsidP="00834FA3">
      <w:pPr>
        <w:pStyle w:val="a7"/>
        <w:ind w:left="-851" w:firstLine="284"/>
        <w:jc w:val="both"/>
        <w:rPr>
          <w:sz w:val="18"/>
        </w:rPr>
      </w:pPr>
      <w:r>
        <w:rPr>
          <w:sz w:val="18"/>
        </w:rPr>
        <w:t>3.6. Арендованные помещения должны быть возвращены Арендодателю в том же состоянии, в котором они были переданы Арендатору, с учетом нормального износа. Также Арендодателю должны быть переданы по акту приема-передачи и все произведенные в арендуемых помещениях перестройки и переделки, а также улучшения, составляющие принадлежность помещений и не отделимые без вреда для их конструкции и интерьера.</w:t>
      </w:r>
    </w:p>
    <w:p w:rsidR="00834FA3" w:rsidRDefault="00834FA3" w:rsidP="00834FA3">
      <w:pPr>
        <w:pStyle w:val="a7"/>
        <w:ind w:left="-851" w:firstLine="284"/>
        <w:jc w:val="both"/>
        <w:rPr>
          <w:sz w:val="18"/>
        </w:rPr>
      </w:pPr>
      <w:r>
        <w:rPr>
          <w:sz w:val="18"/>
        </w:rPr>
        <w:t xml:space="preserve">3.7. Произведенные Арендатором отделимые улучшения арендуемых помещений являются собственностью Арендатора.                                            </w:t>
      </w:r>
    </w:p>
    <w:p w:rsidR="00834FA3" w:rsidRDefault="00834FA3" w:rsidP="00834FA3">
      <w:pPr>
        <w:tabs>
          <w:tab w:val="left" w:pos="7655"/>
          <w:tab w:val="left" w:pos="8931"/>
        </w:tabs>
        <w:ind w:left="-851" w:firstLine="284"/>
        <w:jc w:val="both"/>
        <w:rPr>
          <w:b/>
          <w:sz w:val="18"/>
          <w:u w:val="single"/>
        </w:rPr>
      </w:pPr>
    </w:p>
    <w:p w:rsidR="00834FA3" w:rsidRDefault="00834FA3" w:rsidP="00834FA3">
      <w:pPr>
        <w:tabs>
          <w:tab w:val="left" w:pos="7655"/>
          <w:tab w:val="left" w:pos="8931"/>
        </w:tabs>
        <w:ind w:left="-851" w:firstLine="284"/>
        <w:jc w:val="both"/>
        <w:rPr>
          <w:b/>
          <w:sz w:val="18"/>
          <w:u w:val="single"/>
        </w:rPr>
      </w:pPr>
      <w:r>
        <w:rPr>
          <w:b/>
          <w:sz w:val="18"/>
          <w:u w:val="single"/>
        </w:rPr>
        <w:t>I</w:t>
      </w:r>
      <w:r>
        <w:rPr>
          <w:b/>
          <w:sz w:val="18"/>
          <w:u w:val="single"/>
          <w:lang w:val="en-US"/>
        </w:rPr>
        <w:t>V</w:t>
      </w:r>
      <w:r>
        <w:rPr>
          <w:b/>
          <w:sz w:val="18"/>
          <w:u w:val="single"/>
        </w:rPr>
        <w:t>. ПЛАТЕЖИ  И  РАСЧЕТЫ  ПО  ДОГОВОРУ</w:t>
      </w:r>
    </w:p>
    <w:p w:rsidR="00834FA3" w:rsidRPr="00F808F7" w:rsidRDefault="00834FA3" w:rsidP="00834FA3">
      <w:pPr>
        <w:pStyle w:val="21"/>
        <w:tabs>
          <w:tab w:val="left" w:pos="7655"/>
        </w:tabs>
        <w:spacing w:after="0" w:line="240" w:lineRule="auto"/>
        <w:ind w:left="-840" w:firstLine="240"/>
        <w:rPr>
          <w:sz w:val="18"/>
          <w:szCs w:val="18"/>
        </w:rPr>
      </w:pPr>
      <w:r w:rsidRPr="00F808F7">
        <w:rPr>
          <w:sz w:val="18"/>
          <w:szCs w:val="18"/>
        </w:rPr>
        <w:t>4.1. Размер арендной платы устанавливается по итогам проведения аукциона.</w:t>
      </w:r>
    </w:p>
    <w:p w:rsidR="00834FA3" w:rsidRPr="00F808F7" w:rsidRDefault="00834FA3" w:rsidP="00834FA3">
      <w:pPr>
        <w:pStyle w:val="21"/>
        <w:tabs>
          <w:tab w:val="left" w:pos="7655"/>
        </w:tabs>
        <w:spacing w:after="0" w:line="240" w:lineRule="auto"/>
        <w:ind w:left="-840" w:firstLine="240"/>
        <w:rPr>
          <w:sz w:val="18"/>
          <w:szCs w:val="18"/>
        </w:rPr>
      </w:pPr>
      <w:r w:rsidRPr="00F808F7">
        <w:rPr>
          <w:sz w:val="18"/>
          <w:szCs w:val="18"/>
        </w:rPr>
        <w:t>4.2. АРЕНДАТОР вносит арендную плату и иные платежи  на  следующих условиях:</w:t>
      </w:r>
    </w:p>
    <w:p w:rsidR="00834FA3" w:rsidRDefault="00834FA3" w:rsidP="00834FA3">
      <w:pPr>
        <w:tabs>
          <w:tab w:val="left" w:pos="7655"/>
          <w:tab w:val="left" w:pos="8931"/>
        </w:tabs>
        <w:ind w:left="-851" w:firstLine="284"/>
        <w:jc w:val="both"/>
        <w:rPr>
          <w:sz w:val="18"/>
        </w:rPr>
      </w:pPr>
      <w:r>
        <w:rPr>
          <w:sz w:val="18"/>
        </w:rPr>
        <w:t>4.2.1. Величина годовой арендной платы на основании протокола аукциона от «____»_________20___ г. №</w:t>
      </w:r>
      <w:r>
        <w:rPr>
          <w:b/>
          <w:sz w:val="18"/>
        </w:rPr>
        <w:t xml:space="preserve">  _____ </w:t>
      </w:r>
      <w:r w:rsidRPr="00266C8D">
        <w:rPr>
          <w:sz w:val="18"/>
        </w:rPr>
        <w:t>составляет</w:t>
      </w:r>
      <w:r>
        <w:rPr>
          <w:b/>
          <w:sz w:val="18"/>
        </w:rPr>
        <w:t xml:space="preserve"> </w:t>
      </w:r>
      <w:r w:rsidRPr="00266C8D">
        <w:rPr>
          <w:sz w:val="18"/>
        </w:rPr>
        <w:t>__________________________(____________________________) рублей в год</w:t>
      </w:r>
      <w:r>
        <w:rPr>
          <w:sz w:val="18"/>
        </w:rPr>
        <w:t xml:space="preserve"> без учета НДС.</w:t>
      </w:r>
    </w:p>
    <w:p w:rsidR="00834FA3" w:rsidRDefault="00834FA3" w:rsidP="00834FA3">
      <w:pPr>
        <w:tabs>
          <w:tab w:val="left" w:pos="7655"/>
          <w:tab w:val="left" w:pos="8931"/>
        </w:tabs>
        <w:ind w:left="-851" w:firstLine="284"/>
        <w:jc w:val="both"/>
        <w:rPr>
          <w:sz w:val="18"/>
        </w:rPr>
      </w:pPr>
      <w:r>
        <w:rPr>
          <w:noProof/>
        </w:rPr>
        <mc:AlternateContent>
          <mc:Choice Requires="wps">
            <w:drawing>
              <wp:anchor distT="0" distB="0" distL="114300" distR="114300" simplePos="0" relativeHeight="251659264" behindDoc="0" locked="0" layoutInCell="1" allowOverlap="1" wp14:anchorId="576E2676" wp14:editId="37C650A3">
                <wp:simplePos x="0" y="0"/>
                <wp:positionH relativeFrom="column">
                  <wp:posOffset>-572135</wp:posOffset>
                </wp:positionH>
                <wp:positionV relativeFrom="paragraph">
                  <wp:posOffset>37465</wp:posOffset>
                </wp:positionV>
                <wp:extent cx="6675120" cy="406400"/>
                <wp:effectExtent l="8890" t="13970" r="12065"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406400"/>
                        </a:xfrm>
                        <a:prstGeom prst="rect">
                          <a:avLst/>
                        </a:prstGeom>
                        <a:solidFill>
                          <a:srgbClr val="FFFF00"/>
                        </a:solidFill>
                        <a:ln>
                          <a:noFill/>
                        </a:ln>
                        <a:effectLst>
                          <a:prstShdw prst="shdw17" dist="17961" dir="2700000">
                            <a:srgbClr val="FFFF0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70091" w:rsidRPr="00F808F7" w:rsidRDefault="00370091" w:rsidP="00834FA3">
                            <w:pPr>
                              <w:pStyle w:val="af4"/>
                              <w:tabs>
                                <w:tab w:val="clear" w:pos="4153"/>
                                <w:tab w:val="clear" w:pos="8306"/>
                              </w:tabs>
                              <w:rPr>
                                <w:sz w:val="18"/>
                                <w:szCs w:val="18"/>
                              </w:rPr>
                            </w:pPr>
                            <w:r w:rsidRPr="00F808F7">
                              <w:rPr>
                                <w:sz w:val="18"/>
                                <w:szCs w:val="18"/>
                              </w:rPr>
                              <w:t>Сумма ежемесячной арендной платы в городской бюджет (без НДС)</w:t>
                            </w:r>
                          </w:p>
                          <w:p w:rsidR="00370091" w:rsidRPr="00F808F7" w:rsidRDefault="00370091" w:rsidP="00834FA3">
                            <w:pPr>
                              <w:rPr>
                                <w:b/>
                                <w:i/>
                                <w:sz w:val="22"/>
                                <w:szCs w:val="22"/>
                              </w:rPr>
                            </w:pPr>
                            <w:r w:rsidRPr="00F808F7">
                              <w:rPr>
                                <w:sz w:val="18"/>
                                <w:szCs w:val="18"/>
                              </w:rPr>
                              <w:t xml:space="preserve">= (1/12 годовой арендной платы) и составляет,                                </w:t>
                            </w:r>
                            <w:r w:rsidRPr="00F808F7">
                              <w:rPr>
                                <w:b/>
                                <w:sz w:val="18"/>
                                <w:szCs w:val="18"/>
                              </w:rPr>
                              <w:t xml:space="preserve">   </w:t>
                            </w:r>
                            <w:r w:rsidRPr="00F808F7">
                              <w:rPr>
                                <w:b/>
                                <w:sz w:val="22"/>
                                <w:szCs w:val="22"/>
                              </w:rPr>
                              <w:t>-</w:t>
                            </w:r>
                            <w:r w:rsidRPr="00F808F7">
                              <w:rPr>
                                <w:sz w:val="22"/>
                                <w:szCs w:val="22"/>
                              </w:rPr>
                              <w:t xml:space="preserve">         </w:t>
                            </w:r>
                            <w:r w:rsidRPr="00F808F7">
                              <w:rPr>
                                <w:b/>
                                <w:i/>
                                <w:sz w:val="22"/>
                                <w:szCs w:val="22"/>
                              </w:rPr>
                              <w:t>_________</w:t>
                            </w:r>
                            <w:r w:rsidRPr="00F808F7">
                              <w:rPr>
                                <w:i/>
                                <w:sz w:val="22"/>
                                <w:szCs w:val="22"/>
                              </w:rPr>
                              <w:t xml:space="preserve"> </w:t>
                            </w:r>
                            <w:r w:rsidRPr="00F808F7">
                              <w:rPr>
                                <w:sz w:val="22"/>
                                <w:szCs w:val="22"/>
                              </w:rPr>
                              <w:t xml:space="preserve">  </w:t>
                            </w:r>
                            <w:r w:rsidRPr="00F808F7">
                              <w:rPr>
                                <w:b/>
                                <w:i/>
                                <w:sz w:val="22"/>
                                <w:szCs w:val="22"/>
                              </w:rPr>
                              <w:t>руб.  _____  коп.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E2676" id="Прямоугольник 2" o:spid="_x0000_s1026" style="position:absolute;left:0;text-align:left;margin-left:-45.05pt;margin-top:2.95pt;width:525.6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" fillcolor="yellow" stroked="f">
                <v:imagedata embosscolor="shadow add(51)"/>
                <v:shadow on="t" type="emboss" color="#990" color2="shadow add(102)" offset="1pt,1pt" offset2="-1pt,-1pt"/>
                <v:textbox>
                  <w:txbxContent>
                    <w:p w:rsidR="00370091" w:rsidRPr="00F808F7" w:rsidRDefault="00370091" w:rsidP="00834FA3">
                      <w:pPr>
                        <w:pStyle w:val="af4"/>
                        <w:tabs>
                          <w:tab w:val="clear" w:pos="4153"/>
                          <w:tab w:val="clear" w:pos="8306"/>
                        </w:tabs>
                        <w:rPr>
                          <w:sz w:val="18"/>
                          <w:szCs w:val="18"/>
                        </w:rPr>
                      </w:pPr>
                      <w:r w:rsidRPr="00F808F7">
                        <w:rPr>
                          <w:sz w:val="18"/>
                          <w:szCs w:val="18"/>
                        </w:rPr>
                        <w:t>Сумма ежемесячной арендной платы в городской бюджет (без НДС)</w:t>
                      </w:r>
                    </w:p>
                    <w:p w:rsidR="00370091" w:rsidRPr="00F808F7" w:rsidRDefault="00370091" w:rsidP="00834FA3">
                      <w:pPr>
                        <w:rPr>
                          <w:b/>
                          <w:i/>
                          <w:sz w:val="22"/>
                          <w:szCs w:val="22"/>
                        </w:rPr>
                      </w:pPr>
                      <w:r w:rsidRPr="00F808F7">
                        <w:rPr>
                          <w:sz w:val="18"/>
                          <w:szCs w:val="18"/>
                        </w:rPr>
                        <w:t xml:space="preserve">= (1/12 годовой арендной платы) и </w:t>
                      </w:r>
                      <w:proofErr w:type="gramStart"/>
                      <w:r w:rsidRPr="00F808F7">
                        <w:rPr>
                          <w:sz w:val="18"/>
                          <w:szCs w:val="18"/>
                        </w:rPr>
                        <w:t xml:space="preserve">составляет,   </w:t>
                      </w:r>
                      <w:proofErr w:type="gramEnd"/>
                      <w:r w:rsidRPr="00F808F7">
                        <w:rPr>
                          <w:sz w:val="18"/>
                          <w:szCs w:val="18"/>
                        </w:rPr>
                        <w:t xml:space="preserve">                             </w:t>
                      </w:r>
                      <w:r w:rsidRPr="00F808F7">
                        <w:rPr>
                          <w:b/>
                          <w:sz w:val="18"/>
                          <w:szCs w:val="18"/>
                        </w:rPr>
                        <w:t xml:space="preserve">   </w:t>
                      </w:r>
                      <w:r w:rsidRPr="00F808F7">
                        <w:rPr>
                          <w:b/>
                          <w:sz w:val="22"/>
                          <w:szCs w:val="22"/>
                        </w:rPr>
                        <w:t>-</w:t>
                      </w:r>
                      <w:r w:rsidRPr="00F808F7">
                        <w:rPr>
                          <w:sz w:val="22"/>
                          <w:szCs w:val="22"/>
                        </w:rPr>
                        <w:t xml:space="preserve">         </w:t>
                      </w:r>
                      <w:r w:rsidRPr="00F808F7">
                        <w:rPr>
                          <w:b/>
                          <w:i/>
                          <w:sz w:val="22"/>
                          <w:szCs w:val="22"/>
                        </w:rPr>
                        <w:t>_________</w:t>
                      </w:r>
                      <w:r w:rsidRPr="00F808F7">
                        <w:rPr>
                          <w:i/>
                          <w:sz w:val="22"/>
                          <w:szCs w:val="22"/>
                        </w:rPr>
                        <w:t xml:space="preserve"> </w:t>
                      </w:r>
                      <w:r w:rsidRPr="00F808F7">
                        <w:rPr>
                          <w:sz w:val="22"/>
                          <w:szCs w:val="22"/>
                        </w:rPr>
                        <w:t xml:space="preserve">  </w:t>
                      </w:r>
                      <w:r w:rsidRPr="00F808F7">
                        <w:rPr>
                          <w:b/>
                          <w:i/>
                          <w:sz w:val="22"/>
                          <w:szCs w:val="22"/>
                        </w:rPr>
                        <w:t>руб.  ____</w:t>
                      </w:r>
                      <w:proofErr w:type="gramStart"/>
                      <w:r w:rsidRPr="00F808F7">
                        <w:rPr>
                          <w:b/>
                          <w:i/>
                          <w:sz w:val="22"/>
                          <w:szCs w:val="22"/>
                        </w:rPr>
                        <w:t>_  коп</w:t>
                      </w:r>
                      <w:proofErr w:type="gramEnd"/>
                      <w:r w:rsidRPr="00F808F7">
                        <w:rPr>
                          <w:b/>
                          <w:i/>
                          <w:sz w:val="22"/>
                          <w:szCs w:val="22"/>
                        </w:rPr>
                        <w:t>.</w:t>
                      </w:r>
                    </w:p>
                  </w:txbxContent>
                </v:textbox>
              </v:rect>
            </w:pict>
          </mc:Fallback>
        </mc:AlternateContent>
      </w:r>
    </w:p>
    <w:p w:rsidR="00834FA3" w:rsidRDefault="00834FA3" w:rsidP="00834FA3">
      <w:pPr>
        <w:ind w:left="-851" w:right="-8" w:firstLine="284"/>
        <w:jc w:val="both"/>
        <w:rPr>
          <w:sz w:val="18"/>
        </w:rPr>
      </w:pPr>
    </w:p>
    <w:p w:rsidR="00834FA3" w:rsidRDefault="00834FA3" w:rsidP="00834FA3">
      <w:pPr>
        <w:ind w:left="-851" w:right="-8" w:firstLine="284"/>
        <w:jc w:val="both"/>
        <w:rPr>
          <w:sz w:val="18"/>
        </w:rPr>
      </w:pPr>
    </w:p>
    <w:p w:rsidR="00834FA3" w:rsidRDefault="00834FA3" w:rsidP="00834FA3">
      <w:pPr>
        <w:ind w:left="-851" w:right="-8" w:firstLine="284"/>
        <w:jc w:val="both"/>
        <w:rPr>
          <w:sz w:val="18"/>
        </w:rPr>
      </w:pPr>
    </w:p>
    <w:p w:rsidR="00834FA3" w:rsidRPr="00F63A6E" w:rsidRDefault="00834FA3" w:rsidP="00834FA3">
      <w:pPr>
        <w:ind w:left="-851" w:right="-1" w:firstLine="284"/>
        <w:jc w:val="both"/>
        <w:rPr>
          <w:sz w:val="18"/>
          <w:szCs w:val="18"/>
        </w:rPr>
      </w:pPr>
      <w:r w:rsidRPr="00F63A6E">
        <w:rPr>
          <w:sz w:val="18"/>
          <w:szCs w:val="18"/>
        </w:rPr>
        <w:t>4.2.2. В соответствии с п. 3 ст. 161 Налогового кодекса РФ арендатор признается налоговым агентом и на него возлагается обязанность начислить  и уплатить в бюджет соответствующую сумму налога на добавленную стоимость.</w:t>
      </w:r>
    </w:p>
    <w:p w:rsidR="00834FA3" w:rsidRPr="004628B1" w:rsidRDefault="00834FA3" w:rsidP="00834FA3">
      <w:pPr>
        <w:ind w:left="-851" w:right="-6" w:firstLine="284"/>
        <w:jc w:val="both"/>
        <w:rPr>
          <w:i/>
          <w:sz w:val="14"/>
          <w:szCs w:val="14"/>
        </w:rPr>
      </w:pPr>
      <w:r w:rsidRPr="004628B1">
        <w:rPr>
          <w:i/>
          <w:sz w:val="14"/>
          <w:szCs w:val="14"/>
        </w:rPr>
        <w:t>Примечание: Арендатор обязан самостоятельно производить расчет суммы ежемесячных платежей НДС.</w:t>
      </w:r>
    </w:p>
    <w:p w:rsidR="00834FA3" w:rsidRDefault="00834FA3" w:rsidP="00834FA3">
      <w:pPr>
        <w:pStyle w:val="21"/>
        <w:tabs>
          <w:tab w:val="left" w:pos="7655"/>
        </w:tabs>
        <w:spacing w:after="0" w:line="240" w:lineRule="auto"/>
        <w:ind w:left="-851" w:firstLine="284"/>
        <w:jc w:val="both"/>
        <w:rPr>
          <w:color w:val="000000"/>
          <w:sz w:val="18"/>
          <w:szCs w:val="18"/>
        </w:rPr>
      </w:pPr>
      <w:r w:rsidRPr="0094119B">
        <w:rPr>
          <w:color w:val="000000"/>
          <w:sz w:val="18"/>
          <w:szCs w:val="18"/>
        </w:rPr>
        <w:t xml:space="preserve">4.3. </w:t>
      </w:r>
      <w:r>
        <w:rPr>
          <w:color w:val="000000"/>
          <w:sz w:val="18"/>
          <w:szCs w:val="18"/>
        </w:rPr>
        <w:t>Оплата за коммунальные и необходимые административно-хозяйственные услуги не включается в установленную пунктом 4.2.1. настоящего Договора сумму арендной платы и производится по отдельным договорам Арендатора с поставщиками данных услуг в сроки, определенные упомянутыми договорами.</w:t>
      </w:r>
    </w:p>
    <w:p w:rsidR="00834FA3" w:rsidRPr="001E1149" w:rsidRDefault="00834FA3" w:rsidP="00834FA3">
      <w:pPr>
        <w:ind w:left="-851" w:right="-1" w:firstLine="284"/>
        <w:jc w:val="both"/>
        <w:rPr>
          <w:sz w:val="18"/>
          <w:szCs w:val="18"/>
        </w:rPr>
      </w:pPr>
      <w:r w:rsidRPr="001E1149">
        <w:rPr>
          <w:color w:val="000000"/>
          <w:sz w:val="18"/>
          <w:szCs w:val="18"/>
        </w:rPr>
        <w:t xml:space="preserve">4.4.  </w:t>
      </w:r>
      <w:r w:rsidRPr="001E1149">
        <w:rPr>
          <w:sz w:val="18"/>
          <w:szCs w:val="18"/>
        </w:rPr>
        <w:t xml:space="preserve">Размер ставки арендной платы, определенный по результатам торгов, не может быть </w:t>
      </w:r>
      <w:r>
        <w:rPr>
          <w:sz w:val="18"/>
          <w:szCs w:val="18"/>
        </w:rPr>
        <w:t xml:space="preserve">меньше ставки арендной </w:t>
      </w:r>
      <w:r w:rsidRPr="004C04AA">
        <w:rPr>
          <w:sz w:val="18"/>
          <w:szCs w:val="18"/>
        </w:rPr>
        <w:t>платы, определенной Советом депутатов города Кировска за пользование имуществом, находящимся в муниципальной собственности (далее Методика)</w:t>
      </w:r>
      <w:r w:rsidRPr="001E1149">
        <w:rPr>
          <w:sz w:val="18"/>
          <w:szCs w:val="18"/>
        </w:rPr>
        <w:t>. Если размер арендной платы, определенный по результатам торгов, будет меньше размера арендной платы, определенной в соответствии с Методикой, в таком случае размер арендной платы устанавливается в соответствии с действующей Методикой.</w:t>
      </w:r>
    </w:p>
    <w:p w:rsidR="00834FA3" w:rsidRPr="003470E7" w:rsidRDefault="00834FA3" w:rsidP="00834FA3">
      <w:pPr>
        <w:ind w:left="-851" w:firstLine="284"/>
        <w:jc w:val="both"/>
        <w:rPr>
          <w:spacing w:val="2"/>
          <w:sz w:val="18"/>
          <w:szCs w:val="18"/>
        </w:rPr>
      </w:pPr>
      <w:r w:rsidRPr="003470E7">
        <w:rPr>
          <w:spacing w:val="2"/>
          <w:sz w:val="18"/>
          <w:szCs w:val="18"/>
        </w:rPr>
        <w:t xml:space="preserve">Арендодатель оставляет за собой право в одностороннем порядке изменить размер арендной платы, принятой в пункте </w:t>
      </w:r>
      <w:r>
        <w:rPr>
          <w:spacing w:val="2"/>
          <w:sz w:val="18"/>
          <w:szCs w:val="18"/>
        </w:rPr>
        <w:t>4.2</w:t>
      </w:r>
      <w:r w:rsidRPr="003470E7">
        <w:rPr>
          <w:spacing w:val="2"/>
          <w:sz w:val="18"/>
          <w:szCs w:val="18"/>
        </w:rPr>
        <w:t>.1.,</w:t>
      </w:r>
      <w:r>
        <w:rPr>
          <w:spacing w:val="2"/>
          <w:sz w:val="18"/>
          <w:szCs w:val="18"/>
        </w:rPr>
        <w:t xml:space="preserve"> </w:t>
      </w:r>
      <w:r w:rsidRPr="003470E7">
        <w:rPr>
          <w:spacing w:val="2"/>
          <w:sz w:val="18"/>
          <w:szCs w:val="18"/>
        </w:rPr>
        <w:t>в случае централизованного изменения цен, тарифов и в других случаях, предусмотренных законодательством РФ и нормативными актами орган</w:t>
      </w:r>
      <w:r>
        <w:rPr>
          <w:spacing w:val="2"/>
          <w:sz w:val="18"/>
          <w:szCs w:val="18"/>
        </w:rPr>
        <w:t>а</w:t>
      </w:r>
      <w:r w:rsidRPr="003470E7">
        <w:rPr>
          <w:spacing w:val="2"/>
          <w:sz w:val="18"/>
          <w:szCs w:val="18"/>
        </w:rPr>
        <w:t xml:space="preserve"> местного самоуправления. </w:t>
      </w:r>
    </w:p>
    <w:p w:rsidR="00834FA3" w:rsidRPr="00CD494A" w:rsidRDefault="00834FA3" w:rsidP="00834FA3">
      <w:pPr>
        <w:pStyle w:val="21"/>
        <w:tabs>
          <w:tab w:val="left" w:pos="7655"/>
          <w:tab w:val="left" w:pos="8931"/>
        </w:tabs>
        <w:spacing w:after="0" w:line="240" w:lineRule="auto"/>
        <w:ind w:left="-840" w:firstLine="240"/>
        <w:jc w:val="both"/>
        <w:rPr>
          <w:color w:val="000000"/>
          <w:sz w:val="18"/>
          <w:szCs w:val="18"/>
        </w:rPr>
      </w:pPr>
      <w:r w:rsidRPr="00CD494A">
        <w:rPr>
          <w:color w:val="000000"/>
          <w:sz w:val="18"/>
          <w:szCs w:val="18"/>
        </w:rPr>
        <w:t xml:space="preserve">Изменение сумм арендных платежей, указанных в пункте 4.2.1., оформляется уведомлением АРЕНДАТОРУ. </w:t>
      </w:r>
    </w:p>
    <w:p w:rsidR="00834FA3" w:rsidRPr="00371E9D" w:rsidRDefault="00834FA3" w:rsidP="00834FA3">
      <w:pPr>
        <w:ind w:left="-840" w:right="-8" w:firstLine="240"/>
        <w:jc w:val="both"/>
        <w:rPr>
          <w:color w:val="000000"/>
          <w:sz w:val="18"/>
          <w:szCs w:val="18"/>
        </w:rPr>
      </w:pPr>
      <w:r w:rsidRPr="00371E9D">
        <w:rPr>
          <w:spacing w:val="2"/>
          <w:sz w:val="18"/>
          <w:szCs w:val="18"/>
        </w:rPr>
        <w:t xml:space="preserve">Уведомление является обязательным для Арендатора и составляет неотъемлемую часть настоящего Договора. </w:t>
      </w:r>
    </w:p>
    <w:p w:rsidR="00834FA3" w:rsidRDefault="00834FA3" w:rsidP="00834FA3">
      <w:pPr>
        <w:pStyle w:val="21"/>
        <w:tabs>
          <w:tab w:val="left" w:pos="7655"/>
        </w:tabs>
        <w:spacing w:after="0" w:line="240" w:lineRule="auto"/>
        <w:ind w:left="-840" w:firstLine="240"/>
        <w:jc w:val="both"/>
        <w:rPr>
          <w:color w:val="000000"/>
          <w:sz w:val="18"/>
          <w:szCs w:val="18"/>
        </w:rPr>
      </w:pPr>
      <w:r w:rsidRPr="00CD494A">
        <w:rPr>
          <w:color w:val="000000"/>
          <w:sz w:val="18"/>
          <w:szCs w:val="18"/>
        </w:rPr>
        <w:t>Новый размер арендной платы устанавливается с момента, указанного в уведомлении, но не ранее 1 месяца с момента получения Арендатором уведомления о внесении соответствующих изменений. Момент получения Арендатором уведомления определяется в любом случае не позднее 5-ти дней с даты его отправки заказным письмом по адресу Арендатора,  указанному в Договоре.</w:t>
      </w:r>
    </w:p>
    <w:p w:rsidR="00834FA3" w:rsidRDefault="00834FA3" w:rsidP="00834FA3">
      <w:pPr>
        <w:pStyle w:val="21"/>
        <w:tabs>
          <w:tab w:val="left" w:pos="7655"/>
        </w:tabs>
      </w:pPr>
      <w:r>
        <w:rPr>
          <w:noProof/>
        </w:rPr>
        <mc:AlternateContent>
          <mc:Choice Requires="wps">
            <w:drawing>
              <wp:anchor distT="0" distB="0" distL="114300" distR="114300" simplePos="0" relativeHeight="251660288" behindDoc="0" locked="0" layoutInCell="0" allowOverlap="1" wp14:anchorId="4E1059E7" wp14:editId="6455C0D7">
                <wp:simplePos x="0" y="0"/>
                <wp:positionH relativeFrom="column">
                  <wp:posOffset>-686435</wp:posOffset>
                </wp:positionH>
                <wp:positionV relativeFrom="paragraph">
                  <wp:posOffset>66675</wp:posOffset>
                </wp:positionV>
                <wp:extent cx="6858000" cy="730250"/>
                <wp:effectExtent l="8890" t="10160" r="10160"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30250"/>
                        </a:xfrm>
                        <a:prstGeom prst="rect">
                          <a:avLst/>
                        </a:prstGeom>
                        <a:solidFill>
                          <a:srgbClr val="FFFF00"/>
                        </a:solidFill>
                        <a:ln>
                          <a:noFill/>
                        </a:ln>
                        <a:effectLst>
                          <a:prstShdw prst="shdw17" dist="17961" dir="2700000">
                            <a:srgbClr val="FFFF00">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370091" w:rsidRPr="00492398" w:rsidRDefault="00370091" w:rsidP="00834FA3">
                            <w:pPr>
                              <w:jc w:val="both"/>
                            </w:pPr>
                            <w:r>
                              <w:rPr>
                                <w:sz w:val="18"/>
                              </w:rPr>
                              <w:t xml:space="preserve">       4.5. Указанная в п. 4.2.1. арендная плата ежемесячно в полном объеме перечисляется АРЕНДАТОРОМ на расчетный счет УФК      по Мурманской области (Комитет по управлению муниципальной собственностью г. Кировска л/сч 04493433980)                                        </w:t>
                            </w:r>
                            <w:r>
                              <w:rPr>
                                <w:b/>
                                <w:sz w:val="18"/>
                              </w:rPr>
                              <w:t>№</w:t>
                            </w:r>
                            <w:r w:rsidR="00CA23DB">
                              <w:rPr>
                                <w:b/>
                                <w:sz w:val="18"/>
                              </w:rPr>
                              <w:t xml:space="preserve"> </w:t>
                            </w:r>
                            <w:r w:rsidR="00CA23DB" w:rsidRPr="00CA23DB">
                              <w:rPr>
                                <w:b/>
                                <w:sz w:val="18"/>
                              </w:rPr>
                              <w:t>40101810040300017001</w:t>
                            </w:r>
                            <w:r>
                              <w:rPr>
                                <w:b/>
                                <w:sz w:val="18"/>
                              </w:rPr>
                              <w:t xml:space="preserve"> в ГРКЦ ГУ Банка России по Мурманской области, г. Мурманск, ИНН 5103020921 КПП 510301001 код ОКТМО </w:t>
                            </w:r>
                            <w:r w:rsidRPr="008D634E">
                              <w:rPr>
                                <w:b/>
                                <w:sz w:val="18"/>
                                <w:szCs w:val="18"/>
                              </w:rPr>
                              <w:t>47712000</w:t>
                            </w:r>
                            <w:r w:rsidRPr="008D634E">
                              <w:rPr>
                                <w:b/>
                                <w:sz w:val="18"/>
                              </w:rPr>
                              <w:t>,</w:t>
                            </w:r>
                            <w:r>
                              <w:rPr>
                                <w:b/>
                                <w:sz w:val="18"/>
                              </w:rPr>
                              <w:t xml:space="preserve"> БИК 044705001, КБК 902 111 05074 04 0000 120</w:t>
                            </w:r>
                            <w:r>
                              <w:rPr>
                                <w:sz w:val="18"/>
                              </w:rPr>
                              <w:t xml:space="preserve"> с обязательным указанием Арендатора, адреса помещений и периода, за который перечисляется арендная плата.</w:t>
                            </w:r>
                          </w:p>
                          <w:p w:rsidR="00370091" w:rsidRPr="00B471C5" w:rsidRDefault="00370091" w:rsidP="00834F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059E7" id="Прямоугольник 1" o:spid="_x0000_s1027" style="position:absolute;left:0;text-align:left;margin-left:-54.05pt;margin-top:5.25pt;width:540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" o:allowincell="f" fillcolor="yellow" stroked="f">
                <v:imagedata embosscolor="shadow add(51)"/>
                <v:shadow on="t" type="emboss" color="#990" color2="shadow add(102)" offset="1pt,1pt" offset2="-1pt,-1pt"/>
                <v:textbox>
                  <w:txbxContent>
                    <w:p w:rsidR="00370091" w:rsidRPr="00492398" w:rsidRDefault="00370091" w:rsidP="00834FA3">
                      <w:pPr>
                        <w:jc w:val="both"/>
                      </w:pPr>
                      <w:r>
                        <w:rPr>
                          <w:sz w:val="18"/>
                        </w:rPr>
                        <w:t xml:space="preserve">       4.5. Указанная в п. 4.2.1. арендная плата ежемесячно в полном объеме перечисляется АРЕНДАТОРОМ на расчетный счет УФК      по Мурманской области (Комитет по управлению муниципальной собственностью г. Кировска л/</w:t>
                      </w:r>
                      <w:proofErr w:type="spellStart"/>
                      <w:r>
                        <w:rPr>
                          <w:sz w:val="18"/>
                        </w:rPr>
                        <w:t>сч</w:t>
                      </w:r>
                      <w:proofErr w:type="spellEnd"/>
                      <w:r>
                        <w:rPr>
                          <w:sz w:val="18"/>
                        </w:rPr>
                        <w:t xml:space="preserve"> 04493433980)                                        </w:t>
                      </w:r>
                      <w:r>
                        <w:rPr>
                          <w:b/>
                          <w:sz w:val="18"/>
                        </w:rPr>
                        <w:t>№</w:t>
                      </w:r>
                      <w:r w:rsidR="00CA23DB">
                        <w:rPr>
                          <w:b/>
                          <w:sz w:val="18"/>
                        </w:rPr>
                        <w:t xml:space="preserve"> </w:t>
                      </w:r>
                      <w:r w:rsidR="00CA23DB" w:rsidRPr="00CA23DB">
                        <w:rPr>
                          <w:b/>
                          <w:sz w:val="18"/>
                        </w:rPr>
                        <w:t>40101810040300017001</w:t>
                      </w:r>
                      <w:r>
                        <w:rPr>
                          <w:b/>
                          <w:sz w:val="18"/>
                        </w:rPr>
                        <w:t xml:space="preserve"> в ГРКЦ ГУ Банка России по Мурманской области, г. Мурманск, ИНН 5103020921 КПП 510301001 код ОКТМО </w:t>
                      </w:r>
                      <w:r w:rsidRPr="008D634E">
                        <w:rPr>
                          <w:b/>
                          <w:sz w:val="18"/>
                          <w:szCs w:val="18"/>
                        </w:rPr>
                        <w:t>47712000</w:t>
                      </w:r>
                      <w:r w:rsidRPr="008D634E">
                        <w:rPr>
                          <w:b/>
                          <w:sz w:val="18"/>
                        </w:rPr>
                        <w:t>,</w:t>
                      </w:r>
                      <w:r>
                        <w:rPr>
                          <w:b/>
                          <w:sz w:val="18"/>
                        </w:rPr>
                        <w:t xml:space="preserve"> БИК 044705001, КБК 902 111 05074 04 0000 120</w:t>
                      </w:r>
                      <w:r>
                        <w:rPr>
                          <w:sz w:val="18"/>
                        </w:rPr>
                        <w:t xml:space="preserve"> с обязательным указанием Арендатора, адреса помещений и периода, за который перечисляется арендная плата.</w:t>
                      </w:r>
                    </w:p>
                    <w:p w:rsidR="00370091" w:rsidRPr="00B471C5" w:rsidRDefault="00370091" w:rsidP="00834FA3"/>
                  </w:txbxContent>
                </v:textbox>
              </v:rect>
            </w:pict>
          </mc:Fallback>
        </mc:AlternateContent>
      </w:r>
    </w:p>
    <w:p w:rsidR="00834FA3" w:rsidRPr="004628B1" w:rsidRDefault="00834FA3" w:rsidP="00834FA3">
      <w:pPr>
        <w:pStyle w:val="21"/>
        <w:tabs>
          <w:tab w:val="left" w:pos="7655"/>
        </w:tabs>
        <w:rPr>
          <w:b/>
        </w:rPr>
      </w:pPr>
    </w:p>
    <w:p w:rsidR="00834FA3" w:rsidRPr="00CD494A" w:rsidRDefault="00834FA3" w:rsidP="00834FA3">
      <w:pPr>
        <w:pStyle w:val="21"/>
        <w:tabs>
          <w:tab w:val="left" w:pos="7655"/>
        </w:tabs>
        <w:spacing w:after="0" w:line="240" w:lineRule="auto"/>
        <w:ind w:left="-600"/>
        <w:rPr>
          <w:color w:val="000000"/>
          <w:sz w:val="18"/>
          <w:szCs w:val="18"/>
        </w:rPr>
      </w:pPr>
      <w:r w:rsidRPr="00CD494A">
        <w:rPr>
          <w:color w:val="000000"/>
          <w:sz w:val="18"/>
          <w:szCs w:val="18"/>
        </w:rPr>
        <w:lastRenderedPageBreak/>
        <w:t>4.6</w:t>
      </w:r>
      <w:r w:rsidRPr="00CD494A">
        <w:rPr>
          <w:b/>
          <w:color w:val="000000"/>
          <w:sz w:val="18"/>
          <w:szCs w:val="18"/>
        </w:rPr>
        <w:t xml:space="preserve">. АРЕНДАТОР вносит арендную плату </w:t>
      </w:r>
      <w:r>
        <w:rPr>
          <w:b/>
          <w:color w:val="000000"/>
          <w:sz w:val="18"/>
          <w:szCs w:val="18"/>
        </w:rPr>
        <w:t xml:space="preserve">и НДС </w:t>
      </w:r>
      <w:r w:rsidRPr="00CD494A">
        <w:rPr>
          <w:b/>
          <w:color w:val="000000"/>
          <w:sz w:val="18"/>
          <w:szCs w:val="18"/>
        </w:rPr>
        <w:t xml:space="preserve">не позднее </w:t>
      </w:r>
      <w:r>
        <w:rPr>
          <w:b/>
          <w:color w:val="000000"/>
          <w:sz w:val="18"/>
          <w:szCs w:val="18"/>
        </w:rPr>
        <w:t xml:space="preserve">последнего </w:t>
      </w:r>
      <w:r w:rsidRPr="00CD494A">
        <w:rPr>
          <w:b/>
          <w:color w:val="000000"/>
          <w:sz w:val="18"/>
          <w:szCs w:val="18"/>
        </w:rPr>
        <w:t>числа текущего месяца</w:t>
      </w:r>
      <w:r w:rsidRPr="00CD494A">
        <w:rPr>
          <w:color w:val="000000"/>
          <w:sz w:val="18"/>
          <w:szCs w:val="18"/>
        </w:rPr>
        <w:t xml:space="preserve">. </w:t>
      </w:r>
    </w:p>
    <w:p w:rsidR="00834FA3" w:rsidRDefault="00834FA3" w:rsidP="00834FA3">
      <w:pPr>
        <w:pStyle w:val="af2"/>
        <w:spacing w:after="0"/>
        <w:ind w:left="-567"/>
        <w:jc w:val="both"/>
        <w:rPr>
          <w:sz w:val="18"/>
        </w:rPr>
      </w:pPr>
      <w:r>
        <w:rPr>
          <w:sz w:val="18"/>
        </w:rPr>
        <w:t xml:space="preserve">4.7. АРЕНДАТОР вносит плату за землю в сроки и на счета, указанные в расчете платы за пользование земельным участком (приложение № 3).     </w:t>
      </w:r>
    </w:p>
    <w:p w:rsidR="00834FA3" w:rsidRPr="0009719C" w:rsidRDefault="00834FA3" w:rsidP="00834FA3"/>
    <w:p w:rsidR="00834FA3" w:rsidRDefault="00834FA3" w:rsidP="00834FA3">
      <w:pPr>
        <w:pStyle w:val="1"/>
        <w:tabs>
          <w:tab w:val="left" w:pos="7655"/>
          <w:tab w:val="left" w:pos="8931"/>
        </w:tabs>
        <w:spacing w:before="0" w:after="0"/>
        <w:ind w:left="-851" w:firstLine="284"/>
        <w:jc w:val="both"/>
        <w:rPr>
          <w:rFonts w:ascii="Times New Roman" w:hAnsi="Times New Roman"/>
          <w:sz w:val="18"/>
          <w:u w:val="single"/>
        </w:rPr>
      </w:pPr>
      <w:r>
        <w:rPr>
          <w:rFonts w:ascii="Times New Roman" w:hAnsi="Times New Roman"/>
          <w:sz w:val="18"/>
          <w:u w:val="single"/>
        </w:rPr>
        <w:t>V. ПОРЯДОК ИЗМЕНЕНИЯ, РАСТОРЖЕНИЯ, ПРЕКРАЩЕНИЯ И ПРОДЛЕНИЯ ДОГОВОРА</w:t>
      </w:r>
    </w:p>
    <w:p w:rsidR="00834FA3" w:rsidRDefault="00834FA3" w:rsidP="00834FA3">
      <w:pPr>
        <w:ind w:left="-851" w:right="-8" w:firstLine="284"/>
        <w:jc w:val="both"/>
        <w:rPr>
          <w:sz w:val="18"/>
        </w:rPr>
      </w:pPr>
      <w:r>
        <w:rPr>
          <w:sz w:val="18"/>
        </w:rPr>
        <w:t>5.1. Все предложения какой-либо из Сторон о внесении дополнений или изменений в условия настоящего Договора, в том числе о его расторжении, рассматриваются Сторонами в 10-ти дневный срок и оформляются дополнительными соглашениями (кроме условий по п. 4.4).  При получении письменного запроса или иного документа, требующего его подписания, сторона, его получившая, обязана  в  течение 10-ти дней отправить письменный мотивированный ответ или подписать документ и отправить его стороне, направившей документ. Не получение Арендодателем или не отправление Арендатором в установленный срок мотивированного ответа или подписанного документа (определяется по почтовому штемпелю на заказном письме) рассматривается Арендодателем как явно выраженное намерение прекратить настоящий Договор аренды.</w:t>
      </w:r>
    </w:p>
    <w:p w:rsidR="00834FA3" w:rsidRDefault="00834FA3" w:rsidP="00834FA3">
      <w:pPr>
        <w:ind w:left="-851" w:right="-8" w:firstLine="284"/>
        <w:jc w:val="both"/>
        <w:rPr>
          <w:sz w:val="18"/>
        </w:rPr>
      </w:pPr>
      <w:r>
        <w:rPr>
          <w:sz w:val="18"/>
        </w:rPr>
        <w:t>5.2.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w:t>
      </w:r>
      <w:r>
        <w:rPr>
          <w:sz w:val="18"/>
        </w:rPr>
        <w:softHyphen/>
        <w:t>ции или реорганизации Сторон, аварийного состояния арендуемого объекта, постановки его на капитальный ремонт или сноса.</w:t>
      </w:r>
    </w:p>
    <w:p w:rsidR="00834FA3" w:rsidRDefault="00834FA3" w:rsidP="00834FA3">
      <w:pPr>
        <w:ind w:left="-851" w:right="-8" w:firstLine="284"/>
        <w:jc w:val="both"/>
        <w:rPr>
          <w:sz w:val="18"/>
        </w:rPr>
      </w:pPr>
      <w:r>
        <w:rPr>
          <w:sz w:val="18"/>
        </w:rPr>
        <w:t>5.3. Настоящий договор аренды подлежит досрочному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834FA3" w:rsidRDefault="00834FA3" w:rsidP="00834FA3">
      <w:pPr>
        <w:ind w:left="-851" w:right="-8" w:firstLine="284"/>
        <w:jc w:val="both"/>
        <w:rPr>
          <w:sz w:val="18"/>
        </w:rPr>
      </w:pPr>
      <w:r>
        <w:rPr>
          <w:sz w:val="18"/>
        </w:rPr>
        <w:t xml:space="preserve">5.3.1. более 2-х раз подряд по истечении установленных настоящим договором сроков платежей Арендатор не вносит арендную плату, либо земельные платежи; </w:t>
      </w:r>
    </w:p>
    <w:p w:rsidR="00834FA3" w:rsidRDefault="00834FA3" w:rsidP="00834FA3">
      <w:pPr>
        <w:tabs>
          <w:tab w:val="left" w:pos="7655"/>
          <w:tab w:val="left" w:pos="8931"/>
        </w:tabs>
        <w:ind w:left="-851" w:firstLine="284"/>
        <w:jc w:val="both"/>
        <w:rPr>
          <w:sz w:val="18"/>
        </w:rPr>
      </w:pPr>
      <w:r>
        <w:rPr>
          <w:sz w:val="18"/>
        </w:rPr>
        <w:t>5.3.2. при использовании помещений (в целом или частично) не в соответствии с целями, определенными в п. 1.2. настоящего Договора;</w:t>
      </w:r>
    </w:p>
    <w:p w:rsidR="00834FA3" w:rsidRDefault="00834FA3" w:rsidP="00834FA3">
      <w:pPr>
        <w:ind w:left="-851" w:right="-8" w:firstLine="284"/>
        <w:jc w:val="both"/>
        <w:rPr>
          <w:sz w:val="18"/>
        </w:rPr>
      </w:pPr>
      <w:r>
        <w:rPr>
          <w:sz w:val="18"/>
        </w:rPr>
        <w:t>5.3.3. при умышленном или неосторожном ухудшении Арендатором состояния помещений, инженерного оборудования и прилегающих территорий либо невыполнении обязанностей, предусмотренных п.п. 2.2.3,.2.2.4,.2.2.5,2.2.7,2.2.9,2.2.10,2.2.11,2.2.13,.2.2.15,2.2.17,4.6 Договора, либо с неоднократными нарушениями иных условий настоящего Договора. Расторжение Договора не освобождает Арендатора от необходимости погашения задолженности по арендной плате и иным платежам и выплаты неустойки.</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5.4. В случае стихийных бедствий, аварий,  эпидемий,  и при  иных  обстоятельствах,  носящих  чрезвычайный  характер, нежилые помещения в интересах государства и общества по решению городского Совета депутатов г. Кировска могут быть изъяты у Арендатора в порядке и на условиях, установленных законодательными актами, с возвратом заранее внесенной им арендной платы и других платежей  за неиспользованный срок аренды.</w:t>
      </w:r>
    </w:p>
    <w:p w:rsidR="00834FA3" w:rsidRPr="00F808F7" w:rsidRDefault="00834FA3" w:rsidP="00834FA3">
      <w:pPr>
        <w:ind w:left="-840" w:right="-8" w:firstLine="284"/>
        <w:jc w:val="both"/>
        <w:rPr>
          <w:sz w:val="18"/>
          <w:szCs w:val="18"/>
        </w:rPr>
      </w:pPr>
      <w:r w:rsidRPr="00F808F7">
        <w:rPr>
          <w:sz w:val="18"/>
          <w:szCs w:val="18"/>
        </w:rPr>
        <w:t>5.5. Настоящий договор аренды подлежит досрочному расторжению по требованию Арендатора, в следующих случаях, признаваемых Сторонами существенными нарушениями условий Договора:</w:t>
      </w:r>
    </w:p>
    <w:p w:rsidR="00834FA3" w:rsidRPr="00F808F7" w:rsidRDefault="00834FA3" w:rsidP="00834FA3">
      <w:pPr>
        <w:tabs>
          <w:tab w:val="left" w:pos="7655"/>
          <w:tab w:val="left" w:pos="8931"/>
        </w:tabs>
        <w:ind w:left="-840" w:firstLine="284"/>
        <w:jc w:val="both"/>
        <w:rPr>
          <w:sz w:val="18"/>
          <w:szCs w:val="18"/>
        </w:rPr>
      </w:pPr>
      <w:r w:rsidRPr="00F808F7">
        <w:rPr>
          <w:sz w:val="18"/>
          <w:szCs w:val="18"/>
        </w:rPr>
        <w:t>5.5.1. Арендодатель не предоставляет имущество в пользование АРЕНДАТОРУ либо создает  препятствия  в пользовании имуществом в соответствии с условиями договора или назначением имущества;</w:t>
      </w:r>
    </w:p>
    <w:p w:rsidR="00834FA3" w:rsidRPr="00F808F7" w:rsidRDefault="00834FA3" w:rsidP="00834FA3">
      <w:pPr>
        <w:tabs>
          <w:tab w:val="left" w:pos="7655"/>
          <w:tab w:val="left" w:pos="8931"/>
        </w:tabs>
        <w:ind w:left="-840" w:firstLine="284"/>
        <w:jc w:val="both"/>
        <w:rPr>
          <w:sz w:val="18"/>
          <w:szCs w:val="18"/>
        </w:rPr>
      </w:pPr>
      <w:r w:rsidRPr="00F808F7">
        <w:rPr>
          <w:sz w:val="18"/>
          <w:szCs w:val="18"/>
        </w:rPr>
        <w:t>5.5.2. имущество в силу обстоятельств, за которые АРЕНДАТОР не отвечает, окажется в состоянии не пригодном для использования.</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5.6. Настоящий Договор может быть приостановлен АРЕНДОДАТЕЛЕМ без взимания арендной платы по заявлению  Арендатора:</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 xml:space="preserve">5.6.1. если помещения в силу обстоятельств, за которые АРЕНДАТОР не отвечает, окажется в состоянии не пригодном для использования по назначению, определенному п.1.2. настоящего Договора; </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5.6.2. если АРЕНДАТОР не использует помещения по назначению в связи с производством за собственный счет ремонта и улучшения в пределах нормативного срока ремонта по согласованной в установленном порядке сметной документацией;</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5.7. Арендатор надлежащим  образом исполнявший принятые на себя по Договору аренды обязательства, по окончании срока  действия Договора имеет при прочих равных  условиях  преимущественное перед другими лицами право на заключение договора на новый срок</w:t>
      </w:r>
      <w:r>
        <w:rPr>
          <w:sz w:val="18"/>
          <w:szCs w:val="18"/>
        </w:rPr>
        <w:t xml:space="preserve"> в соответствии с п.п. 141,142 Правил, утвержденных Приказом ФАС России от 10.02.2010 № 67</w:t>
      </w:r>
      <w:r w:rsidRPr="00F808F7">
        <w:rPr>
          <w:sz w:val="18"/>
          <w:szCs w:val="18"/>
        </w:rPr>
        <w:t xml:space="preserve">. </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5.</w:t>
      </w:r>
      <w:r>
        <w:rPr>
          <w:sz w:val="18"/>
          <w:szCs w:val="18"/>
        </w:rPr>
        <w:t>8</w:t>
      </w:r>
      <w:r w:rsidRPr="00F808F7">
        <w:rPr>
          <w:sz w:val="18"/>
          <w:szCs w:val="18"/>
        </w:rPr>
        <w:t xml:space="preserve">. Досрочное расторжение настоящего Договора осуществляется на основании вступившего в законную силу решения Суда, или явно выраженного (в письменном виде) намерения АРЕНДАТОРА, или письменного уведомления АРЕНДОДАТЕЛЯ о расторжении настоящего Договора. </w:t>
      </w:r>
    </w:p>
    <w:p w:rsidR="00834FA3" w:rsidRPr="00F808F7" w:rsidRDefault="00834FA3" w:rsidP="00834FA3">
      <w:pPr>
        <w:tabs>
          <w:tab w:val="left" w:pos="7655"/>
          <w:tab w:val="left" w:pos="8931"/>
        </w:tabs>
        <w:ind w:left="-840" w:firstLine="240"/>
        <w:jc w:val="both"/>
        <w:rPr>
          <w:b/>
          <w:sz w:val="18"/>
          <w:szCs w:val="18"/>
          <w:u w:val="single"/>
        </w:rPr>
      </w:pPr>
    </w:p>
    <w:p w:rsidR="00834FA3" w:rsidRPr="00F808F7" w:rsidRDefault="00834FA3" w:rsidP="00834FA3">
      <w:pPr>
        <w:tabs>
          <w:tab w:val="left" w:pos="7655"/>
          <w:tab w:val="left" w:pos="8931"/>
        </w:tabs>
        <w:ind w:left="-840" w:firstLine="240"/>
        <w:jc w:val="both"/>
        <w:rPr>
          <w:b/>
          <w:sz w:val="18"/>
          <w:szCs w:val="18"/>
          <w:u w:val="single"/>
        </w:rPr>
      </w:pPr>
      <w:r w:rsidRPr="00F808F7">
        <w:rPr>
          <w:b/>
          <w:sz w:val="18"/>
          <w:szCs w:val="18"/>
          <w:u w:val="single"/>
        </w:rPr>
        <w:t>V</w:t>
      </w:r>
      <w:r w:rsidRPr="00F808F7">
        <w:rPr>
          <w:b/>
          <w:sz w:val="18"/>
          <w:szCs w:val="18"/>
          <w:u w:val="single"/>
          <w:lang w:val="en-US"/>
        </w:rPr>
        <w:t>I</w:t>
      </w:r>
      <w:r w:rsidRPr="00F808F7">
        <w:rPr>
          <w:b/>
          <w:sz w:val="18"/>
          <w:szCs w:val="18"/>
          <w:u w:val="single"/>
        </w:rPr>
        <w:t>. САНКЦИИ</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6.1. В случае несвоевременной уплаты или неуплаты Арендатором платежей в сроки, установленные п. 4.6. настоящего Договора, Арендодатель начисляет пеню в размере 0,1% с подлежащей оплате суммы за каждый день просрочки, начиная с 01 числа месяца следующего за расчетным, которая перечисляется Арендатором в порядке, указанном в п. 4.2.1., и на счет местного бюджета, указанный в п. 4.5. настоящего Договора.</w:t>
      </w:r>
    </w:p>
    <w:p w:rsidR="00834FA3" w:rsidRDefault="00834FA3" w:rsidP="00834FA3">
      <w:pPr>
        <w:ind w:left="-851" w:right="-8" w:firstLine="284"/>
        <w:jc w:val="both"/>
        <w:rPr>
          <w:sz w:val="18"/>
        </w:rPr>
      </w:pPr>
      <w:r>
        <w:rPr>
          <w:sz w:val="18"/>
        </w:rPr>
        <w:t>6.2. В случае, если Арендатор не принял в установленный п. 2.2.1. настоящего Договора срок или не возвратил арендуемые помещения, или возвратил их несвоевременно, в срок установленный п. 2.2.12 настоящего Договора, внести арендную плату за все время просрочки в порядке, указанном в п. 4.2.1., на счет, местного бюджета, указанный в п. 4.5. настоящего Договора. Арендодатель также вправе требовать от Арендатора возмещения иных убытков, причиненных указанными в настоящем пункте действиями Арендатора. В указанных в настоящем пункте случаях Арендатор также обязан оплатить пеню в размере 0,5 % за каждый день просрочки от суммы, причитающейся к оплате аренды. При этом настоящий Договор не считается продленным.</w:t>
      </w:r>
    </w:p>
    <w:p w:rsidR="00834FA3" w:rsidRDefault="00834FA3" w:rsidP="00834FA3">
      <w:pPr>
        <w:ind w:left="-851" w:right="-8" w:firstLine="284"/>
        <w:jc w:val="both"/>
        <w:rPr>
          <w:sz w:val="18"/>
        </w:rPr>
      </w:pPr>
      <w:r>
        <w:rPr>
          <w:sz w:val="18"/>
        </w:rPr>
        <w:t>6.3. В случае не целевого использования арендуемых помещений или передачи их Арендатором в субаренду Арендатор обязан перечислить на счет местного бюджета, указанный в п. 4.5. настоящего Договора, 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834FA3" w:rsidRDefault="00834FA3" w:rsidP="00834FA3">
      <w:pPr>
        <w:ind w:left="-851" w:right="-8" w:firstLine="284"/>
        <w:jc w:val="both"/>
        <w:rPr>
          <w:sz w:val="18"/>
        </w:rPr>
      </w:pPr>
      <w:r>
        <w:rPr>
          <w:sz w:val="18"/>
        </w:rPr>
        <w:t>6.4. Уплата пеней и штрафов,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34FA3" w:rsidRDefault="00834FA3" w:rsidP="00834FA3">
      <w:pPr>
        <w:pStyle w:val="1"/>
        <w:tabs>
          <w:tab w:val="left" w:pos="7655"/>
          <w:tab w:val="left" w:pos="8931"/>
        </w:tabs>
        <w:spacing w:before="0" w:after="0"/>
        <w:ind w:left="-851" w:firstLine="284"/>
        <w:jc w:val="both"/>
        <w:rPr>
          <w:rFonts w:ascii="Times New Roman" w:hAnsi="Times New Roman"/>
          <w:sz w:val="18"/>
          <w:u w:val="single"/>
        </w:rPr>
      </w:pPr>
    </w:p>
    <w:p w:rsidR="00834FA3" w:rsidRDefault="00834FA3" w:rsidP="00834FA3">
      <w:pPr>
        <w:pStyle w:val="1"/>
        <w:tabs>
          <w:tab w:val="left" w:pos="7655"/>
          <w:tab w:val="left" w:pos="8931"/>
        </w:tabs>
        <w:spacing w:before="0" w:after="0"/>
        <w:ind w:left="-851" w:firstLine="284"/>
        <w:jc w:val="both"/>
        <w:rPr>
          <w:rFonts w:ascii="Times New Roman" w:hAnsi="Times New Roman"/>
          <w:sz w:val="18"/>
          <w:u w:val="single"/>
        </w:rPr>
      </w:pPr>
      <w:r>
        <w:rPr>
          <w:rFonts w:ascii="Times New Roman" w:hAnsi="Times New Roman"/>
          <w:sz w:val="18"/>
          <w:u w:val="single"/>
        </w:rPr>
        <w:t>V</w:t>
      </w:r>
      <w:r>
        <w:rPr>
          <w:rFonts w:ascii="Times New Roman" w:hAnsi="Times New Roman"/>
          <w:sz w:val="18"/>
          <w:u w:val="single"/>
          <w:lang w:val="en-US"/>
        </w:rPr>
        <w:t>I</w:t>
      </w:r>
      <w:r>
        <w:rPr>
          <w:rFonts w:ascii="Times New Roman" w:hAnsi="Times New Roman"/>
          <w:sz w:val="18"/>
          <w:u w:val="single"/>
        </w:rPr>
        <w:t>I. ОТВЕТСТВЕННОСТЬ  СТОРОН, ПОРЯДОК РАЗРЕШЕНИЯ СПОРОВ</w:t>
      </w:r>
    </w:p>
    <w:p w:rsidR="00834FA3" w:rsidRDefault="00834FA3" w:rsidP="00834FA3">
      <w:pPr>
        <w:tabs>
          <w:tab w:val="left" w:pos="7655"/>
          <w:tab w:val="left" w:pos="8931"/>
        </w:tabs>
        <w:ind w:left="-851" w:firstLine="284"/>
        <w:jc w:val="both"/>
        <w:rPr>
          <w:sz w:val="18"/>
        </w:rPr>
      </w:pPr>
      <w:r>
        <w:rPr>
          <w:sz w:val="18"/>
        </w:rPr>
        <w:t>7.1. Стороны несут ответственность за выполнение принятых на  себя обязательств и условий настоящего Договора в соответствии с действующим законодательством.</w:t>
      </w:r>
    </w:p>
    <w:p w:rsidR="00834FA3" w:rsidRDefault="00834FA3" w:rsidP="00834FA3">
      <w:pPr>
        <w:ind w:left="-851" w:right="-8" w:firstLine="284"/>
        <w:jc w:val="both"/>
        <w:rPr>
          <w:sz w:val="18"/>
        </w:rPr>
      </w:pPr>
      <w:r>
        <w:rPr>
          <w:sz w:val="18"/>
        </w:rPr>
        <w:t>7.2.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7.3. Споры, возникшие при исполнении настоящего Договора, разрешаются по договоренности сторон в соответствии с действующим законодательством.</w:t>
      </w:r>
    </w:p>
    <w:p w:rsidR="00834FA3" w:rsidRPr="00F808F7" w:rsidRDefault="00834FA3" w:rsidP="00834FA3">
      <w:pPr>
        <w:pStyle w:val="21"/>
        <w:tabs>
          <w:tab w:val="left" w:pos="7655"/>
        </w:tabs>
        <w:spacing w:after="0" w:line="240" w:lineRule="auto"/>
        <w:ind w:left="-840" w:firstLine="240"/>
        <w:jc w:val="both"/>
        <w:rPr>
          <w:sz w:val="18"/>
          <w:szCs w:val="18"/>
        </w:rPr>
      </w:pPr>
      <w:r w:rsidRPr="00F808F7">
        <w:rPr>
          <w:sz w:val="18"/>
          <w:szCs w:val="18"/>
        </w:rPr>
        <w:t>7.4. Споры, возникшие при исполнении настоящего Договора и неурегулированные по договоренности сторон, разрешаются, Арбитражным Судом в соответствии с его компетенцией.</w:t>
      </w:r>
    </w:p>
    <w:p w:rsidR="00834FA3" w:rsidRDefault="00834FA3" w:rsidP="00834FA3">
      <w:pPr>
        <w:tabs>
          <w:tab w:val="left" w:pos="7655"/>
          <w:tab w:val="left" w:pos="8931"/>
        </w:tabs>
        <w:ind w:left="-851" w:firstLine="284"/>
        <w:jc w:val="both"/>
        <w:rPr>
          <w:sz w:val="18"/>
        </w:rPr>
      </w:pPr>
      <w:r>
        <w:rPr>
          <w:sz w:val="18"/>
        </w:rPr>
        <w:t xml:space="preserve">7.5.  Решение Суда, вступившее в законную силу,  будет являться для сторон обязательным. </w:t>
      </w:r>
    </w:p>
    <w:p w:rsidR="00834FA3" w:rsidRDefault="00834FA3" w:rsidP="00834FA3">
      <w:pPr>
        <w:ind w:left="-851" w:right="-8" w:firstLine="284"/>
        <w:jc w:val="both"/>
        <w:rPr>
          <w:sz w:val="18"/>
        </w:rPr>
      </w:pPr>
      <w:r>
        <w:rPr>
          <w:sz w:val="18"/>
        </w:rPr>
        <w:lastRenderedPageBreak/>
        <w:t>7.6. Если помещения, сданные в аренду, по вине Арендатора выбывают из строя ранее полного амортизационного срока службы, в том числе в случае полного уничтожения арендуемых помещений, Арендатор возмещает в порядке, указанном в пункте 4.2.1., на счет местного бюджета, указанный в пункте 4.5. настоящего Договора, недовнесенную им годовую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установленного срока действия Договора.</w:t>
      </w:r>
    </w:p>
    <w:p w:rsidR="00834FA3" w:rsidRDefault="00834FA3" w:rsidP="00834FA3">
      <w:pPr>
        <w:ind w:left="-851" w:right="-8" w:firstLine="284"/>
        <w:jc w:val="both"/>
        <w:rPr>
          <w:sz w:val="18"/>
        </w:rPr>
      </w:pPr>
      <w:r>
        <w:rPr>
          <w:sz w:val="18"/>
        </w:rPr>
        <w:t>7.7. Если состояние возвращаемых помещений по окончании срока действия настоящего Договора хуже состояния с учетом нормального износа, Арендатор возмещает в местный бюджет на счет, указанный в п. 4.5. настоящего Договора, причиненный ущерб в соответствии с действующим законодательством Российской Федерации. Ущерб определяется комиссией, назначаемой Арендодателем с привлечением уполномоченных служб.</w:t>
      </w:r>
    </w:p>
    <w:p w:rsidR="00834FA3" w:rsidRDefault="00834FA3" w:rsidP="00834FA3">
      <w:pPr>
        <w:ind w:left="-851" w:right="-8" w:firstLine="284"/>
        <w:jc w:val="both"/>
        <w:rPr>
          <w:sz w:val="18"/>
        </w:rPr>
      </w:pPr>
      <w:r>
        <w:rPr>
          <w:sz w:val="18"/>
        </w:rPr>
        <w:t>7.8. При несоблюдении условий п. 2.2.13 и в случае наступления событий, повлекших невозможность использования передаваемых по настоящему Договору помещений, Арендатор оплачивает всю сумму причиненных убытков.</w:t>
      </w:r>
    </w:p>
    <w:p w:rsidR="00834FA3" w:rsidRDefault="00834FA3" w:rsidP="00834FA3">
      <w:pPr>
        <w:pStyle w:val="21"/>
        <w:tabs>
          <w:tab w:val="left" w:pos="7655"/>
        </w:tabs>
        <w:spacing w:after="0" w:line="240" w:lineRule="auto"/>
        <w:rPr>
          <w:b/>
          <w:sz w:val="18"/>
          <w:szCs w:val="18"/>
          <w:u w:val="single"/>
        </w:rPr>
      </w:pPr>
    </w:p>
    <w:p w:rsidR="00834FA3" w:rsidRPr="00F808F7" w:rsidRDefault="00834FA3" w:rsidP="00834FA3">
      <w:pPr>
        <w:pStyle w:val="21"/>
        <w:tabs>
          <w:tab w:val="left" w:pos="7655"/>
        </w:tabs>
        <w:spacing w:after="0" w:line="240" w:lineRule="auto"/>
        <w:ind w:left="-600"/>
        <w:rPr>
          <w:b/>
          <w:sz w:val="18"/>
          <w:szCs w:val="18"/>
          <w:u w:val="single"/>
        </w:rPr>
      </w:pPr>
      <w:r w:rsidRPr="00F808F7">
        <w:rPr>
          <w:b/>
          <w:sz w:val="18"/>
          <w:szCs w:val="18"/>
          <w:u w:val="single"/>
        </w:rPr>
        <w:t>VII</w:t>
      </w:r>
      <w:r w:rsidRPr="00F808F7">
        <w:rPr>
          <w:b/>
          <w:sz w:val="18"/>
          <w:szCs w:val="18"/>
          <w:u w:val="single"/>
          <w:lang w:val="en-US"/>
        </w:rPr>
        <w:t>I</w:t>
      </w:r>
      <w:r w:rsidRPr="00F808F7">
        <w:rPr>
          <w:b/>
          <w:sz w:val="18"/>
          <w:szCs w:val="18"/>
          <w:u w:val="single"/>
        </w:rPr>
        <w:t>. ОСОБЫЕ  УСЛОВИЯ</w:t>
      </w:r>
    </w:p>
    <w:p w:rsidR="00834FA3" w:rsidRDefault="00834FA3" w:rsidP="00834FA3">
      <w:pPr>
        <w:ind w:left="-851" w:right="-8" w:firstLine="284"/>
        <w:jc w:val="both"/>
        <w:rPr>
          <w:sz w:val="18"/>
        </w:rPr>
      </w:pPr>
      <w:r>
        <w:rPr>
          <w:sz w:val="18"/>
        </w:rPr>
        <w:t>8.1. В случае принятия органами местного самоуправления города Кировска решения, в результате которого исполнение данного Договора для его Сторон становится невозможным, настоящий Договор прекращает свое действие. О выселении по вышеуказанному основанию Арендатор предупреждается за один месяц. При этом Арендатор вправе потребовать возмещения убытков, причиненных таким, прекращением Договора, в соответствии с действующим законодательством Российской Федерации.</w:t>
      </w:r>
    </w:p>
    <w:p w:rsidR="00834FA3" w:rsidRDefault="00834FA3" w:rsidP="00834FA3">
      <w:pPr>
        <w:pStyle w:val="32"/>
        <w:spacing w:after="0"/>
        <w:ind w:left="-851" w:firstLine="284"/>
        <w:jc w:val="both"/>
        <w:rPr>
          <w:sz w:val="18"/>
        </w:rPr>
      </w:pPr>
      <w:r>
        <w:rPr>
          <w:sz w:val="18"/>
        </w:rPr>
        <w:t>8.2. Арендатор производит за свой счет капитальный ремонт арендуемых помещений в сроки, предусмотренные согласованным Арендодателем планом-графиком, являющимся неотъемлемой частью Договора. После выполнения каждого этапа работ, предусмот</w:t>
      </w:r>
      <w:r>
        <w:rPr>
          <w:sz w:val="18"/>
        </w:rPr>
        <w:softHyphen/>
        <w:t>ренных планом-графиком, Арендатор в течение десяти дней представляет Арендодателю отчет (в случае, если право аренды предоставлено с условием проведения капитального ремонта Арендатором).</w:t>
      </w:r>
    </w:p>
    <w:p w:rsidR="00834FA3" w:rsidRDefault="00834FA3" w:rsidP="00834FA3">
      <w:pPr>
        <w:tabs>
          <w:tab w:val="left" w:pos="7655"/>
          <w:tab w:val="left" w:pos="8931"/>
        </w:tabs>
        <w:ind w:left="-851" w:firstLine="284"/>
        <w:jc w:val="both"/>
        <w:rPr>
          <w:sz w:val="18"/>
        </w:rPr>
      </w:pPr>
      <w:r>
        <w:rPr>
          <w:sz w:val="18"/>
        </w:rPr>
        <w:t>8.3. В случае нанесения ущерба помещению, за  который  ни АРЕНДАТОР,  ни АРЕНДОДАТЕЛЬ не несут ответственности, АРЕНДАТОР не обязан восстанавливать арендуемое помещение  до его прежнего состояния. Арендодатель обязан в  этом случае   составить соответствующий Акт и принять меры к восстановлению помещения до прежнего состояния.</w:t>
      </w:r>
    </w:p>
    <w:p w:rsidR="00834FA3" w:rsidRDefault="00834FA3" w:rsidP="00834FA3">
      <w:pPr>
        <w:pStyle w:val="21"/>
        <w:tabs>
          <w:tab w:val="left" w:pos="7655"/>
        </w:tabs>
        <w:spacing w:after="0" w:line="240" w:lineRule="auto"/>
        <w:ind w:left="-840" w:firstLine="240"/>
        <w:jc w:val="both"/>
        <w:rPr>
          <w:sz w:val="18"/>
          <w:szCs w:val="18"/>
        </w:rPr>
      </w:pPr>
      <w:r w:rsidRPr="00247BB3">
        <w:rPr>
          <w:sz w:val="18"/>
          <w:szCs w:val="18"/>
        </w:rPr>
        <w:t>8.</w:t>
      </w:r>
      <w:r>
        <w:rPr>
          <w:sz w:val="18"/>
          <w:szCs w:val="18"/>
        </w:rPr>
        <w:t>4</w:t>
      </w:r>
      <w:r w:rsidRPr="00247BB3">
        <w:rPr>
          <w:sz w:val="18"/>
          <w:szCs w:val="18"/>
        </w:rPr>
        <w:t>. Не использование арендованных помещений Арендатором не может служить основанием для отказа в оплате арендной платы.</w:t>
      </w:r>
    </w:p>
    <w:p w:rsidR="00834FA3" w:rsidRPr="00247BB3" w:rsidRDefault="00834FA3" w:rsidP="00834FA3">
      <w:pPr>
        <w:pStyle w:val="21"/>
        <w:tabs>
          <w:tab w:val="left" w:pos="7655"/>
        </w:tabs>
        <w:spacing w:after="0" w:line="240" w:lineRule="auto"/>
        <w:ind w:left="-840" w:firstLine="240"/>
        <w:jc w:val="both"/>
        <w:rPr>
          <w:sz w:val="18"/>
          <w:szCs w:val="18"/>
        </w:rPr>
      </w:pPr>
    </w:p>
    <w:p w:rsidR="00834FA3" w:rsidRDefault="00834FA3" w:rsidP="00834FA3">
      <w:pPr>
        <w:ind w:left="-851" w:right="-8" w:firstLine="284"/>
        <w:jc w:val="both"/>
        <w:rPr>
          <w:sz w:val="18"/>
          <w:u w:val="single"/>
        </w:rPr>
      </w:pPr>
      <w:r>
        <w:rPr>
          <w:b/>
          <w:sz w:val="18"/>
          <w:u w:val="single"/>
          <w:lang w:val="en-US"/>
        </w:rPr>
        <w:t>IX</w:t>
      </w:r>
      <w:r>
        <w:rPr>
          <w:b/>
          <w:sz w:val="18"/>
          <w:u w:val="single"/>
        </w:rPr>
        <w:t>. СУБАРЕНДА</w:t>
      </w:r>
    </w:p>
    <w:p w:rsidR="00834FA3" w:rsidRDefault="00834FA3" w:rsidP="00834FA3">
      <w:pPr>
        <w:ind w:left="-851" w:right="-8" w:firstLine="284"/>
        <w:jc w:val="both"/>
        <w:rPr>
          <w:sz w:val="18"/>
        </w:rPr>
      </w:pPr>
      <w:r>
        <w:rPr>
          <w:sz w:val="18"/>
        </w:rPr>
        <w:t>9.1. Арендатор вправе передавать арендуемые помещения в субаренду, а также вносить изменения в уже существующие договоры субаренды в части уменьшения или увеличения площади переданных в субаренду помещений только с письменного разрешения  Арендодателя.</w:t>
      </w:r>
    </w:p>
    <w:p w:rsidR="00834FA3" w:rsidRDefault="00834FA3" w:rsidP="00834FA3">
      <w:pPr>
        <w:ind w:left="-851" w:right="-8" w:firstLine="284"/>
        <w:jc w:val="both"/>
        <w:rPr>
          <w:sz w:val="18"/>
        </w:rPr>
      </w:pPr>
      <w:r>
        <w:rPr>
          <w:sz w:val="18"/>
        </w:rPr>
        <w:t>9.2. Обязательным условием разрешения Арендодателя на передачу части арендуемого имущества в субаренду является отсутствие задолженности Арендатора по арендной плате.</w:t>
      </w:r>
    </w:p>
    <w:p w:rsidR="00834FA3" w:rsidRDefault="00834FA3" w:rsidP="00834FA3">
      <w:pPr>
        <w:ind w:left="-851" w:right="-8" w:firstLine="284"/>
        <w:jc w:val="both"/>
        <w:rPr>
          <w:sz w:val="18"/>
        </w:rPr>
      </w:pPr>
      <w:r>
        <w:rPr>
          <w:sz w:val="18"/>
        </w:rPr>
        <w:t>9.3. Порядок согласования договора субаренды:</w:t>
      </w:r>
    </w:p>
    <w:p w:rsidR="00834FA3" w:rsidRDefault="00834FA3" w:rsidP="00834FA3">
      <w:pPr>
        <w:ind w:left="-851" w:right="-8" w:firstLine="284"/>
        <w:jc w:val="both"/>
        <w:rPr>
          <w:sz w:val="18"/>
        </w:rPr>
      </w:pPr>
      <w:r>
        <w:rPr>
          <w:sz w:val="18"/>
        </w:rPr>
        <w:t>9.3.1. Для получения разрешения Арендодателя на передачу помещений в субаренду арендатор объекта представляет в Комитет письменную заявку на субаренду с указанием лица субарендатора, площади, передаваемой в субаренду и срока субаренды, а также заполненную субарендатором заявку на субаренду, и три экземпляра договора субаренды, подписанных Арендатором и Субарендатором.</w:t>
      </w:r>
    </w:p>
    <w:p w:rsidR="00834FA3" w:rsidRDefault="00834FA3" w:rsidP="00834FA3">
      <w:pPr>
        <w:ind w:left="-851" w:right="-8" w:firstLine="284"/>
        <w:jc w:val="both"/>
        <w:rPr>
          <w:sz w:val="18"/>
        </w:rPr>
      </w:pPr>
      <w:r>
        <w:rPr>
          <w:sz w:val="18"/>
        </w:rPr>
        <w:t xml:space="preserve">9.3.2. Разрешение на передачу помещений в субаренду оформляется согласованием договора субаренды Комитетом, что удостоверяется подписью соответствующего должностного лица и печатью. </w:t>
      </w:r>
    </w:p>
    <w:p w:rsidR="00834FA3" w:rsidRDefault="00834FA3" w:rsidP="00834FA3">
      <w:pPr>
        <w:ind w:left="-851" w:right="-8" w:firstLine="284"/>
        <w:jc w:val="both"/>
        <w:rPr>
          <w:sz w:val="18"/>
        </w:rPr>
      </w:pPr>
      <w:r>
        <w:rPr>
          <w:sz w:val="18"/>
        </w:rPr>
        <w:t xml:space="preserve">9.4. Договор субаренды подлежит обязательному учету в Комитете. </w:t>
      </w:r>
    </w:p>
    <w:p w:rsidR="00834FA3" w:rsidRDefault="00834FA3" w:rsidP="00834FA3">
      <w:pPr>
        <w:ind w:left="-851" w:right="-8" w:firstLine="284"/>
        <w:jc w:val="both"/>
        <w:rPr>
          <w:sz w:val="18"/>
        </w:rPr>
      </w:pPr>
      <w:r>
        <w:rPr>
          <w:sz w:val="18"/>
        </w:rPr>
        <w:t>9.5. Срок действия договора субаренды не может превышать срок действия настоящего Договора.</w:t>
      </w:r>
    </w:p>
    <w:p w:rsidR="00834FA3" w:rsidRDefault="00834FA3" w:rsidP="00834FA3">
      <w:pPr>
        <w:ind w:left="-851" w:right="-8" w:firstLine="284"/>
        <w:jc w:val="both"/>
        <w:rPr>
          <w:sz w:val="18"/>
        </w:rPr>
      </w:pPr>
      <w:r>
        <w:rPr>
          <w:sz w:val="18"/>
        </w:rPr>
        <w:t>9.6. При досрочном расторжении настоящего Договора договор субаренды прекращает свое действие.</w:t>
      </w:r>
    </w:p>
    <w:p w:rsidR="00834FA3" w:rsidRDefault="00834FA3" w:rsidP="00834FA3">
      <w:pPr>
        <w:ind w:left="-851" w:right="-8" w:firstLine="284"/>
        <w:jc w:val="both"/>
        <w:rPr>
          <w:sz w:val="18"/>
        </w:rPr>
      </w:pPr>
      <w:r>
        <w:rPr>
          <w:sz w:val="18"/>
        </w:rPr>
        <w:t>9.7. Арендатор обязан письменно уведомить Арендодателя о досрочном расторжении договора субаренды.</w:t>
      </w:r>
    </w:p>
    <w:p w:rsidR="00834FA3" w:rsidRDefault="00834FA3" w:rsidP="00834FA3">
      <w:pPr>
        <w:tabs>
          <w:tab w:val="left" w:pos="7655"/>
          <w:tab w:val="left" w:pos="8931"/>
        </w:tabs>
        <w:ind w:left="-851" w:firstLine="284"/>
        <w:jc w:val="both"/>
        <w:rPr>
          <w:b/>
          <w:sz w:val="18"/>
          <w:u w:val="single"/>
        </w:rPr>
      </w:pPr>
    </w:p>
    <w:p w:rsidR="00834FA3" w:rsidRDefault="00834FA3" w:rsidP="00834FA3">
      <w:pPr>
        <w:tabs>
          <w:tab w:val="left" w:pos="7655"/>
          <w:tab w:val="left" w:pos="8931"/>
        </w:tabs>
        <w:ind w:left="-851" w:firstLine="284"/>
        <w:jc w:val="both"/>
        <w:rPr>
          <w:b/>
          <w:sz w:val="18"/>
          <w:u w:val="single"/>
        </w:rPr>
      </w:pPr>
      <w:r>
        <w:rPr>
          <w:b/>
          <w:sz w:val="18"/>
          <w:u w:val="single"/>
          <w:lang w:val="en-US"/>
        </w:rPr>
        <w:t>X</w:t>
      </w:r>
      <w:r>
        <w:rPr>
          <w:b/>
          <w:sz w:val="18"/>
          <w:u w:val="single"/>
        </w:rPr>
        <w:t>. ПРОЧИЕ ПОЛОЖЕНИЯ</w:t>
      </w:r>
    </w:p>
    <w:p w:rsidR="00834FA3" w:rsidRPr="00445C90" w:rsidRDefault="00834FA3" w:rsidP="00834FA3">
      <w:pPr>
        <w:ind w:left="-851" w:firstLine="284"/>
        <w:jc w:val="both"/>
        <w:rPr>
          <w:spacing w:val="2"/>
          <w:sz w:val="18"/>
          <w:szCs w:val="18"/>
        </w:rPr>
      </w:pPr>
      <w:r>
        <w:rPr>
          <w:spacing w:val="2"/>
          <w:sz w:val="18"/>
          <w:szCs w:val="18"/>
        </w:rPr>
        <w:t>10</w:t>
      </w:r>
      <w:r w:rsidRPr="00445C90">
        <w:rPr>
          <w:spacing w:val="2"/>
          <w:sz w:val="18"/>
          <w:szCs w:val="18"/>
        </w:rPr>
        <w:t>.1.</w:t>
      </w:r>
      <w:r>
        <w:rPr>
          <w:spacing w:val="2"/>
          <w:sz w:val="18"/>
          <w:szCs w:val="18"/>
        </w:rPr>
        <w:t xml:space="preserve"> </w:t>
      </w:r>
      <w:r w:rsidRPr="00445C90">
        <w:rPr>
          <w:spacing w:val="2"/>
          <w:sz w:val="18"/>
          <w:szCs w:val="18"/>
        </w:rPr>
        <w:t>Реорганизация Сторон, а также перемена собственника или владельца иных вещных прав на арендуемые помещения не являются основанием для изменения условий или расторжения настоящего Договора. Новый собственник (владелец) становится правопреемником собственника  по настоящему Договору, при этом оформляется дополнительное соглашение о замене стороны.</w:t>
      </w:r>
    </w:p>
    <w:p w:rsidR="00834FA3" w:rsidRPr="00445C90" w:rsidRDefault="00834FA3" w:rsidP="00834FA3">
      <w:pPr>
        <w:ind w:left="-851" w:firstLine="284"/>
        <w:jc w:val="both"/>
        <w:rPr>
          <w:spacing w:val="2"/>
          <w:sz w:val="18"/>
          <w:szCs w:val="18"/>
        </w:rPr>
      </w:pPr>
      <w:r>
        <w:rPr>
          <w:spacing w:val="2"/>
          <w:sz w:val="18"/>
          <w:szCs w:val="18"/>
        </w:rPr>
        <w:t>10</w:t>
      </w:r>
      <w:r w:rsidRPr="00445C90">
        <w:rPr>
          <w:spacing w:val="2"/>
          <w:sz w:val="18"/>
          <w:szCs w:val="18"/>
        </w:rPr>
        <w:t>.2.</w:t>
      </w:r>
      <w:r>
        <w:rPr>
          <w:spacing w:val="2"/>
          <w:sz w:val="18"/>
          <w:szCs w:val="18"/>
        </w:rPr>
        <w:t xml:space="preserve"> </w:t>
      </w:r>
      <w:r w:rsidRPr="00445C90">
        <w:rPr>
          <w:spacing w:val="2"/>
          <w:sz w:val="18"/>
          <w:szCs w:val="18"/>
        </w:rPr>
        <w:t>Настоящий Договор не дает права Арендатору на размещение рекламы на наружной части здания и арендуемых помещений без согласия Арендодателя. В свою очередь, Арендодатель вправе размещать такую рекламу без согласования с Арендатором.</w:t>
      </w:r>
    </w:p>
    <w:p w:rsidR="00834FA3" w:rsidRPr="00445C90" w:rsidRDefault="00834FA3" w:rsidP="00834FA3">
      <w:pPr>
        <w:ind w:left="-851" w:firstLine="284"/>
        <w:jc w:val="both"/>
        <w:rPr>
          <w:spacing w:val="2"/>
          <w:sz w:val="18"/>
          <w:szCs w:val="18"/>
        </w:rPr>
      </w:pPr>
      <w:r>
        <w:rPr>
          <w:spacing w:val="2"/>
          <w:sz w:val="18"/>
          <w:szCs w:val="18"/>
        </w:rPr>
        <w:t>10</w:t>
      </w:r>
      <w:r w:rsidRPr="00445C90">
        <w:rPr>
          <w:spacing w:val="2"/>
          <w:sz w:val="18"/>
          <w:szCs w:val="18"/>
        </w:rPr>
        <w:t>.3.</w:t>
      </w:r>
      <w:r>
        <w:rPr>
          <w:spacing w:val="2"/>
          <w:sz w:val="18"/>
          <w:szCs w:val="18"/>
        </w:rPr>
        <w:t xml:space="preserve"> </w:t>
      </w:r>
      <w:r w:rsidRPr="00445C90">
        <w:rPr>
          <w:spacing w:val="2"/>
          <w:sz w:val="18"/>
          <w:szCs w:val="18"/>
        </w:rPr>
        <w:t>Взаимоотношения Сторон, не урегулированные настоящим Договором, регламентируются действующим законодательством Российской Федерации.</w:t>
      </w:r>
    </w:p>
    <w:p w:rsidR="00834FA3" w:rsidRDefault="00834FA3" w:rsidP="00834FA3">
      <w:pPr>
        <w:tabs>
          <w:tab w:val="left" w:pos="7655"/>
          <w:tab w:val="left" w:pos="8931"/>
        </w:tabs>
        <w:ind w:left="-851" w:firstLine="284"/>
        <w:jc w:val="both"/>
        <w:rPr>
          <w:sz w:val="18"/>
        </w:rPr>
      </w:pPr>
      <w:r>
        <w:rPr>
          <w:sz w:val="18"/>
        </w:rPr>
        <w:t xml:space="preserve">10.4. Настоящий  ДОГОВОР  совершен  в  г. Кировске  в  трех экземплярах, имеющих равную юридическую силу.         </w:t>
      </w:r>
    </w:p>
    <w:p w:rsidR="00834FA3" w:rsidRDefault="00834FA3" w:rsidP="00834FA3">
      <w:pPr>
        <w:tabs>
          <w:tab w:val="left" w:pos="7655"/>
          <w:tab w:val="left" w:pos="8931"/>
        </w:tabs>
        <w:ind w:left="-851" w:firstLine="284"/>
        <w:jc w:val="both"/>
        <w:rPr>
          <w:sz w:val="18"/>
        </w:rPr>
      </w:pPr>
      <w:r>
        <w:rPr>
          <w:sz w:val="18"/>
        </w:rPr>
        <w:t xml:space="preserve">1 экз. хранится  у  АРЕНДАТОРА, 1 экз. -  у  АРЕНДОДАТЕЛЯ, 1 экз. – в Управлении </w:t>
      </w:r>
      <w:r w:rsidRPr="0066135D">
        <w:rPr>
          <w:sz w:val="18"/>
          <w:szCs w:val="18"/>
        </w:rPr>
        <w:t>Федеральной службы государственной регистрации, кадастра и картографии по Мурманской области</w:t>
      </w:r>
      <w:r>
        <w:rPr>
          <w:sz w:val="18"/>
        </w:rPr>
        <w:t>.</w:t>
      </w:r>
    </w:p>
    <w:p w:rsidR="00834FA3" w:rsidRPr="00247BB3" w:rsidRDefault="00834FA3" w:rsidP="00834FA3">
      <w:pPr>
        <w:pStyle w:val="21"/>
        <w:tabs>
          <w:tab w:val="left" w:pos="7655"/>
        </w:tabs>
        <w:spacing w:after="0" w:line="240" w:lineRule="auto"/>
        <w:ind w:left="-600"/>
        <w:rPr>
          <w:sz w:val="18"/>
          <w:szCs w:val="18"/>
        </w:rPr>
      </w:pPr>
      <w:r>
        <w:rPr>
          <w:sz w:val="18"/>
          <w:szCs w:val="18"/>
        </w:rPr>
        <w:t>10</w:t>
      </w:r>
      <w:r w:rsidRPr="00247BB3">
        <w:rPr>
          <w:sz w:val="18"/>
          <w:szCs w:val="18"/>
        </w:rPr>
        <w:t>.</w:t>
      </w:r>
      <w:r>
        <w:rPr>
          <w:sz w:val="18"/>
          <w:szCs w:val="18"/>
        </w:rPr>
        <w:t>5</w:t>
      </w:r>
      <w:r w:rsidRPr="00247BB3">
        <w:rPr>
          <w:sz w:val="18"/>
          <w:szCs w:val="18"/>
        </w:rPr>
        <w:t>. К договору прилагаются:</w:t>
      </w:r>
    </w:p>
    <w:p w:rsidR="00834FA3" w:rsidRPr="00247BB3" w:rsidRDefault="00834FA3" w:rsidP="00834FA3">
      <w:pPr>
        <w:tabs>
          <w:tab w:val="left" w:pos="7655"/>
        </w:tabs>
        <w:ind w:left="-567"/>
        <w:jc w:val="both"/>
        <w:rPr>
          <w:sz w:val="18"/>
          <w:szCs w:val="18"/>
        </w:rPr>
      </w:pPr>
      <w:r w:rsidRPr="00247BB3">
        <w:rPr>
          <w:sz w:val="18"/>
          <w:szCs w:val="18"/>
        </w:rPr>
        <w:t>- акт приема-передачи имущества от "_____" _________ 20___ г. (приложение № 1);</w:t>
      </w:r>
    </w:p>
    <w:p w:rsidR="00834FA3" w:rsidRPr="00247BB3" w:rsidRDefault="00834FA3" w:rsidP="00834FA3">
      <w:pPr>
        <w:tabs>
          <w:tab w:val="left" w:pos="7655"/>
        </w:tabs>
        <w:ind w:left="-567"/>
        <w:jc w:val="both"/>
        <w:rPr>
          <w:sz w:val="18"/>
          <w:szCs w:val="18"/>
        </w:rPr>
      </w:pPr>
      <w:r w:rsidRPr="00247BB3">
        <w:rPr>
          <w:sz w:val="18"/>
          <w:szCs w:val="18"/>
        </w:rPr>
        <w:t xml:space="preserve">- расчет годовой арендной платы (приложение № </w:t>
      </w:r>
      <w:r>
        <w:rPr>
          <w:sz w:val="18"/>
          <w:szCs w:val="18"/>
        </w:rPr>
        <w:t>2</w:t>
      </w:r>
      <w:r w:rsidRPr="00247BB3">
        <w:rPr>
          <w:sz w:val="18"/>
          <w:szCs w:val="18"/>
        </w:rPr>
        <w:t>);</w:t>
      </w:r>
    </w:p>
    <w:p w:rsidR="00834FA3" w:rsidRPr="00247BB3" w:rsidRDefault="00834FA3" w:rsidP="00834FA3">
      <w:pPr>
        <w:tabs>
          <w:tab w:val="left" w:pos="7655"/>
        </w:tabs>
        <w:ind w:left="-567"/>
        <w:jc w:val="both"/>
        <w:rPr>
          <w:sz w:val="18"/>
          <w:szCs w:val="18"/>
        </w:rPr>
      </w:pPr>
      <w:r w:rsidRPr="00247BB3">
        <w:rPr>
          <w:sz w:val="18"/>
          <w:szCs w:val="18"/>
        </w:rPr>
        <w:t xml:space="preserve">- расчет арендной платы за землю (приложение № </w:t>
      </w:r>
      <w:r>
        <w:rPr>
          <w:sz w:val="18"/>
          <w:szCs w:val="18"/>
        </w:rPr>
        <w:t>3</w:t>
      </w:r>
      <w:r w:rsidRPr="00247BB3">
        <w:rPr>
          <w:sz w:val="18"/>
          <w:szCs w:val="18"/>
        </w:rPr>
        <w:t>)</w:t>
      </w:r>
    </w:p>
    <w:p w:rsidR="00834FA3" w:rsidRPr="00247BB3" w:rsidRDefault="00834FA3" w:rsidP="00834FA3">
      <w:pPr>
        <w:pStyle w:val="21"/>
        <w:spacing w:after="0" w:line="240" w:lineRule="auto"/>
        <w:ind w:left="-600"/>
        <w:rPr>
          <w:sz w:val="18"/>
          <w:szCs w:val="18"/>
        </w:rPr>
      </w:pPr>
      <w:r w:rsidRPr="00247BB3">
        <w:rPr>
          <w:sz w:val="18"/>
          <w:szCs w:val="18"/>
        </w:rPr>
        <w:t>10.</w:t>
      </w:r>
      <w:r>
        <w:rPr>
          <w:sz w:val="18"/>
          <w:szCs w:val="18"/>
        </w:rPr>
        <w:t>6</w:t>
      </w:r>
      <w:r w:rsidRPr="00247BB3">
        <w:rPr>
          <w:sz w:val="18"/>
          <w:szCs w:val="18"/>
        </w:rPr>
        <w:t>. Приложения к настоящему договору являются его неотъемлемой частью.</w:t>
      </w:r>
    </w:p>
    <w:p w:rsidR="008E409A" w:rsidRDefault="008E409A" w:rsidP="008E409A">
      <w:pPr>
        <w:tabs>
          <w:tab w:val="left" w:pos="7655"/>
        </w:tabs>
        <w:ind w:left="-851" w:firstLine="284"/>
        <w:jc w:val="both"/>
        <w:rPr>
          <w:b/>
          <w:sz w:val="18"/>
          <w:u w:val="single"/>
        </w:rPr>
      </w:pPr>
    </w:p>
    <w:p w:rsidR="008E409A" w:rsidRDefault="008E409A" w:rsidP="008E409A">
      <w:pPr>
        <w:tabs>
          <w:tab w:val="left" w:pos="7655"/>
        </w:tabs>
        <w:ind w:left="-851" w:firstLine="284"/>
        <w:jc w:val="both"/>
        <w:rPr>
          <w:sz w:val="18"/>
        </w:rPr>
      </w:pPr>
      <w:r>
        <w:rPr>
          <w:b/>
          <w:sz w:val="18"/>
          <w:u w:val="single"/>
          <w:lang w:val="en-US"/>
        </w:rPr>
        <w:t>XI</w:t>
      </w:r>
      <w:r>
        <w:rPr>
          <w:b/>
          <w:sz w:val="18"/>
          <w:u w:val="single"/>
        </w:rPr>
        <w:t>. ЮРИДИЧЕСКИЕ  АДРЕСА  И  РЕКВИЗИТЫ  СТОРОН</w:t>
      </w:r>
    </w:p>
    <w:p w:rsidR="008E409A" w:rsidRDefault="008E409A" w:rsidP="008E409A">
      <w:pPr>
        <w:tabs>
          <w:tab w:val="left" w:pos="7655"/>
        </w:tabs>
        <w:ind w:hanging="567"/>
        <w:jc w:val="both"/>
        <w:rPr>
          <w:b/>
          <w:sz w:val="18"/>
        </w:rPr>
      </w:pPr>
    </w:p>
    <w:tbl>
      <w:tblPr>
        <w:tblStyle w:val="a5"/>
        <w:tblW w:w="10031" w:type="dxa"/>
        <w:tblInd w:w="-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8"/>
        <w:gridCol w:w="360"/>
        <w:gridCol w:w="4743"/>
      </w:tblGrid>
      <w:tr w:rsidR="008E409A" w:rsidRPr="00247BB3" w:rsidTr="004628B1">
        <w:tc>
          <w:tcPr>
            <w:tcW w:w="4928" w:type="dxa"/>
            <w:tcBorders>
              <w:top w:val="single" w:sz="4" w:space="0" w:color="auto"/>
              <w:left w:val="single" w:sz="4" w:space="0" w:color="auto"/>
              <w:bottom w:val="single" w:sz="4" w:space="0" w:color="auto"/>
              <w:right w:val="single" w:sz="4" w:space="0" w:color="auto"/>
            </w:tcBorders>
          </w:tcPr>
          <w:p w:rsidR="008E409A" w:rsidRPr="00247BB3" w:rsidRDefault="008E409A" w:rsidP="004628B1">
            <w:pPr>
              <w:jc w:val="center"/>
              <w:rPr>
                <w:b/>
                <w:bCs/>
                <w:sz w:val="18"/>
                <w:szCs w:val="18"/>
              </w:rPr>
            </w:pPr>
            <w:r w:rsidRPr="00247BB3">
              <w:rPr>
                <w:b/>
                <w:bCs/>
                <w:sz w:val="18"/>
                <w:szCs w:val="18"/>
              </w:rPr>
              <w:t>Арендодатель</w:t>
            </w:r>
          </w:p>
        </w:tc>
        <w:tc>
          <w:tcPr>
            <w:tcW w:w="360" w:type="dxa"/>
            <w:tcBorders>
              <w:left w:val="single" w:sz="4" w:space="0" w:color="auto"/>
              <w:right w:val="single" w:sz="4" w:space="0" w:color="auto"/>
            </w:tcBorders>
          </w:tcPr>
          <w:p w:rsidR="008E409A" w:rsidRPr="00247BB3" w:rsidRDefault="008E409A" w:rsidP="004628B1">
            <w:pPr>
              <w:jc w:val="center"/>
              <w:rPr>
                <w:b/>
                <w:bCs/>
                <w:sz w:val="18"/>
                <w:szCs w:val="18"/>
              </w:rPr>
            </w:pPr>
          </w:p>
        </w:tc>
        <w:tc>
          <w:tcPr>
            <w:tcW w:w="4743" w:type="dxa"/>
            <w:tcBorders>
              <w:top w:val="single" w:sz="4" w:space="0" w:color="auto"/>
              <w:left w:val="single" w:sz="4" w:space="0" w:color="auto"/>
              <w:bottom w:val="single" w:sz="4" w:space="0" w:color="auto"/>
              <w:right w:val="single" w:sz="4" w:space="0" w:color="auto"/>
            </w:tcBorders>
          </w:tcPr>
          <w:p w:rsidR="008E409A" w:rsidRPr="00247BB3" w:rsidRDefault="008E409A" w:rsidP="004628B1">
            <w:pPr>
              <w:jc w:val="center"/>
              <w:rPr>
                <w:b/>
                <w:bCs/>
                <w:sz w:val="18"/>
                <w:szCs w:val="18"/>
              </w:rPr>
            </w:pPr>
            <w:r w:rsidRPr="00247BB3">
              <w:rPr>
                <w:b/>
                <w:bCs/>
                <w:sz w:val="18"/>
                <w:szCs w:val="18"/>
              </w:rPr>
              <w:t>Арендатор</w:t>
            </w:r>
          </w:p>
        </w:tc>
      </w:tr>
      <w:tr w:rsidR="008E409A" w:rsidRPr="00247BB3" w:rsidTr="004628B1">
        <w:trPr>
          <w:trHeight w:val="274"/>
        </w:trPr>
        <w:tc>
          <w:tcPr>
            <w:tcW w:w="4928" w:type="dxa"/>
            <w:tcBorders>
              <w:top w:val="single" w:sz="4" w:space="0" w:color="auto"/>
            </w:tcBorders>
          </w:tcPr>
          <w:p w:rsidR="008E409A" w:rsidRPr="00247BB3" w:rsidRDefault="008E409A" w:rsidP="004628B1">
            <w:pPr>
              <w:jc w:val="center"/>
              <w:rPr>
                <w:sz w:val="18"/>
                <w:szCs w:val="18"/>
              </w:rPr>
            </w:pPr>
            <w:r w:rsidRPr="00247BB3">
              <w:rPr>
                <w:sz w:val="18"/>
                <w:szCs w:val="18"/>
              </w:rPr>
              <w:t xml:space="preserve">Комитет по управлению муниципальной </w:t>
            </w:r>
          </w:p>
          <w:p w:rsidR="008E409A" w:rsidRPr="00247BB3" w:rsidRDefault="008E409A" w:rsidP="004628B1">
            <w:pPr>
              <w:jc w:val="center"/>
              <w:rPr>
                <w:sz w:val="18"/>
                <w:szCs w:val="18"/>
              </w:rPr>
            </w:pPr>
            <w:r w:rsidRPr="00247BB3">
              <w:rPr>
                <w:sz w:val="18"/>
                <w:szCs w:val="18"/>
              </w:rPr>
              <w:t>собственностью администрации города Кировска</w:t>
            </w:r>
          </w:p>
          <w:p w:rsidR="008E409A" w:rsidRPr="00247BB3" w:rsidRDefault="008E409A" w:rsidP="004628B1">
            <w:pPr>
              <w:rPr>
                <w:sz w:val="18"/>
                <w:szCs w:val="18"/>
              </w:rPr>
            </w:pPr>
          </w:p>
        </w:tc>
        <w:tc>
          <w:tcPr>
            <w:tcW w:w="360" w:type="dxa"/>
          </w:tcPr>
          <w:p w:rsidR="008E409A" w:rsidRPr="00247BB3" w:rsidRDefault="008E409A" w:rsidP="004628B1">
            <w:pPr>
              <w:jc w:val="both"/>
              <w:rPr>
                <w:sz w:val="18"/>
                <w:szCs w:val="18"/>
              </w:rPr>
            </w:pPr>
          </w:p>
        </w:tc>
        <w:tc>
          <w:tcPr>
            <w:tcW w:w="4743" w:type="dxa"/>
            <w:tcBorders>
              <w:top w:val="single" w:sz="4" w:space="0" w:color="auto"/>
            </w:tcBorders>
          </w:tcPr>
          <w:p w:rsidR="008E409A" w:rsidRPr="00247BB3" w:rsidRDefault="008E409A" w:rsidP="004628B1">
            <w:pPr>
              <w:jc w:val="both"/>
              <w:rPr>
                <w:sz w:val="18"/>
                <w:szCs w:val="18"/>
              </w:rPr>
            </w:pPr>
          </w:p>
        </w:tc>
      </w:tr>
    </w:tbl>
    <w:p w:rsidR="008E409A" w:rsidRDefault="008E409A" w:rsidP="008E409A">
      <w:pPr>
        <w:pStyle w:val="6"/>
        <w:rPr>
          <w:sz w:val="20"/>
        </w:rPr>
      </w:pPr>
      <w:r>
        <w:rPr>
          <w:sz w:val="20"/>
        </w:rPr>
        <w:t xml:space="preserve">     ПОДПИСИ  СТОРОН:</w:t>
      </w:r>
    </w:p>
    <w:p w:rsidR="008E409A" w:rsidRPr="00247BB3" w:rsidRDefault="008E409A" w:rsidP="008E409A">
      <w:pPr>
        <w:pStyle w:val="7"/>
        <w:rPr>
          <w:sz w:val="18"/>
          <w:szCs w:val="18"/>
        </w:rPr>
      </w:pPr>
      <w:r w:rsidRPr="00247BB3">
        <w:rPr>
          <w:sz w:val="18"/>
          <w:szCs w:val="18"/>
        </w:rPr>
        <w:t xml:space="preserve">АРЕНДОДАТЕЛЬ                                                                           АРЕНДАТОР                                         </w:t>
      </w:r>
    </w:p>
    <w:p w:rsidR="008E409A" w:rsidRDefault="008E409A" w:rsidP="008E409A">
      <w:pPr>
        <w:tabs>
          <w:tab w:val="left" w:pos="7655"/>
        </w:tabs>
        <w:ind w:hanging="567"/>
        <w:rPr>
          <w:sz w:val="18"/>
        </w:rPr>
      </w:pPr>
    </w:p>
    <w:p w:rsidR="008E409A" w:rsidRDefault="008E409A" w:rsidP="008E409A">
      <w:pPr>
        <w:tabs>
          <w:tab w:val="left" w:pos="7655"/>
        </w:tabs>
        <w:ind w:hanging="851"/>
        <w:rPr>
          <w:sz w:val="18"/>
        </w:rPr>
      </w:pPr>
      <w:r>
        <w:rPr>
          <w:sz w:val="18"/>
        </w:rPr>
        <w:t xml:space="preserve">                 _______</w:t>
      </w:r>
      <w:r w:rsidR="008751B1">
        <w:rPr>
          <w:sz w:val="18"/>
        </w:rPr>
        <w:t xml:space="preserve">_______________ С.Г. Каратаева    </w:t>
      </w:r>
      <w:r>
        <w:rPr>
          <w:sz w:val="18"/>
        </w:rPr>
        <w:t xml:space="preserve">                                  ______________________                      </w:t>
      </w:r>
    </w:p>
    <w:p w:rsidR="008E409A" w:rsidRDefault="008E409A" w:rsidP="008E409A">
      <w:pPr>
        <w:tabs>
          <w:tab w:val="left" w:pos="7655"/>
        </w:tabs>
        <w:ind w:hanging="567"/>
        <w:rPr>
          <w:sz w:val="18"/>
        </w:rPr>
      </w:pPr>
      <w:r>
        <w:rPr>
          <w:sz w:val="18"/>
        </w:rPr>
        <w:t xml:space="preserve">              м.п.                                                                                                         м.п.                                                            </w:t>
      </w:r>
    </w:p>
    <w:p w:rsidR="008E409A" w:rsidRDefault="008E409A" w:rsidP="008E409A">
      <w:pPr>
        <w:tabs>
          <w:tab w:val="left" w:pos="7655"/>
        </w:tabs>
        <w:ind w:left="-851"/>
        <w:jc w:val="both"/>
        <w:rPr>
          <w:sz w:val="18"/>
        </w:rPr>
      </w:pPr>
    </w:p>
    <w:p w:rsidR="008E409A" w:rsidRDefault="008E409A" w:rsidP="008E409A">
      <w:pPr>
        <w:tabs>
          <w:tab w:val="left" w:pos="7655"/>
        </w:tabs>
        <w:ind w:left="-851"/>
        <w:jc w:val="both"/>
        <w:rPr>
          <w:sz w:val="18"/>
        </w:rPr>
      </w:pPr>
      <w:r>
        <w:rPr>
          <w:sz w:val="18"/>
        </w:rPr>
        <w:lastRenderedPageBreak/>
        <w:t>Договор зарегистрирован в реестре договоров Комитетом по управлению муниципальной собственностью администрации города Кировска.  Регистрационный номер _______  Дата регистрации  _________________     Регистратор __________________</w:t>
      </w:r>
    </w:p>
    <w:p w:rsidR="008E409A" w:rsidRDefault="008E409A" w:rsidP="008E409A">
      <w:pPr>
        <w:tabs>
          <w:tab w:val="left" w:pos="7655"/>
        </w:tabs>
        <w:ind w:left="-851"/>
        <w:jc w:val="both"/>
        <w:rPr>
          <w:sz w:val="12"/>
        </w:rPr>
      </w:pPr>
      <w:r>
        <w:rPr>
          <w:sz w:val="18"/>
        </w:rPr>
        <w:t xml:space="preserve">                                                                                                                                                              </w:t>
      </w:r>
      <w:r>
        <w:rPr>
          <w:sz w:val="12"/>
        </w:rPr>
        <w:t>(подпись, фамилия)</w:t>
      </w:r>
    </w:p>
    <w:p w:rsidR="008E409A" w:rsidRDefault="008E409A" w:rsidP="008E409A">
      <w:pPr>
        <w:pStyle w:val="ConsNormal"/>
        <w:ind w:firstLine="0"/>
        <w:rPr>
          <w:rFonts w:ascii="Times New Roman" w:hAnsi="Times New Roman"/>
          <w:b/>
          <w:sz w:val="24"/>
          <w:szCs w:val="24"/>
        </w:rPr>
      </w:pPr>
    </w:p>
    <w:p w:rsidR="009A69E2" w:rsidRDefault="009A69E2" w:rsidP="009A69E2">
      <w:pPr>
        <w:pStyle w:val="ConsNormal"/>
        <w:ind w:firstLine="0"/>
        <w:rPr>
          <w:rFonts w:ascii="Times New Roman" w:hAnsi="Times New Roman"/>
          <w:b/>
          <w:sz w:val="24"/>
          <w:szCs w:val="24"/>
        </w:rPr>
      </w:pPr>
    </w:p>
    <w:p w:rsidR="00AB290B" w:rsidRDefault="00AB290B" w:rsidP="001A160E">
      <w:pPr>
        <w:pStyle w:val="FR10"/>
        <w:spacing w:line="280" w:lineRule="auto"/>
        <w:ind w:firstLine="5670"/>
        <w:rPr>
          <w:sz w:val="18"/>
          <w:szCs w:val="18"/>
        </w:rPr>
      </w:pPr>
    </w:p>
    <w:p w:rsidR="001A160E" w:rsidRPr="00B716F0" w:rsidRDefault="001A160E" w:rsidP="001A160E">
      <w:pPr>
        <w:pStyle w:val="FR10"/>
        <w:spacing w:line="280" w:lineRule="auto"/>
        <w:ind w:firstLine="5670"/>
        <w:rPr>
          <w:i/>
          <w:sz w:val="18"/>
          <w:szCs w:val="18"/>
        </w:rPr>
      </w:pPr>
      <w:r w:rsidRPr="00B716F0">
        <w:rPr>
          <w:sz w:val="18"/>
          <w:szCs w:val="18"/>
        </w:rPr>
        <w:t>Приложение № 1</w:t>
      </w:r>
      <w:r w:rsidRPr="00B716F0">
        <w:rPr>
          <w:i/>
          <w:sz w:val="18"/>
          <w:szCs w:val="18"/>
        </w:rPr>
        <w:t xml:space="preserve"> </w:t>
      </w:r>
    </w:p>
    <w:p w:rsidR="001A160E" w:rsidRPr="00B716F0" w:rsidRDefault="001A160E" w:rsidP="001A160E">
      <w:pPr>
        <w:pStyle w:val="FR10"/>
        <w:spacing w:line="280" w:lineRule="auto"/>
        <w:ind w:firstLine="5670"/>
        <w:rPr>
          <w:sz w:val="18"/>
          <w:szCs w:val="18"/>
        </w:rPr>
      </w:pPr>
      <w:r w:rsidRPr="00B716F0">
        <w:rPr>
          <w:sz w:val="18"/>
          <w:szCs w:val="18"/>
        </w:rPr>
        <w:t xml:space="preserve">к договору аренды № _________ </w:t>
      </w:r>
    </w:p>
    <w:p w:rsidR="001A160E" w:rsidRPr="00B716F0" w:rsidRDefault="001A160E" w:rsidP="001A160E">
      <w:pPr>
        <w:pStyle w:val="FR10"/>
        <w:spacing w:line="280" w:lineRule="auto"/>
        <w:ind w:firstLine="5670"/>
        <w:rPr>
          <w:sz w:val="18"/>
          <w:szCs w:val="18"/>
        </w:rPr>
      </w:pPr>
      <w:r w:rsidRPr="00B716F0">
        <w:rPr>
          <w:sz w:val="18"/>
          <w:szCs w:val="18"/>
        </w:rPr>
        <w:t xml:space="preserve">от  _________________________г. </w:t>
      </w:r>
    </w:p>
    <w:p w:rsidR="001A160E" w:rsidRPr="00B716F0" w:rsidRDefault="001A160E" w:rsidP="001A160E">
      <w:pPr>
        <w:pStyle w:val="FR10"/>
        <w:spacing w:line="220" w:lineRule="auto"/>
        <w:ind w:left="-426" w:firstLine="6096"/>
        <w:jc w:val="both"/>
        <w:rPr>
          <w:sz w:val="18"/>
          <w:szCs w:val="18"/>
        </w:rPr>
      </w:pPr>
    </w:p>
    <w:p w:rsidR="001A160E" w:rsidRDefault="001A160E" w:rsidP="001A160E">
      <w:pPr>
        <w:pStyle w:val="FR10"/>
        <w:spacing w:line="220" w:lineRule="auto"/>
        <w:jc w:val="center"/>
        <w:rPr>
          <w:sz w:val="28"/>
        </w:rPr>
      </w:pPr>
    </w:p>
    <w:p w:rsidR="001A160E" w:rsidRPr="001A160E" w:rsidRDefault="001A160E" w:rsidP="001A160E">
      <w:pPr>
        <w:pStyle w:val="FR10"/>
        <w:spacing w:line="220" w:lineRule="auto"/>
        <w:jc w:val="center"/>
        <w:rPr>
          <w:sz w:val="18"/>
          <w:szCs w:val="18"/>
        </w:rPr>
      </w:pPr>
      <w:r w:rsidRPr="001A160E">
        <w:rPr>
          <w:sz w:val="18"/>
          <w:szCs w:val="18"/>
        </w:rPr>
        <w:t>АКТ</w:t>
      </w:r>
    </w:p>
    <w:p w:rsidR="001A160E" w:rsidRPr="001A160E" w:rsidRDefault="001A160E" w:rsidP="001A160E">
      <w:pPr>
        <w:pStyle w:val="FR10"/>
        <w:spacing w:line="220" w:lineRule="auto"/>
        <w:jc w:val="center"/>
        <w:rPr>
          <w:sz w:val="18"/>
          <w:szCs w:val="18"/>
        </w:rPr>
      </w:pPr>
      <w:r w:rsidRPr="001A160E">
        <w:rPr>
          <w:sz w:val="18"/>
          <w:szCs w:val="18"/>
        </w:rPr>
        <w:t xml:space="preserve"> приема-передачи недвижимого имущества</w:t>
      </w:r>
    </w:p>
    <w:p w:rsidR="001A160E" w:rsidRPr="001A160E" w:rsidRDefault="001A160E" w:rsidP="00B716F0">
      <w:pPr>
        <w:pStyle w:val="23"/>
        <w:spacing w:before="300"/>
        <w:ind w:left="0" w:firstLine="284"/>
        <w:jc w:val="both"/>
        <w:rPr>
          <w:b w:val="0"/>
          <w:sz w:val="18"/>
          <w:szCs w:val="18"/>
        </w:rPr>
      </w:pPr>
      <w:r w:rsidRPr="001A160E">
        <w:rPr>
          <w:b w:val="0"/>
          <w:i/>
          <w:sz w:val="18"/>
          <w:szCs w:val="18"/>
        </w:rPr>
        <w:t xml:space="preserve">г. Кировск                                                                             </w:t>
      </w:r>
      <w:r w:rsidR="00B716F0">
        <w:rPr>
          <w:b w:val="0"/>
          <w:i/>
          <w:sz w:val="18"/>
          <w:szCs w:val="18"/>
        </w:rPr>
        <w:t xml:space="preserve">                                         </w:t>
      </w:r>
      <w:r w:rsidRPr="001A160E">
        <w:rPr>
          <w:b w:val="0"/>
          <w:i/>
          <w:sz w:val="18"/>
          <w:szCs w:val="18"/>
        </w:rPr>
        <w:t xml:space="preserve">       "____"  _______  20</w:t>
      </w:r>
      <w:r w:rsidR="00333948">
        <w:rPr>
          <w:b w:val="0"/>
          <w:i/>
          <w:sz w:val="18"/>
          <w:szCs w:val="18"/>
        </w:rPr>
        <w:t>___</w:t>
      </w:r>
      <w:r w:rsidRPr="001A160E">
        <w:rPr>
          <w:b w:val="0"/>
          <w:i/>
          <w:sz w:val="18"/>
          <w:szCs w:val="18"/>
        </w:rPr>
        <w:t xml:space="preserve"> г.</w:t>
      </w:r>
    </w:p>
    <w:p w:rsidR="001A160E" w:rsidRPr="001A160E" w:rsidRDefault="001A160E" w:rsidP="00B716F0">
      <w:pPr>
        <w:pStyle w:val="23"/>
        <w:spacing w:line="360" w:lineRule="auto"/>
        <w:ind w:left="567" w:firstLine="284"/>
        <w:jc w:val="both"/>
        <w:rPr>
          <w:b w:val="0"/>
          <w:sz w:val="18"/>
          <w:szCs w:val="18"/>
        </w:rPr>
      </w:pPr>
    </w:p>
    <w:p w:rsidR="001A160E" w:rsidRPr="001A160E" w:rsidRDefault="001A160E" w:rsidP="00B716F0">
      <w:pPr>
        <w:pStyle w:val="23"/>
        <w:spacing w:line="360" w:lineRule="auto"/>
        <w:ind w:left="0" w:firstLine="284"/>
        <w:jc w:val="both"/>
        <w:rPr>
          <w:b w:val="0"/>
          <w:sz w:val="18"/>
          <w:szCs w:val="18"/>
        </w:rPr>
      </w:pPr>
      <w:r w:rsidRPr="001A160E">
        <w:rPr>
          <w:b w:val="0"/>
          <w:sz w:val="18"/>
          <w:szCs w:val="18"/>
        </w:rPr>
        <w:t xml:space="preserve">Мы, нижеподписавшиеся, АРЕНДОДАТЕЛЬ в лице </w:t>
      </w:r>
      <w:r w:rsidR="008751B1">
        <w:rPr>
          <w:b w:val="0"/>
          <w:sz w:val="18"/>
          <w:szCs w:val="18"/>
        </w:rPr>
        <w:t>п</w:t>
      </w:r>
      <w:r w:rsidRPr="001A160E">
        <w:rPr>
          <w:b w:val="0"/>
          <w:sz w:val="18"/>
          <w:szCs w:val="18"/>
        </w:rPr>
        <w:t xml:space="preserve">редседателя </w:t>
      </w:r>
      <w:r w:rsidR="008751B1">
        <w:rPr>
          <w:b w:val="0"/>
          <w:sz w:val="18"/>
          <w:szCs w:val="18"/>
        </w:rPr>
        <w:t>к</w:t>
      </w:r>
      <w:r w:rsidRPr="001A160E">
        <w:rPr>
          <w:b w:val="0"/>
          <w:sz w:val="18"/>
          <w:szCs w:val="18"/>
        </w:rPr>
        <w:t xml:space="preserve">омитета по управлению муниципальной собственностью </w:t>
      </w:r>
      <w:r w:rsidR="0095100D">
        <w:rPr>
          <w:b w:val="0"/>
          <w:sz w:val="18"/>
          <w:szCs w:val="18"/>
        </w:rPr>
        <w:t>а</w:t>
      </w:r>
      <w:r w:rsidRPr="001A160E">
        <w:rPr>
          <w:b w:val="0"/>
          <w:sz w:val="18"/>
          <w:szCs w:val="18"/>
        </w:rPr>
        <w:t xml:space="preserve">дминистрации города Кировска </w:t>
      </w:r>
      <w:r w:rsidR="008751B1">
        <w:rPr>
          <w:b w:val="0"/>
          <w:sz w:val="18"/>
          <w:szCs w:val="18"/>
        </w:rPr>
        <w:t xml:space="preserve">Каратаева Софья Георгиевна </w:t>
      </w:r>
      <w:r w:rsidRPr="001A160E">
        <w:rPr>
          <w:b w:val="0"/>
          <w:sz w:val="18"/>
          <w:szCs w:val="18"/>
        </w:rPr>
        <w:t xml:space="preserve">и АРЕНДАТОР в лице____________________________________________________________________, составили настоящий акт о том, что АРЕНДОДАТЕЛЬ  сдал, а АРЕНДАТОР принял в аренду недвижимое имущество муниципальной собственности г. Кировска –______________________________________________________________,  по адресу:    </w:t>
      </w:r>
    </w:p>
    <w:p w:rsidR="001A160E" w:rsidRPr="001A160E" w:rsidRDefault="001A160E" w:rsidP="00B716F0">
      <w:pPr>
        <w:pStyle w:val="23"/>
        <w:ind w:left="0" w:firstLine="284"/>
        <w:rPr>
          <w:b w:val="0"/>
          <w:i/>
          <w:sz w:val="18"/>
          <w:szCs w:val="18"/>
        </w:rPr>
      </w:pPr>
      <w:r w:rsidRPr="001A160E">
        <w:rPr>
          <w:b w:val="0"/>
          <w:i/>
          <w:sz w:val="18"/>
          <w:szCs w:val="18"/>
        </w:rPr>
        <w:t xml:space="preserve">         ________________________________________________________________________                 </w:t>
      </w:r>
    </w:p>
    <w:p w:rsidR="001A160E" w:rsidRPr="001A160E" w:rsidRDefault="001A160E" w:rsidP="00B716F0">
      <w:pPr>
        <w:pStyle w:val="23"/>
        <w:ind w:left="0"/>
        <w:jc w:val="both"/>
        <w:rPr>
          <w:b w:val="0"/>
          <w:sz w:val="18"/>
          <w:szCs w:val="18"/>
        </w:rPr>
      </w:pPr>
      <w:r w:rsidRPr="001A160E">
        <w:rPr>
          <w:b w:val="0"/>
          <w:sz w:val="18"/>
          <w:szCs w:val="18"/>
        </w:rPr>
        <w:t>Общая площадь передаваемого в аренду имущества – ________</w:t>
      </w:r>
      <w:r w:rsidRPr="001A160E">
        <w:rPr>
          <w:i/>
          <w:sz w:val="18"/>
          <w:szCs w:val="18"/>
        </w:rPr>
        <w:t xml:space="preserve"> </w:t>
      </w:r>
      <w:r w:rsidRPr="001A160E">
        <w:rPr>
          <w:b w:val="0"/>
          <w:sz w:val="18"/>
          <w:szCs w:val="18"/>
        </w:rPr>
        <w:t xml:space="preserve"> кв. метров </w:t>
      </w:r>
    </w:p>
    <w:p w:rsidR="001A160E" w:rsidRPr="001A160E" w:rsidRDefault="001A160E" w:rsidP="00B716F0">
      <w:pPr>
        <w:pStyle w:val="23"/>
        <w:ind w:left="0"/>
        <w:jc w:val="both"/>
        <w:rPr>
          <w:b w:val="0"/>
          <w:sz w:val="18"/>
          <w:szCs w:val="18"/>
        </w:rPr>
      </w:pPr>
      <w:r w:rsidRPr="001A160E">
        <w:rPr>
          <w:b w:val="0"/>
          <w:sz w:val="18"/>
          <w:szCs w:val="18"/>
        </w:rPr>
        <w:t>Стены здания (материал) – ______________</w:t>
      </w:r>
    </w:p>
    <w:p w:rsidR="001A160E" w:rsidRPr="001A160E" w:rsidRDefault="001A160E" w:rsidP="00B716F0">
      <w:pPr>
        <w:pStyle w:val="23"/>
        <w:ind w:left="0"/>
        <w:jc w:val="both"/>
        <w:rPr>
          <w:b w:val="0"/>
          <w:sz w:val="18"/>
          <w:szCs w:val="18"/>
        </w:rPr>
      </w:pPr>
      <w:r w:rsidRPr="001A160E">
        <w:rPr>
          <w:b w:val="0"/>
          <w:sz w:val="18"/>
          <w:szCs w:val="18"/>
        </w:rPr>
        <w:t>Этаж – ______________</w:t>
      </w:r>
    </w:p>
    <w:p w:rsidR="001A160E" w:rsidRPr="001A160E" w:rsidRDefault="001A160E" w:rsidP="00B716F0">
      <w:pPr>
        <w:pStyle w:val="23"/>
        <w:ind w:left="0"/>
        <w:jc w:val="both"/>
        <w:rPr>
          <w:b w:val="0"/>
          <w:sz w:val="18"/>
          <w:szCs w:val="18"/>
        </w:rPr>
      </w:pPr>
      <w:r w:rsidRPr="001A160E">
        <w:rPr>
          <w:b w:val="0"/>
          <w:sz w:val="18"/>
          <w:szCs w:val="18"/>
        </w:rPr>
        <w:t>Вход ________________</w:t>
      </w:r>
    </w:p>
    <w:p w:rsidR="001A160E" w:rsidRPr="001A160E" w:rsidRDefault="001A160E" w:rsidP="00B716F0">
      <w:pPr>
        <w:pStyle w:val="23"/>
        <w:ind w:left="0"/>
        <w:jc w:val="both"/>
        <w:rPr>
          <w:b w:val="0"/>
          <w:sz w:val="18"/>
          <w:szCs w:val="18"/>
        </w:rPr>
      </w:pPr>
      <w:r w:rsidRPr="001A160E">
        <w:rPr>
          <w:b w:val="0"/>
          <w:sz w:val="18"/>
          <w:szCs w:val="18"/>
        </w:rPr>
        <w:t>В результате осмотра комиссия установила:</w:t>
      </w:r>
    </w:p>
    <w:p w:rsidR="001A160E" w:rsidRPr="001A160E" w:rsidRDefault="001A160E" w:rsidP="00B716F0">
      <w:pPr>
        <w:pStyle w:val="23"/>
        <w:ind w:left="0"/>
        <w:jc w:val="both"/>
        <w:rPr>
          <w:b w:val="0"/>
          <w:sz w:val="18"/>
          <w:szCs w:val="18"/>
        </w:rPr>
      </w:pPr>
      <w:r w:rsidRPr="001A160E">
        <w:rPr>
          <w:b w:val="0"/>
          <w:sz w:val="18"/>
          <w:szCs w:val="18"/>
        </w:rPr>
        <w:t>Здание (</w:t>
      </w:r>
      <w:r w:rsidRPr="001A160E">
        <w:rPr>
          <w:b w:val="0"/>
          <w:sz w:val="18"/>
          <w:szCs w:val="18"/>
          <w:u w:val="single"/>
        </w:rPr>
        <w:t>помещение</w:t>
      </w:r>
      <w:r w:rsidRPr="001A160E">
        <w:rPr>
          <w:b w:val="0"/>
          <w:sz w:val="18"/>
          <w:szCs w:val="18"/>
        </w:rPr>
        <w:t>) оборудовано водоснабжением (гор. хол.), канализацией, отоплением центральным, электроосвещением.</w:t>
      </w:r>
    </w:p>
    <w:p w:rsidR="001A160E" w:rsidRPr="001A160E" w:rsidRDefault="001A160E" w:rsidP="00B716F0">
      <w:pPr>
        <w:pStyle w:val="23"/>
        <w:ind w:left="0"/>
        <w:jc w:val="both"/>
        <w:rPr>
          <w:b w:val="0"/>
          <w:sz w:val="18"/>
          <w:szCs w:val="18"/>
        </w:rPr>
      </w:pPr>
      <w:r w:rsidRPr="001A160E">
        <w:rPr>
          <w:b w:val="0"/>
          <w:sz w:val="18"/>
          <w:szCs w:val="18"/>
        </w:rPr>
        <w:t>Техническое состояние здания (</w:t>
      </w:r>
      <w:r w:rsidRPr="001A160E">
        <w:rPr>
          <w:b w:val="0"/>
          <w:sz w:val="18"/>
          <w:szCs w:val="18"/>
          <w:u w:val="single"/>
        </w:rPr>
        <w:t>помещения</w:t>
      </w:r>
      <w:r w:rsidRPr="001A160E">
        <w:rPr>
          <w:b w:val="0"/>
          <w:sz w:val="18"/>
          <w:szCs w:val="18"/>
        </w:rPr>
        <w:t xml:space="preserve">) на «___»__________г. </w:t>
      </w:r>
    </w:p>
    <w:p w:rsidR="001A160E" w:rsidRPr="001A160E" w:rsidRDefault="001A160E" w:rsidP="00B716F0">
      <w:pPr>
        <w:pStyle w:val="23"/>
        <w:ind w:left="0"/>
        <w:jc w:val="both"/>
        <w:rPr>
          <w:i/>
          <w:sz w:val="18"/>
          <w:szCs w:val="18"/>
        </w:rPr>
      </w:pPr>
      <w:r w:rsidRPr="001A160E">
        <w:rPr>
          <w:i/>
          <w:sz w:val="18"/>
          <w:szCs w:val="18"/>
        </w:rPr>
        <w:t>_________________________________________________________________________________________________________________________________________________________________________________________________________________________</w:t>
      </w:r>
      <w:r w:rsidR="00B716F0">
        <w:rPr>
          <w:i/>
          <w:sz w:val="18"/>
          <w:szCs w:val="18"/>
        </w:rPr>
        <w:t>___________________________________________________________________________________________________</w:t>
      </w:r>
      <w:r w:rsidRPr="001A160E">
        <w:rPr>
          <w:i/>
          <w:sz w:val="18"/>
          <w:szCs w:val="18"/>
        </w:rPr>
        <w:t>__</w:t>
      </w:r>
    </w:p>
    <w:p w:rsidR="001A160E" w:rsidRPr="001A160E" w:rsidRDefault="001A160E" w:rsidP="00B716F0">
      <w:pPr>
        <w:pStyle w:val="23"/>
        <w:spacing w:before="220"/>
        <w:ind w:left="567" w:firstLine="284"/>
        <w:rPr>
          <w:sz w:val="18"/>
          <w:szCs w:val="18"/>
        </w:rPr>
      </w:pPr>
      <w:r w:rsidRPr="001A160E">
        <w:rPr>
          <w:sz w:val="18"/>
          <w:szCs w:val="18"/>
        </w:rPr>
        <w:t xml:space="preserve">Сдал:                                                             </w:t>
      </w:r>
      <w:r w:rsidR="0095100D">
        <w:rPr>
          <w:sz w:val="18"/>
          <w:szCs w:val="18"/>
        </w:rPr>
        <w:t xml:space="preserve">       </w:t>
      </w:r>
      <w:r w:rsidRPr="001A160E">
        <w:rPr>
          <w:sz w:val="18"/>
          <w:szCs w:val="18"/>
        </w:rPr>
        <w:t xml:space="preserve">   </w:t>
      </w:r>
      <w:r w:rsidR="0095100D">
        <w:rPr>
          <w:sz w:val="18"/>
          <w:szCs w:val="18"/>
        </w:rPr>
        <w:t xml:space="preserve"> </w:t>
      </w:r>
      <w:r w:rsidRPr="001A160E">
        <w:rPr>
          <w:sz w:val="18"/>
          <w:szCs w:val="18"/>
        </w:rPr>
        <w:t xml:space="preserve">  Принял:</w:t>
      </w:r>
    </w:p>
    <w:p w:rsidR="001A160E" w:rsidRPr="001A160E" w:rsidRDefault="001A160E" w:rsidP="00B716F0">
      <w:pPr>
        <w:pStyle w:val="23"/>
        <w:spacing w:before="220"/>
        <w:ind w:left="567" w:firstLine="284"/>
        <w:rPr>
          <w:b w:val="0"/>
          <w:sz w:val="18"/>
          <w:szCs w:val="18"/>
        </w:rPr>
      </w:pPr>
      <w:r w:rsidRPr="001A160E">
        <w:rPr>
          <w:b w:val="0"/>
          <w:sz w:val="18"/>
          <w:szCs w:val="18"/>
        </w:rPr>
        <w:t xml:space="preserve">АРЕНДОДАТЕЛЬ                                          </w:t>
      </w:r>
      <w:r w:rsidR="0095100D">
        <w:rPr>
          <w:b w:val="0"/>
          <w:sz w:val="18"/>
          <w:szCs w:val="18"/>
        </w:rPr>
        <w:t xml:space="preserve">         </w:t>
      </w:r>
      <w:r w:rsidRPr="001A160E">
        <w:rPr>
          <w:b w:val="0"/>
          <w:sz w:val="18"/>
          <w:szCs w:val="18"/>
        </w:rPr>
        <w:t xml:space="preserve">  АРЕНДАТОР</w:t>
      </w:r>
    </w:p>
    <w:p w:rsidR="001A160E" w:rsidRPr="001A160E" w:rsidRDefault="001A160E" w:rsidP="00B716F0">
      <w:pPr>
        <w:pStyle w:val="23"/>
        <w:ind w:left="567" w:firstLine="284"/>
        <w:rPr>
          <w:b w:val="0"/>
          <w:sz w:val="18"/>
          <w:szCs w:val="18"/>
        </w:rPr>
      </w:pPr>
    </w:p>
    <w:p w:rsidR="001A160E" w:rsidRPr="001A160E" w:rsidRDefault="001A160E" w:rsidP="00B716F0">
      <w:pPr>
        <w:pStyle w:val="23"/>
        <w:ind w:left="567" w:firstLine="284"/>
        <w:rPr>
          <w:b w:val="0"/>
          <w:sz w:val="18"/>
          <w:szCs w:val="18"/>
        </w:rPr>
      </w:pPr>
      <w:r w:rsidRPr="001A160E">
        <w:rPr>
          <w:b w:val="0"/>
          <w:sz w:val="18"/>
          <w:szCs w:val="18"/>
        </w:rPr>
        <w:t xml:space="preserve">_____________________ </w:t>
      </w:r>
      <w:r w:rsidR="008751B1">
        <w:rPr>
          <w:b w:val="0"/>
          <w:sz w:val="18"/>
          <w:szCs w:val="18"/>
        </w:rPr>
        <w:t xml:space="preserve">                             </w:t>
      </w:r>
      <w:r w:rsidRPr="001A160E">
        <w:rPr>
          <w:b w:val="0"/>
          <w:sz w:val="18"/>
          <w:szCs w:val="18"/>
        </w:rPr>
        <w:t xml:space="preserve">           _______________________</w:t>
      </w:r>
    </w:p>
    <w:p w:rsidR="001A160E" w:rsidRPr="001A160E" w:rsidRDefault="001A160E" w:rsidP="00B716F0">
      <w:pPr>
        <w:pStyle w:val="23"/>
        <w:ind w:left="567" w:firstLine="284"/>
        <w:rPr>
          <w:b w:val="0"/>
          <w:sz w:val="18"/>
          <w:szCs w:val="18"/>
        </w:rPr>
      </w:pPr>
      <w:r w:rsidRPr="001A160E">
        <w:rPr>
          <w:b w:val="0"/>
          <w:sz w:val="18"/>
          <w:szCs w:val="18"/>
        </w:rPr>
        <w:t xml:space="preserve">                                                                      </w:t>
      </w:r>
    </w:p>
    <w:p w:rsidR="001A160E" w:rsidRPr="001A160E" w:rsidRDefault="001A160E" w:rsidP="00B716F0">
      <w:pPr>
        <w:pStyle w:val="23"/>
        <w:spacing w:line="499" w:lineRule="auto"/>
        <w:ind w:left="567" w:firstLine="284"/>
        <w:jc w:val="both"/>
        <w:rPr>
          <w:b w:val="0"/>
          <w:sz w:val="18"/>
          <w:szCs w:val="18"/>
        </w:rPr>
      </w:pPr>
      <w:r w:rsidRPr="001A160E">
        <w:rPr>
          <w:b w:val="0"/>
          <w:sz w:val="18"/>
          <w:szCs w:val="18"/>
        </w:rPr>
        <w:t xml:space="preserve">         м.п.                                                               м.п.</w:t>
      </w:r>
    </w:p>
    <w:tbl>
      <w:tblPr>
        <w:tblW w:w="9992" w:type="dxa"/>
        <w:tblInd w:w="96" w:type="dxa"/>
        <w:tblLayout w:type="fixed"/>
        <w:tblLook w:val="0000" w:firstRow="0" w:lastRow="0" w:firstColumn="0" w:lastColumn="0" w:noHBand="0" w:noVBand="0"/>
      </w:tblPr>
      <w:tblGrid>
        <w:gridCol w:w="337"/>
        <w:gridCol w:w="337"/>
        <w:gridCol w:w="377"/>
        <w:gridCol w:w="280"/>
        <w:gridCol w:w="340"/>
        <w:gridCol w:w="340"/>
        <w:gridCol w:w="576"/>
        <w:gridCol w:w="567"/>
        <w:gridCol w:w="567"/>
        <w:gridCol w:w="567"/>
        <w:gridCol w:w="562"/>
        <w:gridCol w:w="278"/>
        <w:gridCol w:w="733"/>
        <w:gridCol w:w="236"/>
        <w:gridCol w:w="576"/>
        <w:gridCol w:w="378"/>
        <w:gridCol w:w="617"/>
        <w:gridCol w:w="339"/>
        <w:gridCol w:w="335"/>
        <w:gridCol w:w="310"/>
        <w:gridCol w:w="1055"/>
        <w:gridCol w:w="285"/>
      </w:tblGrid>
      <w:tr w:rsidR="001A160E" w:rsidRPr="001A160E" w:rsidTr="001A160E">
        <w:trPr>
          <w:trHeight w:val="859"/>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19" w:type="dxa"/>
            <w:gridSpan w:val="7"/>
            <w:tcBorders>
              <w:top w:val="nil"/>
              <w:left w:val="nil"/>
              <w:bottom w:val="nil"/>
              <w:right w:val="nil"/>
            </w:tcBorders>
            <w:shd w:val="clear" w:color="auto" w:fill="auto"/>
            <w:vAlign w:val="bottom"/>
          </w:tcPr>
          <w:p w:rsidR="001A160E" w:rsidRPr="001A160E" w:rsidRDefault="001A160E" w:rsidP="001A160E">
            <w:pPr>
              <w:rPr>
                <w:color w:val="000000"/>
                <w:sz w:val="18"/>
                <w:szCs w:val="18"/>
              </w:rPr>
            </w:pPr>
            <w:r w:rsidRPr="001A160E">
              <w:rPr>
                <w:color w:val="000000"/>
                <w:sz w:val="18"/>
                <w:szCs w:val="18"/>
              </w:rPr>
              <w:t>Приложение № 2</w:t>
            </w:r>
            <w:r w:rsidRPr="001A160E">
              <w:rPr>
                <w:color w:val="000000"/>
                <w:sz w:val="18"/>
                <w:szCs w:val="18"/>
              </w:rPr>
              <w:br/>
              <w:t>к договору аренды № ____</w:t>
            </w:r>
          </w:p>
          <w:p w:rsidR="001A160E" w:rsidRPr="001A160E" w:rsidRDefault="001A160E" w:rsidP="001A160E">
            <w:pPr>
              <w:rPr>
                <w:color w:val="000000"/>
                <w:sz w:val="18"/>
                <w:szCs w:val="18"/>
              </w:rPr>
            </w:pPr>
            <w:r w:rsidRPr="001A160E">
              <w:rPr>
                <w:color w:val="000000"/>
                <w:sz w:val="18"/>
                <w:szCs w:val="18"/>
              </w:rPr>
              <w:t>от ______________________г.</w:t>
            </w:r>
          </w:p>
        </w:tc>
      </w:tr>
      <w:tr w:rsidR="001A160E" w:rsidTr="001A160E">
        <w:trPr>
          <w:trHeight w:val="574"/>
        </w:trPr>
        <w:tc>
          <w:tcPr>
            <w:tcW w:w="33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3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7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280"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40"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40"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576"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56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56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56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562"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278"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733"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236"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576"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78"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617"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39"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3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310"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105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996" w:type="dxa"/>
            <w:gridSpan w:val="12"/>
            <w:tcBorders>
              <w:top w:val="nil"/>
              <w:left w:val="nil"/>
              <w:bottom w:val="nil"/>
              <w:right w:val="nil"/>
            </w:tcBorders>
            <w:shd w:val="clear" w:color="auto" w:fill="auto"/>
            <w:vAlign w:val="bottom"/>
          </w:tcPr>
          <w:p w:rsidR="001A160E" w:rsidRPr="001A160E" w:rsidRDefault="001A160E" w:rsidP="001A160E">
            <w:pPr>
              <w:jc w:val="center"/>
              <w:rPr>
                <w:b/>
                <w:bCs/>
                <w:color w:val="000000"/>
                <w:sz w:val="18"/>
                <w:szCs w:val="18"/>
              </w:rPr>
            </w:pPr>
            <w:r w:rsidRPr="001A160E">
              <w:rPr>
                <w:b/>
                <w:bCs/>
                <w:color w:val="000000"/>
                <w:sz w:val="18"/>
                <w:szCs w:val="18"/>
              </w:rPr>
              <w:t xml:space="preserve">РАСЧЕТ </w:t>
            </w: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9992" w:type="dxa"/>
            <w:gridSpan w:val="22"/>
            <w:tcBorders>
              <w:top w:val="nil"/>
              <w:left w:val="nil"/>
              <w:bottom w:val="nil"/>
              <w:right w:val="nil"/>
            </w:tcBorders>
            <w:shd w:val="clear" w:color="auto" w:fill="auto"/>
          </w:tcPr>
          <w:p w:rsidR="001A160E" w:rsidRPr="001A160E" w:rsidRDefault="001A160E" w:rsidP="001A160E">
            <w:pPr>
              <w:jc w:val="center"/>
              <w:rPr>
                <w:b/>
                <w:bCs/>
                <w:i/>
                <w:iCs/>
                <w:color w:val="000000"/>
                <w:sz w:val="18"/>
                <w:szCs w:val="18"/>
              </w:rPr>
            </w:pPr>
            <w:r w:rsidRPr="001A160E">
              <w:rPr>
                <w:b/>
                <w:bCs/>
                <w:i/>
                <w:iCs/>
                <w:color w:val="000000"/>
                <w:sz w:val="18"/>
                <w:szCs w:val="18"/>
              </w:rPr>
              <w:t>годовой арендной платы за нежилое помещение (здание, сооружение)</w:t>
            </w: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2011" w:type="dxa"/>
            <w:gridSpan w:val="6"/>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Арендатор:</w:t>
            </w:r>
          </w:p>
        </w:tc>
        <w:tc>
          <w:tcPr>
            <w:tcW w:w="7981" w:type="dxa"/>
            <w:gridSpan w:val="16"/>
            <w:tcBorders>
              <w:top w:val="nil"/>
              <w:left w:val="nil"/>
              <w:bottom w:val="nil"/>
              <w:right w:val="nil"/>
            </w:tcBorders>
            <w:shd w:val="clear" w:color="auto" w:fill="auto"/>
          </w:tcPr>
          <w:p w:rsidR="001A160E" w:rsidRPr="001A160E" w:rsidRDefault="001A160E" w:rsidP="001A160E">
            <w:pPr>
              <w:rPr>
                <w:color w:val="000000"/>
                <w:sz w:val="18"/>
                <w:szCs w:val="18"/>
              </w:rPr>
            </w:pPr>
          </w:p>
        </w:tc>
      </w:tr>
      <w:tr w:rsidR="001A160E" w:rsidTr="001A160E">
        <w:trPr>
          <w:trHeight w:val="285"/>
        </w:trPr>
        <w:tc>
          <w:tcPr>
            <w:tcW w:w="3154" w:type="dxa"/>
            <w:gridSpan w:val="8"/>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На помещение по адресу:</w:t>
            </w:r>
          </w:p>
        </w:tc>
        <w:tc>
          <w:tcPr>
            <w:tcW w:w="6838" w:type="dxa"/>
            <w:gridSpan w:val="14"/>
            <w:tcBorders>
              <w:top w:val="nil"/>
              <w:left w:val="nil"/>
              <w:bottom w:val="nil"/>
              <w:right w:val="nil"/>
            </w:tcBorders>
            <w:shd w:val="clear" w:color="auto" w:fill="auto"/>
          </w:tcPr>
          <w:p w:rsidR="001A160E" w:rsidRPr="001A160E" w:rsidRDefault="001A160E" w:rsidP="001A160E">
            <w:pPr>
              <w:rPr>
                <w:color w:val="000000"/>
                <w:sz w:val="18"/>
                <w:szCs w:val="18"/>
              </w:rPr>
            </w:pPr>
          </w:p>
        </w:tc>
      </w:tr>
      <w:tr w:rsidR="001A160E" w:rsidTr="001A160E">
        <w:trPr>
          <w:trHeight w:val="285"/>
        </w:trPr>
        <w:tc>
          <w:tcPr>
            <w:tcW w:w="2587" w:type="dxa"/>
            <w:gridSpan w:val="7"/>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Основная площадь:</w:t>
            </w:r>
          </w:p>
        </w:tc>
        <w:tc>
          <w:tcPr>
            <w:tcW w:w="7405" w:type="dxa"/>
            <w:gridSpan w:val="15"/>
            <w:tcBorders>
              <w:top w:val="nil"/>
              <w:left w:val="nil"/>
              <w:bottom w:val="nil"/>
              <w:right w:val="nil"/>
            </w:tcBorders>
            <w:shd w:val="clear" w:color="auto" w:fill="auto"/>
          </w:tcPr>
          <w:p w:rsidR="001A160E" w:rsidRPr="001A160E" w:rsidRDefault="001A160E" w:rsidP="001A160E">
            <w:pPr>
              <w:rPr>
                <w:b/>
                <w:bCs/>
                <w:color w:val="000000"/>
                <w:sz w:val="18"/>
                <w:szCs w:val="18"/>
              </w:rPr>
            </w:pPr>
          </w:p>
        </w:tc>
      </w:tr>
      <w:tr w:rsidR="001A160E" w:rsidTr="001A160E">
        <w:trPr>
          <w:trHeight w:val="285"/>
        </w:trPr>
        <w:tc>
          <w:tcPr>
            <w:tcW w:w="2011" w:type="dxa"/>
            <w:gridSpan w:val="6"/>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Расположение:</w:t>
            </w:r>
          </w:p>
        </w:tc>
        <w:tc>
          <w:tcPr>
            <w:tcW w:w="7981" w:type="dxa"/>
            <w:gridSpan w:val="16"/>
            <w:tcBorders>
              <w:top w:val="nil"/>
              <w:left w:val="nil"/>
              <w:bottom w:val="nil"/>
              <w:right w:val="nil"/>
            </w:tcBorders>
            <w:shd w:val="clear" w:color="auto" w:fill="auto"/>
          </w:tcPr>
          <w:p w:rsidR="001A160E" w:rsidRPr="001A160E" w:rsidRDefault="001A160E" w:rsidP="001A160E">
            <w:pPr>
              <w:rPr>
                <w:b/>
                <w:bCs/>
                <w:color w:val="000000"/>
                <w:sz w:val="18"/>
                <w:szCs w:val="18"/>
              </w:rPr>
            </w:pPr>
          </w:p>
        </w:tc>
      </w:tr>
      <w:tr w:rsidR="001A160E" w:rsidTr="001A160E">
        <w:trPr>
          <w:trHeight w:val="345"/>
        </w:trPr>
        <w:tc>
          <w:tcPr>
            <w:tcW w:w="9992" w:type="dxa"/>
            <w:gridSpan w:val="22"/>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Размер годовой арендной платы за нежилое помещение определяется:</w:t>
            </w:r>
          </w:p>
        </w:tc>
      </w:tr>
      <w:tr w:rsidR="001A160E" w:rsidTr="001A160E">
        <w:trPr>
          <w:trHeight w:val="57"/>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21" w:type="dxa"/>
            <w:gridSpan w:val="16"/>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годовая арендная плата</w:t>
            </w:r>
          </w:p>
        </w:tc>
        <w:tc>
          <w:tcPr>
            <w:tcW w:w="1055" w:type="dxa"/>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руб.</w:t>
            </w: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21" w:type="dxa"/>
            <w:gridSpan w:val="16"/>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годовая арендная плата за 1 кв.м (Апл 1 кв.м = Апл/S)</w:t>
            </w:r>
          </w:p>
        </w:tc>
        <w:tc>
          <w:tcPr>
            <w:tcW w:w="1055" w:type="dxa"/>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руб.</w:t>
            </w: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21" w:type="dxa"/>
            <w:gridSpan w:val="16"/>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в месяц</w:t>
            </w:r>
          </w:p>
        </w:tc>
        <w:tc>
          <w:tcPr>
            <w:tcW w:w="1055" w:type="dxa"/>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руб.</w:t>
            </w: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674" w:type="dxa"/>
            <w:gridSpan w:val="2"/>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II.</w:t>
            </w: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256" w:type="dxa"/>
            <w:gridSpan w:val="3"/>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ИТОГО:</w:t>
            </w: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8652" w:type="dxa"/>
            <w:gridSpan w:val="20"/>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Принимается к уплате сумма ежемесячной арендной платы</w:t>
            </w:r>
          </w:p>
        </w:tc>
        <w:tc>
          <w:tcPr>
            <w:tcW w:w="1055" w:type="dxa"/>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руб.</w:t>
            </w: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574"/>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2587" w:type="dxa"/>
            <w:gridSpan w:val="7"/>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АРЕНДОДАТЕЛЬ:</w:t>
            </w: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910" w:type="dxa"/>
            <w:gridSpan w:val="4"/>
            <w:tcBorders>
              <w:top w:val="nil"/>
              <w:left w:val="nil"/>
              <w:bottom w:val="nil"/>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АРЕНДАТОР:</w:t>
            </w: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444"/>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340" w:type="dxa"/>
            <w:gridSpan w:val="2"/>
            <w:vMerge w:val="restart"/>
            <w:tcBorders>
              <w:top w:val="nil"/>
              <w:left w:val="nil"/>
              <w:bottom w:val="nil"/>
              <w:right w:val="nil"/>
            </w:tcBorders>
            <w:shd w:val="clear" w:color="auto" w:fill="auto"/>
            <w:vAlign w:val="bottom"/>
          </w:tcPr>
          <w:p w:rsidR="001A160E" w:rsidRPr="001A160E" w:rsidRDefault="001A160E" w:rsidP="001A160E">
            <w:pPr>
              <w:rPr>
                <w:b/>
                <w:bCs/>
                <w:color w:val="000000"/>
                <w:sz w:val="18"/>
                <w:szCs w:val="18"/>
              </w:rPr>
            </w:pPr>
          </w:p>
        </w:tc>
      </w:tr>
      <w:tr w:rsidR="001A160E" w:rsidTr="001A160E">
        <w:trPr>
          <w:trHeight w:val="285"/>
        </w:trPr>
        <w:tc>
          <w:tcPr>
            <w:tcW w:w="2587" w:type="dxa"/>
            <w:gridSpan w:val="7"/>
            <w:tcBorders>
              <w:top w:val="nil"/>
              <w:left w:val="nil"/>
              <w:bottom w:val="single" w:sz="4" w:space="0" w:color="auto"/>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 </w:t>
            </w:r>
          </w:p>
        </w:tc>
        <w:tc>
          <w:tcPr>
            <w:tcW w:w="1701" w:type="dxa"/>
            <w:gridSpan w:val="3"/>
            <w:tcBorders>
              <w:top w:val="nil"/>
              <w:left w:val="nil"/>
              <w:bottom w:val="nil"/>
              <w:right w:val="nil"/>
            </w:tcBorders>
            <w:shd w:val="clear" w:color="auto" w:fill="auto"/>
          </w:tcPr>
          <w:p w:rsidR="001A160E" w:rsidRPr="00B716F0" w:rsidRDefault="001A160E" w:rsidP="00B716F0">
            <w:pPr>
              <w:rPr>
                <w:bCs/>
                <w:color w:val="000000"/>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555" w:type="dxa"/>
            <w:gridSpan w:val="6"/>
            <w:tcBorders>
              <w:top w:val="nil"/>
              <w:left w:val="nil"/>
              <w:bottom w:val="single" w:sz="4" w:space="0" w:color="auto"/>
              <w:right w:val="nil"/>
            </w:tcBorders>
            <w:shd w:val="clear" w:color="auto" w:fill="auto"/>
          </w:tcPr>
          <w:p w:rsidR="001A160E" w:rsidRPr="001A160E" w:rsidRDefault="001A160E" w:rsidP="001A160E">
            <w:pPr>
              <w:rPr>
                <w:b/>
                <w:bCs/>
                <w:color w:val="000000"/>
                <w:sz w:val="18"/>
                <w:szCs w:val="18"/>
              </w:rPr>
            </w:pPr>
            <w:r w:rsidRPr="001A160E">
              <w:rPr>
                <w:b/>
                <w:bCs/>
                <w:color w:val="000000"/>
                <w:sz w:val="18"/>
                <w:szCs w:val="18"/>
              </w:rPr>
              <w:t> </w:t>
            </w:r>
          </w:p>
        </w:tc>
        <w:tc>
          <w:tcPr>
            <w:tcW w:w="1340" w:type="dxa"/>
            <w:gridSpan w:val="2"/>
            <w:vMerge/>
            <w:tcBorders>
              <w:top w:val="nil"/>
              <w:left w:val="nil"/>
              <w:bottom w:val="nil"/>
              <w:right w:val="nil"/>
            </w:tcBorders>
            <w:vAlign w:val="center"/>
          </w:tcPr>
          <w:p w:rsidR="001A160E" w:rsidRPr="001A160E" w:rsidRDefault="001A160E" w:rsidP="001A160E">
            <w:pPr>
              <w:rPr>
                <w:b/>
                <w:bCs/>
                <w:color w:val="000000"/>
                <w:sz w:val="18"/>
                <w:szCs w:val="18"/>
              </w:rPr>
            </w:pP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20" w:type="dxa"/>
            <w:gridSpan w:val="2"/>
            <w:tcBorders>
              <w:top w:val="single" w:sz="4" w:space="0" w:color="auto"/>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м.п.</w:t>
            </w: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tcPr>
          <w:p w:rsidR="001A160E" w:rsidRPr="001A160E" w:rsidRDefault="001A160E" w:rsidP="001A160E">
            <w:pPr>
              <w:rPr>
                <w:color w:val="000000"/>
                <w:sz w:val="18"/>
                <w:szCs w:val="18"/>
              </w:rPr>
            </w:pPr>
            <w:r w:rsidRPr="001A160E">
              <w:rPr>
                <w:color w:val="000000"/>
                <w:sz w:val="18"/>
                <w:szCs w:val="18"/>
              </w:rPr>
              <w:t>м.п.</w:t>
            </w: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r w:rsidR="001A160E" w:rsidTr="001A160E">
        <w:trPr>
          <w:trHeight w:val="285"/>
        </w:trPr>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4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62"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733"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3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576"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78"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617"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9"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3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310"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1055" w:type="dxa"/>
            <w:tcBorders>
              <w:top w:val="nil"/>
              <w:left w:val="nil"/>
              <w:bottom w:val="nil"/>
              <w:right w:val="nil"/>
            </w:tcBorders>
            <w:shd w:val="clear" w:color="auto" w:fill="auto"/>
            <w:vAlign w:val="bottom"/>
          </w:tcPr>
          <w:p w:rsidR="001A160E" w:rsidRPr="001A160E" w:rsidRDefault="001A160E" w:rsidP="001A160E">
            <w:pPr>
              <w:rPr>
                <w:rFonts w:ascii="Arial" w:hAnsi="Arial"/>
                <w:sz w:val="18"/>
                <w:szCs w:val="18"/>
              </w:rPr>
            </w:pPr>
          </w:p>
        </w:tc>
        <w:tc>
          <w:tcPr>
            <w:tcW w:w="285" w:type="dxa"/>
            <w:tcBorders>
              <w:top w:val="nil"/>
              <w:left w:val="nil"/>
              <w:bottom w:val="nil"/>
              <w:right w:val="nil"/>
            </w:tcBorders>
            <w:shd w:val="clear" w:color="auto" w:fill="auto"/>
            <w:vAlign w:val="bottom"/>
          </w:tcPr>
          <w:p w:rsidR="001A160E" w:rsidRDefault="001A160E" w:rsidP="001A160E">
            <w:pPr>
              <w:rPr>
                <w:rFonts w:ascii="Arial" w:hAnsi="Arial"/>
                <w:sz w:val="20"/>
                <w:szCs w:val="20"/>
              </w:rPr>
            </w:pPr>
          </w:p>
        </w:tc>
      </w:tr>
    </w:tbl>
    <w:p w:rsidR="001A160E" w:rsidRDefault="001A160E" w:rsidP="001A160E">
      <w:pPr>
        <w:pStyle w:val="af9"/>
        <w:spacing w:before="0" w:line="240" w:lineRule="auto"/>
        <w:rPr>
          <w:sz w:val="24"/>
        </w:rPr>
      </w:pPr>
    </w:p>
    <w:p w:rsidR="001A160E" w:rsidRDefault="001A160E" w:rsidP="001A160E">
      <w:pPr>
        <w:pStyle w:val="af9"/>
        <w:spacing w:before="0" w:line="240" w:lineRule="auto"/>
        <w:rPr>
          <w:sz w:val="24"/>
        </w:rPr>
      </w:pPr>
    </w:p>
    <w:tbl>
      <w:tblPr>
        <w:tblW w:w="9580" w:type="dxa"/>
        <w:tblInd w:w="96" w:type="dxa"/>
        <w:tblLook w:val="0000" w:firstRow="0" w:lastRow="0" w:firstColumn="0" w:lastColumn="0" w:noHBand="0" w:noVBand="0"/>
      </w:tblPr>
      <w:tblGrid>
        <w:gridCol w:w="960"/>
        <w:gridCol w:w="960"/>
        <w:gridCol w:w="960"/>
        <w:gridCol w:w="960"/>
        <w:gridCol w:w="960"/>
        <w:gridCol w:w="960"/>
        <w:gridCol w:w="1000"/>
        <w:gridCol w:w="1000"/>
        <w:gridCol w:w="1820"/>
      </w:tblGrid>
      <w:tr w:rsidR="001A160E" w:rsidRPr="001A160E" w:rsidTr="001A160E">
        <w:trPr>
          <w:trHeight w:val="300"/>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3820" w:type="dxa"/>
            <w:gridSpan w:val="3"/>
            <w:tcBorders>
              <w:top w:val="nil"/>
              <w:left w:val="nil"/>
              <w:bottom w:val="nil"/>
              <w:right w:val="nil"/>
            </w:tcBorders>
            <w:shd w:val="clear" w:color="auto" w:fill="auto"/>
            <w:noWrap/>
            <w:vAlign w:val="bottom"/>
          </w:tcPr>
          <w:p w:rsidR="001A160E" w:rsidRPr="001A160E" w:rsidRDefault="001A160E" w:rsidP="001A160E">
            <w:pPr>
              <w:rPr>
                <w:sz w:val="18"/>
                <w:szCs w:val="18"/>
              </w:rPr>
            </w:pPr>
            <w:r w:rsidRPr="001A160E">
              <w:rPr>
                <w:sz w:val="18"/>
                <w:szCs w:val="18"/>
              </w:rPr>
              <w:t>Приложение №  3</w:t>
            </w:r>
          </w:p>
        </w:tc>
      </w:tr>
      <w:tr w:rsidR="001A160E" w:rsidRPr="001A160E" w:rsidTr="001A160E">
        <w:trPr>
          <w:trHeight w:val="300"/>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3820" w:type="dxa"/>
            <w:gridSpan w:val="3"/>
            <w:tcBorders>
              <w:top w:val="nil"/>
              <w:left w:val="nil"/>
              <w:bottom w:val="nil"/>
              <w:right w:val="nil"/>
            </w:tcBorders>
            <w:shd w:val="clear" w:color="auto" w:fill="auto"/>
            <w:noWrap/>
            <w:vAlign w:val="bottom"/>
          </w:tcPr>
          <w:p w:rsidR="001A160E" w:rsidRPr="001A160E" w:rsidRDefault="001A160E" w:rsidP="001A160E">
            <w:pPr>
              <w:rPr>
                <w:sz w:val="18"/>
                <w:szCs w:val="18"/>
              </w:rPr>
            </w:pPr>
            <w:r w:rsidRPr="001A160E">
              <w:rPr>
                <w:sz w:val="18"/>
                <w:szCs w:val="18"/>
              </w:rPr>
              <w:t xml:space="preserve">к Договору аренды № </w:t>
            </w:r>
            <w:r>
              <w:rPr>
                <w:sz w:val="18"/>
                <w:szCs w:val="18"/>
              </w:rPr>
              <w:t xml:space="preserve"> _____</w:t>
            </w:r>
          </w:p>
        </w:tc>
      </w:tr>
      <w:tr w:rsidR="001A160E" w:rsidRPr="001A160E" w:rsidTr="001A160E">
        <w:trPr>
          <w:trHeight w:val="300"/>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3820" w:type="dxa"/>
            <w:gridSpan w:val="3"/>
            <w:tcBorders>
              <w:top w:val="nil"/>
              <w:left w:val="nil"/>
              <w:bottom w:val="nil"/>
              <w:right w:val="nil"/>
            </w:tcBorders>
            <w:shd w:val="clear" w:color="auto" w:fill="auto"/>
            <w:noWrap/>
            <w:vAlign w:val="bottom"/>
          </w:tcPr>
          <w:p w:rsidR="001A160E" w:rsidRPr="001A160E" w:rsidRDefault="001A160E" w:rsidP="001A160E">
            <w:pPr>
              <w:rPr>
                <w:sz w:val="18"/>
                <w:szCs w:val="18"/>
              </w:rPr>
            </w:pPr>
            <w:r w:rsidRPr="001A160E">
              <w:rPr>
                <w:sz w:val="18"/>
                <w:szCs w:val="18"/>
              </w:rPr>
              <w:t xml:space="preserve">от </w:t>
            </w:r>
            <w:r>
              <w:rPr>
                <w:sz w:val="18"/>
                <w:szCs w:val="18"/>
              </w:rPr>
              <w:t>_______________________</w:t>
            </w:r>
          </w:p>
        </w:tc>
      </w:tr>
      <w:tr w:rsidR="001A160E" w:rsidTr="001A160E">
        <w:trPr>
          <w:trHeight w:val="232"/>
        </w:trPr>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100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100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182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r>
      <w:tr w:rsidR="001A160E" w:rsidRPr="001A160E" w:rsidTr="001A160E">
        <w:trPr>
          <w:trHeight w:val="315"/>
        </w:trPr>
        <w:tc>
          <w:tcPr>
            <w:tcW w:w="9580" w:type="dxa"/>
            <w:gridSpan w:val="9"/>
            <w:tcBorders>
              <w:top w:val="nil"/>
              <w:left w:val="nil"/>
              <w:bottom w:val="nil"/>
              <w:right w:val="nil"/>
            </w:tcBorders>
            <w:shd w:val="clear" w:color="auto" w:fill="auto"/>
            <w:noWrap/>
            <w:vAlign w:val="bottom"/>
          </w:tcPr>
          <w:p w:rsidR="001A160E" w:rsidRPr="001A160E" w:rsidRDefault="001A160E" w:rsidP="001A160E">
            <w:pPr>
              <w:jc w:val="center"/>
              <w:rPr>
                <w:b/>
                <w:bCs/>
                <w:sz w:val="18"/>
                <w:szCs w:val="18"/>
              </w:rPr>
            </w:pPr>
            <w:r w:rsidRPr="001A160E">
              <w:rPr>
                <w:b/>
                <w:bCs/>
                <w:sz w:val="18"/>
                <w:szCs w:val="18"/>
              </w:rPr>
              <w:t>Расчет (расчёт-уведомление) за пользование земельным участком за ... год</w:t>
            </w:r>
          </w:p>
        </w:tc>
      </w:tr>
      <w:tr w:rsidR="001A160E" w:rsidTr="001A160E">
        <w:trPr>
          <w:trHeight w:val="255"/>
        </w:trPr>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96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100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100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c>
          <w:tcPr>
            <w:tcW w:w="1820" w:type="dxa"/>
            <w:tcBorders>
              <w:top w:val="nil"/>
              <w:left w:val="nil"/>
              <w:bottom w:val="nil"/>
              <w:right w:val="nil"/>
            </w:tcBorders>
            <w:shd w:val="clear" w:color="auto" w:fill="auto"/>
            <w:noWrap/>
            <w:vAlign w:val="bottom"/>
          </w:tcPr>
          <w:p w:rsidR="001A160E" w:rsidRPr="0006245C" w:rsidRDefault="001A160E" w:rsidP="001A160E">
            <w:pPr>
              <w:rPr>
                <w:sz w:val="20"/>
                <w:szCs w:val="20"/>
              </w:rPr>
            </w:pPr>
          </w:p>
        </w:tc>
      </w:tr>
      <w:tr w:rsidR="001A160E" w:rsidRPr="001A160E" w:rsidTr="001A160E">
        <w:trPr>
          <w:trHeight w:val="66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160E" w:rsidRPr="001A160E" w:rsidRDefault="001A160E" w:rsidP="001A160E">
            <w:pPr>
              <w:rPr>
                <w:b/>
                <w:bCs/>
                <w:sz w:val="18"/>
                <w:szCs w:val="18"/>
              </w:rPr>
            </w:pPr>
            <w:r w:rsidRPr="001A160E">
              <w:rPr>
                <w:b/>
                <w:bCs/>
                <w:sz w:val="18"/>
                <w:szCs w:val="18"/>
              </w:rPr>
              <w:t>Арендатор</w:t>
            </w:r>
          </w:p>
        </w:tc>
        <w:tc>
          <w:tcPr>
            <w:tcW w:w="7660" w:type="dxa"/>
            <w:gridSpan w:val="7"/>
            <w:tcBorders>
              <w:top w:val="single" w:sz="4" w:space="0" w:color="auto"/>
              <w:left w:val="nil"/>
              <w:bottom w:val="single" w:sz="4" w:space="0" w:color="auto"/>
              <w:right w:val="single" w:sz="4" w:space="0" w:color="auto"/>
            </w:tcBorders>
            <w:shd w:val="clear" w:color="auto" w:fill="auto"/>
            <w:vAlign w:val="center"/>
          </w:tcPr>
          <w:p w:rsidR="001A160E" w:rsidRPr="001A160E" w:rsidRDefault="001A160E" w:rsidP="001A160E">
            <w:pPr>
              <w:rPr>
                <w:sz w:val="18"/>
                <w:szCs w:val="18"/>
              </w:rPr>
            </w:pPr>
            <w:r w:rsidRPr="001A160E">
              <w:rPr>
                <w:sz w:val="18"/>
                <w:szCs w:val="18"/>
              </w:rPr>
              <w:t> </w:t>
            </w:r>
          </w:p>
        </w:tc>
      </w:tr>
      <w:tr w:rsidR="001A160E" w:rsidRPr="001A160E" w:rsidTr="001A160E">
        <w:trPr>
          <w:trHeight w:val="465"/>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160E" w:rsidRPr="001A160E" w:rsidRDefault="001A160E" w:rsidP="001A160E">
            <w:pPr>
              <w:rPr>
                <w:b/>
                <w:bCs/>
                <w:sz w:val="18"/>
                <w:szCs w:val="18"/>
              </w:rPr>
            </w:pPr>
            <w:r w:rsidRPr="001A160E">
              <w:rPr>
                <w:b/>
                <w:bCs/>
                <w:sz w:val="18"/>
                <w:szCs w:val="18"/>
              </w:rPr>
              <w:t>Адрес</w:t>
            </w:r>
          </w:p>
        </w:tc>
        <w:tc>
          <w:tcPr>
            <w:tcW w:w="7660" w:type="dxa"/>
            <w:gridSpan w:val="7"/>
            <w:tcBorders>
              <w:top w:val="single" w:sz="4" w:space="0" w:color="auto"/>
              <w:left w:val="nil"/>
              <w:bottom w:val="single" w:sz="4" w:space="0" w:color="auto"/>
              <w:right w:val="single" w:sz="4" w:space="0" w:color="auto"/>
            </w:tcBorders>
            <w:shd w:val="clear" w:color="auto" w:fill="auto"/>
            <w:vAlign w:val="center"/>
          </w:tcPr>
          <w:p w:rsidR="001A160E" w:rsidRPr="001A160E" w:rsidRDefault="001A160E" w:rsidP="001A160E">
            <w:pPr>
              <w:rPr>
                <w:sz w:val="18"/>
                <w:szCs w:val="18"/>
              </w:rPr>
            </w:pPr>
            <w:r w:rsidRPr="001A160E">
              <w:rPr>
                <w:sz w:val="18"/>
                <w:szCs w:val="18"/>
              </w:rPr>
              <w:t> </w:t>
            </w:r>
          </w:p>
        </w:tc>
      </w:tr>
      <w:tr w:rsidR="001A160E" w:rsidRPr="001A160E" w:rsidTr="001A160E">
        <w:trPr>
          <w:trHeight w:val="330"/>
        </w:trPr>
        <w:tc>
          <w:tcPr>
            <w:tcW w:w="77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1A160E" w:rsidRPr="001A160E" w:rsidRDefault="001A160E" w:rsidP="001A160E">
            <w:pPr>
              <w:rPr>
                <w:sz w:val="18"/>
                <w:szCs w:val="18"/>
              </w:rPr>
            </w:pPr>
            <w:r w:rsidRPr="001A160E">
              <w:rPr>
                <w:sz w:val="18"/>
                <w:szCs w:val="18"/>
              </w:rPr>
              <w:t>Sап - площадь арендуемого помещения (строения)</w:t>
            </w:r>
          </w:p>
        </w:tc>
        <w:tc>
          <w:tcPr>
            <w:tcW w:w="1820" w:type="dxa"/>
            <w:tcBorders>
              <w:top w:val="nil"/>
              <w:left w:val="nil"/>
              <w:bottom w:val="single" w:sz="4" w:space="0" w:color="auto"/>
              <w:right w:val="single" w:sz="4" w:space="0" w:color="auto"/>
            </w:tcBorders>
            <w:shd w:val="clear" w:color="auto" w:fill="auto"/>
            <w:noWrap/>
            <w:vAlign w:val="bottom"/>
          </w:tcPr>
          <w:p w:rsidR="001A160E" w:rsidRPr="001A160E" w:rsidRDefault="001A160E" w:rsidP="001A160E">
            <w:pPr>
              <w:rPr>
                <w:b/>
                <w:bCs/>
                <w:sz w:val="18"/>
                <w:szCs w:val="18"/>
              </w:rPr>
            </w:pPr>
            <w:r w:rsidRPr="001A160E">
              <w:rPr>
                <w:b/>
                <w:bCs/>
                <w:sz w:val="18"/>
                <w:szCs w:val="18"/>
              </w:rPr>
              <w:t> </w:t>
            </w:r>
          </w:p>
        </w:tc>
      </w:tr>
      <w:tr w:rsidR="001A160E" w:rsidRPr="001A160E" w:rsidTr="001A160E">
        <w:trPr>
          <w:trHeight w:val="450"/>
        </w:trPr>
        <w:tc>
          <w:tcPr>
            <w:tcW w:w="9580" w:type="dxa"/>
            <w:gridSpan w:val="9"/>
            <w:tcBorders>
              <w:top w:val="nil"/>
              <w:left w:val="nil"/>
              <w:bottom w:val="nil"/>
              <w:right w:val="nil"/>
            </w:tcBorders>
            <w:shd w:val="clear" w:color="auto" w:fill="auto"/>
            <w:noWrap/>
            <w:vAlign w:val="center"/>
          </w:tcPr>
          <w:p w:rsidR="001A160E" w:rsidRPr="001A160E" w:rsidRDefault="001A160E" w:rsidP="001A160E">
            <w:pPr>
              <w:rPr>
                <w:sz w:val="18"/>
                <w:szCs w:val="18"/>
              </w:rPr>
            </w:pPr>
            <w:r w:rsidRPr="001A160E">
              <w:rPr>
                <w:sz w:val="18"/>
                <w:szCs w:val="18"/>
              </w:rPr>
              <w:t>Размер арендной платы за земельный участок определяется по формуле: Апз = Sап* Са * Кпл</w:t>
            </w:r>
          </w:p>
        </w:tc>
      </w:tr>
      <w:tr w:rsidR="001A160E" w:rsidRPr="001A160E" w:rsidTr="001A160E">
        <w:trPr>
          <w:trHeight w:val="450"/>
        </w:trPr>
        <w:tc>
          <w:tcPr>
            <w:tcW w:w="77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1A160E" w:rsidRPr="001A160E" w:rsidRDefault="001A160E" w:rsidP="001A160E">
            <w:pPr>
              <w:rPr>
                <w:sz w:val="18"/>
                <w:szCs w:val="18"/>
              </w:rPr>
            </w:pPr>
            <w:r w:rsidRPr="001A160E">
              <w:rPr>
                <w:sz w:val="18"/>
                <w:szCs w:val="18"/>
              </w:rPr>
              <w:t>УПКСЗ - удельный показатель кадастровой стоимости земли</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1A160E" w:rsidRPr="001A160E" w:rsidRDefault="001A160E" w:rsidP="001A160E">
            <w:pPr>
              <w:rPr>
                <w:b/>
                <w:bCs/>
                <w:sz w:val="18"/>
                <w:szCs w:val="18"/>
              </w:rPr>
            </w:pPr>
            <w:r w:rsidRPr="001A160E">
              <w:rPr>
                <w:b/>
                <w:bCs/>
                <w:sz w:val="18"/>
                <w:szCs w:val="18"/>
              </w:rPr>
              <w:t> </w:t>
            </w:r>
          </w:p>
        </w:tc>
      </w:tr>
      <w:tr w:rsidR="001A160E" w:rsidRPr="001A160E" w:rsidTr="001A160E">
        <w:trPr>
          <w:trHeight w:val="315"/>
        </w:trPr>
        <w:tc>
          <w:tcPr>
            <w:tcW w:w="77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1A160E" w:rsidRPr="001A160E" w:rsidRDefault="001A160E" w:rsidP="001A160E">
            <w:pPr>
              <w:rPr>
                <w:sz w:val="18"/>
                <w:szCs w:val="18"/>
              </w:rPr>
            </w:pPr>
            <w:r w:rsidRPr="001A160E">
              <w:rPr>
                <w:sz w:val="18"/>
                <w:szCs w:val="18"/>
              </w:rPr>
              <w:t xml:space="preserve">Ставка аренды в % от УПКСЗ </w:t>
            </w:r>
          </w:p>
        </w:tc>
        <w:tc>
          <w:tcPr>
            <w:tcW w:w="1820" w:type="dxa"/>
            <w:tcBorders>
              <w:top w:val="nil"/>
              <w:left w:val="nil"/>
              <w:bottom w:val="single" w:sz="4" w:space="0" w:color="auto"/>
              <w:right w:val="single" w:sz="4" w:space="0" w:color="auto"/>
            </w:tcBorders>
            <w:shd w:val="clear" w:color="auto" w:fill="auto"/>
            <w:noWrap/>
            <w:vAlign w:val="bottom"/>
          </w:tcPr>
          <w:p w:rsidR="001A160E" w:rsidRPr="001A160E" w:rsidRDefault="001A160E" w:rsidP="001A160E">
            <w:pPr>
              <w:rPr>
                <w:sz w:val="18"/>
                <w:szCs w:val="18"/>
              </w:rPr>
            </w:pPr>
            <w:r w:rsidRPr="001A160E">
              <w:rPr>
                <w:sz w:val="18"/>
                <w:szCs w:val="18"/>
              </w:rPr>
              <w:t> </w:t>
            </w:r>
          </w:p>
        </w:tc>
      </w:tr>
      <w:tr w:rsidR="001A160E" w:rsidRPr="001A160E" w:rsidTr="001A160E">
        <w:trPr>
          <w:trHeight w:val="315"/>
        </w:trPr>
        <w:tc>
          <w:tcPr>
            <w:tcW w:w="776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tcPr>
          <w:p w:rsidR="001A160E" w:rsidRPr="001A160E" w:rsidRDefault="001A160E" w:rsidP="001A160E">
            <w:pPr>
              <w:rPr>
                <w:sz w:val="18"/>
                <w:szCs w:val="18"/>
              </w:rPr>
            </w:pPr>
            <w:r w:rsidRPr="001A160E">
              <w:rPr>
                <w:sz w:val="18"/>
                <w:szCs w:val="18"/>
              </w:rPr>
              <w:t>Са - ставка арендной платы в рублях</w:t>
            </w:r>
          </w:p>
        </w:tc>
        <w:tc>
          <w:tcPr>
            <w:tcW w:w="1820" w:type="dxa"/>
            <w:tcBorders>
              <w:top w:val="nil"/>
              <w:left w:val="nil"/>
              <w:bottom w:val="single" w:sz="4" w:space="0" w:color="auto"/>
              <w:right w:val="single" w:sz="4" w:space="0" w:color="auto"/>
            </w:tcBorders>
            <w:shd w:val="clear" w:color="auto" w:fill="auto"/>
            <w:noWrap/>
            <w:vAlign w:val="bottom"/>
          </w:tcPr>
          <w:p w:rsidR="001A160E" w:rsidRPr="001A160E" w:rsidRDefault="001A160E" w:rsidP="001A160E">
            <w:pPr>
              <w:rPr>
                <w:b/>
                <w:bCs/>
                <w:sz w:val="18"/>
                <w:szCs w:val="18"/>
              </w:rPr>
            </w:pPr>
            <w:r w:rsidRPr="001A160E">
              <w:rPr>
                <w:b/>
                <w:bCs/>
                <w:sz w:val="18"/>
                <w:szCs w:val="18"/>
              </w:rPr>
              <w:t> </w:t>
            </w:r>
          </w:p>
        </w:tc>
      </w:tr>
      <w:tr w:rsidR="001A160E" w:rsidRPr="001A160E" w:rsidTr="001A160E">
        <w:trPr>
          <w:trHeight w:val="255"/>
        </w:trPr>
        <w:tc>
          <w:tcPr>
            <w:tcW w:w="77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1A160E" w:rsidRPr="001A160E" w:rsidRDefault="001A160E" w:rsidP="001A160E">
            <w:pPr>
              <w:rPr>
                <w:sz w:val="18"/>
                <w:szCs w:val="18"/>
              </w:rPr>
            </w:pPr>
            <w:r w:rsidRPr="001A160E">
              <w:rPr>
                <w:sz w:val="18"/>
                <w:szCs w:val="18"/>
              </w:rPr>
              <w:t>Кпл - коэффициент площади определяется по формуле Sзу/Sзд</w:t>
            </w:r>
          </w:p>
        </w:tc>
        <w:tc>
          <w:tcPr>
            <w:tcW w:w="1820" w:type="dxa"/>
            <w:tcBorders>
              <w:top w:val="nil"/>
              <w:left w:val="nil"/>
              <w:bottom w:val="single" w:sz="4" w:space="0" w:color="auto"/>
              <w:right w:val="single" w:sz="4" w:space="0" w:color="auto"/>
            </w:tcBorders>
            <w:shd w:val="clear" w:color="auto" w:fill="auto"/>
            <w:noWrap/>
            <w:vAlign w:val="bottom"/>
          </w:tcPr>
          <w:p w:rsidR="001A160E" w:rsidRPr="001A160E" w:rsidRDefault="001A160E" w:rsidP="001A160E">
            <w:pPr>
              <w:rPr>
                <w:b/>
                <w:bCs/>
                <w:sz w:val="18"/>
                <w:szCs w:val="18"/>
              </w:rPr>
            </w:pPr>
            <w:r w:rsidRPr="001A160E">
              <w:rPr>
                <w:b/>
                <w:bCs/>
                <w:sz w:val="18"/>
                <w:szCs w:val="18"/>
              </w:rPr>
              <w:t> </w:t>
            </w: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255"/>
        </w:trPr>
        <w:tc>
          <w:tcPr>
            <w:tcW w:w="77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1A160E" w:rsidRPr="001A160E" w:rsidRDefault="001A160E" w:rsidP="001A160E">
            <w:pPr>
              <w:rPr>
                <w:sz w:val="18"/>
                <w:szCs w:val="18"/>
              </w:rPr>
            </w:pPr>
            <w:r w:rsidRPr="001A160E">
              <w:rPr>
                <w:sz w:val="18"/>
                <w:szCs w:val="18"/>
              </w:rPr>
              <w:t>Апз - арендная плата за земельный участок</w:t>
            </w:r>
          </w:p>
        </w:tc>
        <w:tc>
          <w:tcPr>
            <w:tcW w:w="1820" w:type="dxa"/>
            <w:tcBorders>
              <w:top w:val="single" w:sz="4" w:space="0" w:color="auto"/>
              <w:left w:val="nil"/>
              <w:bottom w:val="single" w:sz="4" w:space="0" w:color="auto"/>
              <w:right w:val="single" w:sz="4" w:space="0" w:color="auto"/>
            </w:tcBorders>
            <w:shd w:val="clear" w:color="auto" w:fill="auto"/>
            <w:noWrap/>
            <w:vAlign w:val="bottom"/>
          </w:tcPr>
          <w:p w:rsidR="001A160E" w:rsidRPr="001A160E" w:rsidRDefault="001A160E" w:rsidP="001A160E">
            <w:pPr>
              <w:rPr>
                <w:b/>
                <w:bCs/>
                <w:sz w:val="18"/>
                <w:szCs w:val="18"/>
              </w:rPr>
            </w:pPr>
            <w:r w:rsidRPr="001A160E">
              <w:rPr>
                <w:b/>
                <w:bCs/>
                <w:sz w:val="18"/>
                <w:szCs w:val="18"/>
              </w:rPr>
              <w:t> </w:t>
            </w: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255"/>
        </w:trPr>
        <w:tc>
          <w:tcPr>
            <w:tcW w:w="1920" w:type="dxa"/>
            <w:gridSpan w:val="2"/>
            <w:vMerge w:val="restart"/>
            <w:tcBorders>
              <w:top w:val="single" w:sz="4" w:space="0" w:color="auto"/>
              <w:left w:val="single" w:sz="4" w:space="0" w:color="auto"/>
              <w:bottom w:val="nil"/>
              <w:right w:val="nil"/>
            </w:tcBorders>
            <w:shd w:val="clear" w:color="auto" w:fill="auto"/>
            <w:vAlign w:val="center"/>
          </w:tcPr>
          <w:p w:rsidR="001A160E" w:rsidRPr="001A160E" w:rsidRDefault="001A160E" w:rsidP="001A160E">
            <w:pPr>
              <w:jc w:val="center"/>
              <w:rPr>
                <w:sz w:val="18"/>
                <w:szCs w:val="18"/>
              </w:rPr>
            </w:pPr>
            <w:r w:rsidRPr="001A160E">
              <w:rPr>
                <w:sz w:val="18"/>
                <w:szCs w:val="18"/>
              </w:rPr>
              <w:t>Сроки внесения арендной платы</w:t>
            </w:r>
          </w:p>
        </w:tc>
        <w:tc>
          <w:tcPr>
            <w:tcW w:w="7660" w:type="dxa"/>
            <w:gridSpan w:val="7"/>
            <w:vMerge w:val="restart"/>
            <w:tcBorders>
              <w:top w:val="single" w:sz="4" w:space="0" w:color="auto"/>
              <w:left w:val="single" w:sz="4" w:space="0" w:color="auto"/>
              <w:bottom w:val="nil"/>
              <w:right w:val="single" w:sz="4" w:space="0" w:color="000000"/>
            </w:tcBorders>
            <w:shd w:val="clear" w:color="auto" w:fill="auto"/>
            <w:vAlign w:val="bottom"/>
          </w:tcPr>
          <w:p w:rsidR="001A160E" w:rsidRPr="001A160E" w:rsidRDefault="001A160E" w:rsidP="001A160E">
            <w:pPr>
              <w:rPr>
                <w:sz w:val="18"/>
                <w:szCs w:val="18"/>
              </w:rPr>
            </w:pPr>
            <w:r w:rsidRPr="001A160E">
              <w:rPr>
                <w:sz w:val="18"/>
                <w:szCs w:val="18"/>
              </w:rPr>
              <w:t>за I, II, III кварталы - не позднее 15 числа третьего месяца квартала, за IV - не позднее 1 декабря</w:t>
            </w:r>
          </w:p>
        </w:tc>
      </w:tr>
      <w:tr w:rsidR="001A160E" w:rsidRPr="001A160E" w:rsidTr="001A160E">
        <w:trPr>
          <w:trHeight w:val="255"/>
        </w:trPr>
        <w:tc>
          <w:tcPr>
            <w:tcW w:w="1920" w:type="dxa"/>
            <w:gridSpan w:val="2"/>
            <w:vMerge/>
            <w:tcBorders>
              <w:top w:val="single" w:sz="4" w:space="0" w:color="auto"/>
              <w:left w:val="single" w:sz="4" w:space="0" w:color="auto"/>
              <w:bottom w:val="nil"/>
              <w:right w:val="nil"/>
            </w:tcBorders>
            <w:vAlign w:val="center"/>
          </w:tcPr>
          <w:p w:rsidR="001A160E" w:rsidRPr="001A160E" w:rsidRDefault="001A160E" w:rsidP="001A160E">
            <w:pPr>
              <w:rPr>
                <w:sz w:val="18"/>
                <w:szCs w:val="18"/>
              </w:rPr>
            </w:pPr>
          </w:p>
        </w:tc>
        <w:tc>
          <w:tcPr>
            <w:tcW w:w="7660" w:type="dxa"/>
            <w:gridSpan w:val="7"/>
            <w:vMerge/>
            <w:tcBorders>
              <w:top w:val="single" w:sz="4" w:space="0" w:color="auto"/>
              <w:left w:val="single" w:sz="4" w:space="0" w:color="auto"/>
              <w:bottom w:val="nil"/>
              <w:right w:val="single" w:sz="4" w:space="0" w:color="000000"/>
            </w:tcBorders>
            <w:vAlign w:val="center"/>
          </w:tcPr>
          <w:p w:rsidR="001A160E" w:rsidRPr="001A160E" w:rsidRDefault="001A160E" w:rsidP="001A160E">
            <w:pPr>
              <w:rPr>
                <w:sz w:val="18"/>
                <w:szCs w:val="18"/>
              </w:rPr>
            </w:pPr>
          </w:p>
        </w:tc>
      </w:tr>
      <w:tr w:rsidR="001A160E" w:rsidRPr="001A160E" w:rsidTr="001A160E">
        <w:trPr>
          <w:trHeight w:val="230"/>
        </w:trPr>
        <w:tc>
          <w:tcPr>
            <w:tcW w:w="1920" w:type="dxa"/>
            <w:gridSpan w:val="2"/>
            <w:vMerge/>
            <w:tcBorders>
              <w:top w:val="single" w:sz="4" w:space="0" w:color="auto"/>
              <w:left w:val="single" w:sz="4" w:space="0" w:color="auto"/>
              <w:bottom w:val="nil"/>
              <w:right w:val="nil"/>
            </w:tcBorders>
            <w:vAlign w:val="center"/>
          </w:tcPr>
          <w:p w:rsidR="001A160E" w:rsidRPr="001A160E" w:rsidRDefault="001A160E" w:rsidP="001A160E">
            <w:pPr>
              <w:rPr>
                <w:sz w:val="18"/>
                <w:szCs w:val="18"/>
              </w:rPr>
            </w:pPr>
          </w:p>
        </w:tc>
        <w:tc>
          <w:tcPr>
            <w:tcW w:w="7660" w:type="dxa"/>
            <w:gridSpan w:val="7"/>
            <w:vMerge/>
            <w:tcBorders>
              <w:top w:val="single" w:sz="4" w:space="0" w:color="auto"/>
              <w:left w:val="single" w:sz="4" w:space="0" w:color="auto"/>
              <w:bottom w:val="nil"/>
              <w:right w:val="single" w:sz="4" w:space="0" w:color="000000"/>
            </w:tcBorders>
            <w:vAlign w:val="center"/>
          </w:tcPr>
          <w:p w:rsidR="001A160E" w:rsidRPr="001A160E" w:rsidRDefault="001A160E" w:rsidP="001A160E">
            <w:pPr>
              <w:rPr>
                <w:sz w:val="18"/>
                <w:szCs w:val="18"/>
              </w:rPr>
            </w:pPr>
          </w:p>
        </w:tc>
      </w:tr>
      <w:tr w:rsidR="001A160E" w:rsidRPr="001A160E" w:rsidTr="001A160E">
        <w:trPr>
          <w:trHeight w:val="255"/>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160E" w:rsidRPr="001A160E" w:rsidRDefault="001A160E" w:rsidP="001A160E">
            <w:pPr>
              <w:rPr>
                <w:sz w:val="18"/>
                <w:szCs w:val="18"/>
              </w:rPr>
            </w:pPr>
            <w:r w:rsidRPr="001A160E">
              <w:rPr>
                <w:sz w:val="18"/>
                <w:szCs w:val="18"/>
              </w:rPr>
              <w:t>Реквизиты получателя арендной платы</w:t>
            </w:r>
          </w:p>
        </w:tc>
        <w:tc>
          <w:tcPr>
            <w:tcW w:w="766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160E" w:rsidRPr="001A160E" w:rsidRDefault="001A160E" w:rsidP="001A160E">
            <w:pPr>
              <w:rPr>
                <w:sz w:val="18"/>
                <w:szCs w:val="18"/>
              </w:rPr>
            </w:pPr>
            <w:r w:rsidRPr="001A160E">
              <w:rPr>
                <w:sz w:val="18"/>
                <w:szCs w:val="18"/>
              </w:rPr>
              <w:t>УФК по Мурманской области (Комитет по управлению муниципальной собственностью г.Кировска, л/сч 04493030040) ИНН 5103020921, КПП 510301001, р/с 40101810000000010005,БИК 044705001, ГРКЦ ГУ Банка России по Мурманской области г.Мурманск ОКАТО - 47412000000, КБК  902 1 11 05010 04 0000 120 (обязательно указание КБК и номера договора)</w:t>
            </w:r>
          </w:p>
        </w:tc>
      </w:tr>
      <w:tr w:rsidR="001A160E" w:rsidRPr="001A160E" w:rsidTr="001A160E">
        <w:trPr>
          <w:trHeight w:val="1275"/>
        </w:trPr>
        <w:tc>
          <w:tcPr>
            <w:tcW w:w="1920" w:type="dxa"/>
            <w:gridSpan w:val="2"/>
            <w:vMerge/>
            <w:tcBorders>
              <w:top w:val="single" w:sz="4" w:space="0" w:color="auto"/>
              <w:left w:val="single" w:sz="4" w:space="0" w:color="auto"/>
              <w:bottom w:val="single" w:sz="4" w:space="0" w:color="auto"/>
              <w:right w:val="single" w:sz="4" w:space="0" w:color="auto"/>
            </w:tcBorders>
            <w:vAlign w:val="center"/>
          </w:tcPr>
          <w:p w:rsidR="001A160E" w:rsidRPr="001A160E" w:rsidRDefault="001A160E" w:rsidP="001A160E">
            <w:pPr>
              <w:rPr>
                <w:sz w:val="18"/>
                <w:szCs w:val="18"/>
              </w:rPr>
            </w:pPr>
          </w:p>
        </w:tc>
        <w:tc>
          <w:tcPr>
            <w:tcW w:w="7660" w:type="dxa"/>
            <w:gridSpan w:val="7"/>
            <w:vMerge/>
            <w:tcBorders>
              <w:top w:val="single" w:sz="4" w:space="0" w:color="auto"/>
              <w:left w:val="single" w:sz="4" w:space="0" w:color="auto"/>
              <w:bottom w:val="single" w:sz="4" w:space="0" w:color="auto"/>
              <w:right w:val="single" w:sz="4" w:space="0" w:color="auto"/>
            </w:tcBorders>
            <w:vAlign w:val="center"/>
          </w:tcPr>
          <w:p w:rsidR="001A160E" w:rsidRPr="001A160E" w:rsidRDefault="001A160E" w:rsidP="001A160E">
            <w:pPr>
              <w:rPr>
                <w:sz w:val="18"/>
                <w:szCs w:val="18"/>
              </w:rPr>
            </w:pPr>
          </w:p>
        </w:tc>
      </w:tr>
      <w:tr w:rsidR="001A160E" w:rsidRPr="001A160E" w:rsidTr="001A160E">
        <w:trPr>
          <w:trHeight w:val="1710"/>
        </w:trPr>
        <w:tc>
          <w:tcPr>
            <w:tcW w:w="1920" w:type="dxa"/>
            <w:gridSpan w:val="2"/>
            <w:tcBorders>
              <w:top w:val="single" w:sz="4" w:space="0" w:color="auto"/>
              <w:left w:val="single" w:sz="4" w:space="0" w:color="auto"/>
              <w:right w:val="single" w:sz="4" w:space="0" w:color="auto"/>
            </w:tcBorders>
            <w:shd w:val="clear" w:color="auto" w:fill="auto"/>
            <w:noWrap/>
            <w:vAlign w:val="center"/>
          </w:tcPr>
          <w:p w:rsidR="001A160E" w:rsidRPr="001A160E" w:rsidRDefault="001A160E" w:rsidP="001A160E">
            <w:pPr>
              <w:rPr>
                <w:sz w:val="18"/>
                <w:szCs w:val="18"/>
              </w:rPr>
            </w:pPr>
            <w:r w:rsidRPr="001A160E">
              <w:rPr>
                <w:sz w:val="18"/>
                <w:szCs w:val="18"/>
              </w:rPr>
              <w:t>Ответственность</w:t>
            </w:r>
          </w:p>
        </w:tc>
        <w:tc>
          <w:tcPr>
            <w:tcW w:w="7660" w:type="dxa"/>
            <w:gridSpan w:val="7"/>
            <w:tcBorders>
              <w:top w:val="single" w:sz="4" w:space="0" w:color="auto"/>
              <w:left w:val="nil"/>
              <w:right w:val="single" w:sz="4" w:space="0" w:color="000000"/>
            </w:tcBorders>
            <w:shd w:val="clear" w:color="auto" w:fill="auto"/>
            <w:vAlign w:val="center"/>
          </w:tcPr>
          <w:p w:rsidR="001A160E" w:rsidRPr="001A160E" w:rsidRDefault="001A160E" w:rsidP="001A160E">
            <w:pPr>
              <w:rPr>
                <w:sz w:val="18"/>
                <w:szCs w:val="18"/>
              </w:rPr>
            </w:pPr>
            <w:r w:rsidRPr="001A160E">
              <w:rPr>
                <w:sz w:val="18"/>
                <w:szCs w:val="18"/>
              </w:rPr>
              <w:t>Ответственность за правильность исчисления земельных платежей, применения установленных Законом льгот при исчислении земельных платежей и своевременность уплаты возлагается на АРЕНДАТОРА. В случае неуплаты платежей в установленный срок АРЕНДАТОР выплачивает пени из расчета 0,05% от размера невнесенной арендной платы за каждый календарный день просрочки</w:t>
            </w:r>
          </w:p>
        </w:tc>
      </w:tr>
      <w:tr w:rsidR="001A160E" w:rsidRPr="001A160E" w:rsidTr="001A160E">
        <w:trPr>
          <w:trHeight w:val="186"/>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255"/>
        </w:trPr>
        <w:tc>
          <w:tcPr>
            <w:tcW w:w="9580" w:type="dxa"/>
            <w:gridSpan w:val="9"/>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r w:rsidRPr="001A160E">
              <w:rPr>
                <w:sz w:val="18"/>
                <w:szCs w:val="18"/>
              </w:rPr>
              <w:t>ПОДПИСИ СТОРОН</w:t>
            </w: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255"/>
        </w:trPr>
        <w:tc>
          <w:tcPr>
            <w:tcW w:w="3840" w:type="dxa"/>
            <w:gridSpan w:val="4"/>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r w:rsidRPr="001A160E">
              <w:rPr>
                <w:sz w:val="18"/>
                <w:szCs w:val="18"/>
              </w:rPr>
              <w:t>АРЕНДОДАТЕЛЬ</w:t>
            </w:r>
          </w:p>
        </w:tc>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4780" w:type="dxa"/>
            <w:gridSpan w:val="4"/>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r w:rsidRPr="001A160E">
              <w:rPr>
                <w:sz w:val="18"/>
                <w:szCs w:val="18"/>
              </w:rPr>
              <w:t>АРЕНДАТОР</w:t>
            </w: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r>
      <w:tr w:rsidR="001A160E" w:rsidRPr="001A160E" w:rsidTr="001A160E">
        <w:trPr>
          <w:trHeight w:val="255"/>
        </w:trPr>
        <w:tc>
          <w:tcPr>
            <w:tcW w:w="3840" w:type="dxa"/>
            <w:gridSpan w:val="4"/>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r w:rsidRPr="001A160E">
              <w:rPr>
                <w:sz w:val="18"/>
                <w:szCs w:val="18"/>
              </w:rPr>
              <w:t>Председатель К.У.М.С.</w:t>
            </w: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3820" w:type="dxa"/>
            <w:gridSpan w:val="3"/>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255"/>
        </w:trPr>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00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182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r>
      <w:tr w:rsidR="001A160E" w:rsidRPr="001A160E" w:rsidTr="001A160E">
        <w:trPr>
          <w:trHeight w:val="66"/>
        </w:trPr>
        <w:tc>
          <w:tcPr>
            <w:tcW w:w="3840" w:type="dxa"/>
            <w:gridSpan w:val="4"/>
            <w:tcBorders>
              <w:top w:val="nil"/>
              <w:left w:val="nil"/>
              <w:bottom w:val="nil"/>
              <w:right w:val="nil"/>
            </w:tcBorders>
            <w:shd w:val="clear" w:color="auto" w:fill="auto"/>
            <w:noWrap/>
            <w:vAlign w:val="bottom"/>
          </w:tcPr>
          <w:p w:rsidR="001A160E" w:rsidRPr="001A160E" w:rsidRDefault="001A160E" w:rsidP="008751B1">
            <w:pPr>
              <w:jc w:val="center"/>
              <w:rPr>
                <w:sz w:val="18"/>
                <w:szCs w:val="18"/>
              </w:rPr>
            </w:pPr>
            <w:r w:rsidRPr="001A160E">
              <w:rPr>
                <w:sz w:val="18"/>
                <w:szCs w:val="18"/>
              </w:rPr>
              <w:t>_________________________</w:t>
            </w:r>
            <w:r>
              <w:rPr>
                <w:sz w:val="18"/>
                <w:szCs w:val="18"/>
              </w:rPr>
              <w:t xml:space="preserve"> </w:t>
            </w:r>
          </w:p>
        </w:tc>
        <w:tc>
          <w:tcPr>
            <w:tcW w:w="960" w:type="dxa"/>
            <w:tcBorders>
              <w:top w:val="nil"/>
              <w:left w:val="nil"/>
              <w:bottom w:val="nil"/>
              <w:right w:val="nil"/>
            </w:tcBorders>
            <w:shd w:val="clear" w:color="auto" w:fill="auto"/>
            <w:noWrap/>
            <w:vAlign w:val="bottom"/>
          </w:tcPr>
          <w:p w:rsidR="001A160E" w:rsidRPr="001A160E" w:rsidRDefault="001A160E" w:rsidP="001A160E">
            <w:pPr>
              <w:rPr>
                <w:sz w:val="18"/>
                <w:szCs w:val="18"/>
              </w:rPr>
            </w:pPr>
          </w:p>
        </w:tc>
        <w:tc>
          <w:tcPr>
            <w:tcW w:w="4780" w:type="dxa"/>
            <w:gridSpan w:val="4"/>
            <w:tcBorders>
              <w:top w:val="nil"/>
              <w:left w:val="nil"/>
              <w:bottom w:val="nil"/>
              <w:right w:val="nil"/>
            </w:tcBorders>
            <w:shd w:val="clear" w:color="auto" w:fill="auto"/>
            <w:noWrap/>
            <w:vAlign w:val="bottom"/>
          </w:tcPr>
          <w:p w:rsidR="001A160E" w:rsidRPr="001A160E" w:rsidRDefault="001A160E" w:rsidP="001A160E">
            <w:pPr>
              <w:jc w:val="center"/>
              <w:rPr>
                <w:sz w:val="18"/>
                <w:szCs w:val="18"/>
              </w:rPr>
            </w:pPr>
            <w:r w:rsidRPr="001A160E">
              <w:rPr>
                <w:sz w:val="18"/>
                <w:szCs w:val="18"/>
              </w:rPr>
              <w:t>_______________________________________</w:t>
            </w:r>
          </w:p>
        </w:tc>
      </w:tr>
    </w:tbl>
    <w:p w:rsidR="001A160E" w:rsidRPr="001A160E" w:rsidRDefault="001A160E" w:rsidP="009A69E2">
      <w:pPr>
        <w:pStyle w:val="ConsNormal"/>
        <w:ind w:firstLine="480"/>
        <w:jc w:val="center"/>
        <w:rPr>
          <w:rFonts w:ascii="Times New Roman" w:hAnsi="Times New Roman"/>
          <w:b/>
          <w:sz w:val="18"/>
          <w:szCs w:val="18"/>
        </w:rPr>
      </w:pPr>
    </w:p>
    <w:p w:rsidR="001A160E" w:rsidRDefault="001A160E" w:rsidP="009A69E2">
      <w:pPr>
        <w:pStyle w:val="ConsNormal"/>
        <w:ind w:firstLine="480"/>
        <w:jc w:val="center"/>
        <w:rPr>
          <w:rFonts w:ascii="Times New Roman" w:hAnsi="Times New Roman"/>
          <w:b/>
          <w:sz w:val="24"/>
          <w:szCs w:val="24"/>
        </w:rPr>
      </w:pPr>
    </w:p>
    <w:p w:rsidR="001A160E" w:rsidRDefault="001A160E" w:rsidP="009A69E2">
      <w:pPr>
        <w:pStyle w:val="ConsNormal"/>
        <w:ind w:firstLine="480"/>
        <w:jc w:val="center"/>
        <w:rPr>
          <w:rFonts w:ascii="Times New Roman" w:hAnsi="Times New Roman"/>
          <w:b/>
          <w:sz w:val="24"/>
          <w:szCs w:val="24"/>
        </w:rPr>
      </w:pPr>
    </w:p>
    <w:p w:rsidR="00B716F0" w:rsidRDefault="00B716F0" w:rsidP="00B716F0">
      <w:pPr>
        <w:pStyle w:val="ConsNormal"/>
        <w:ind w:firstLine="480"/>
        <w:jc w:val="center"/>
        <w:rPr>
          <w:rFonts w:ascii="Times New Roman" w:hAnsi="Times New Roman"/>
          <w:b/>
          <w:sz w:val="24"/>
          <w:szCs w:val="24"/>
        </w:rPr>
      </w:pPr>
    </w:p>
    <w:p w:rsidR="001A160E" w:rsidRDefault="001A160E" w:rsidP="009A69E2">
      <w:pPr>
        <w:pStyle w:val="ConsNormal"/>
        <w:ind w:firstLine="480"/>
        <w:jc w:val="center"/>
        <w:rPr>
          <w:rFonts w:ascii="Times New Roman" w:hAnsi="Times New Roman"/>
          <w:b/>
          <w:sz w:val="24"/>
          <w:szCs w:val="24"/>
        </w:rPr>
      </w:pPr>
    </w:p>
    <w:p w:rsidR="002F5DB2" w:rsidRDefault="002F5DB2" w:rsidP="002F5DB2">
      <w:pPr>
        <w:jc w:val="both"/>
        <w:rPr>
          <w:b/>
          <w:bCs/>
          <w:i/>
          <w:iCs/>
          <w:sz w:val="20"/>
          <w:szCs w:val="20"/>
          <w:u w:val="single"/>
        </w:rPr>
      </w:pPr>
    </w:p>
    <w:p w:rsidR="002A08F2" w:rsidRPr="001A160E" w:rsidRDefault="002A08F2" w:rsidP="00192D0C">
      <w:pPr>
        <w:pStyle w:val="ConsNormal"/>
        <w:ind w:firstLine="480"/>
        <w:jc w:val="center"/>
        <w:rPr>
          <w:rFonts w:ascii="Times New Roman" w:hAnsi="Times New Roman"/>
          <w:b/>
          <w:sz w:val="18"/>
          <w:szCs w:val="18"/>
        </w:rPr>
      </w:pPr>
    </w:p>
    <w:sectPr w:rsidR="002A08F2" w:rsidRPr="001A160E" w:rsidSect="00931CBB">
      <w:footerReference w:type="even" r:id="rId18"/>
      <w:footerReference w:type="default" r:id="rId19"/>
      <w:pgSz w:w="11909" w:h="16834" w:code="9"/>
      <w:pgMar w:top="567" w:right="748" w:bottom="284" w:left="1559" w:header="0" w:footer="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E21" w:rsidRDefault="00A22E21">
      <w:r>
        <w:separator/>
      </w:r>
    </w:p>
  </w:endnote>
  <w:endnote w:type="continuationSeparator" w:id="0">
    <w:p w:rsidR="00A22E21" w:rsidRDefault="00A2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TTierc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091" w:rsidRDefault="00370091" w:rsidP="00BB28E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70091" w:rsidRDefault="00370091" w:rsidP="009E630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091" w:rsidRDefault="00370091" w:rsidP="00BB28E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3B4CF7">
      <w:rPr>
        <w:rStyle w:val="af1"/>
        <w:noProof/>
      </w:rPr>
      <w:t>21</w:t>
    </w:r>
    <w:r>
      <w:rPr>
        <w:rStyle w:val="af1"/>
      </w:rPr>
      <w:fldChar w:fldCharType="end"/>
    </w:r>
  </w:p>
  <w:p w:rsidR="00370091" w:rsidRDefault="00370091" w:rsidP="009E630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E21" w:rsidRDefault="00A22E21">
      <w:r>
        <w:separator/>
      </w:r>
    </w:p>
  </w:footnote>
  <w:footnote w:type="continuationSeparator" w:id="0">
    <w:p w:rsidR="00A22E21" w:rsidRDefault="00A22E21">
      <w:r>
        <w:continuationSeparator/>
      </w:r>
    </w:p>
  </w:footnote>
  <w:footnote w:id="1">
    <w:p w:rsidR="00370091" w:rsidRDefault="00370091" w:rsidP="00EC6B5F">
      <w:pPr>
        <w:pStyle w:val="a6"/>
        <w:jc w:val="both"/>
        <w:rPr>
          <w:i/>
          <w:sz w:val="22"/>
          <w:szCs w:val="22"/>
        </w:rPr>
      </w:pPr>
      <w:r>
        <w:rPr>
          <w:rStyle w:val="af7"/>
        </w:rPr>
        <w:footnoteRef/>
      </w:r>
      <w:r>
        <w:rPr>
          <w:i/>
          <w:sz w:val="22"/>
          <w:szCs w:val="22"/>
        </w:rPr>
        <w:tab/>
        <w:t xml:space="preserve"> Участник размещения заказа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footnote>
  <w:footnote w:id="2">
    <w:p w:rsidR="00370091" w:rsidRPr="00EC6B5F" w:rsidRDefault="00370091" w:rsidP="00EA3090">
      <w:pPr>
        <w:pStyle w:val="a6"/>
        <w:jc w:val="both"/>
        <w:rPr>
          <w:i/>
        </w:rPr>
      </w:pPr>
      <w:r w:rsidRPr="00EC6B5F">
        <w:rPr>
          <w:rStyle w:val="af7"/>
        </w:rPr>
        <w:footnoteRef/>
      </w:r>
      <w:r w:rsidRPr="00EC6B5F">
        <w:rPr>
          <w:i/>
        </w:rPr>
        <w:tab/>
        <w:t xml:space="preserve"> В данной форме приведен перечень документов, которые должны представить все участники размещения заказа. Другие документы (пункт 7) прикладываются участниками размещения заказа самостоятельно, по собственному желанию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3D3726E"/>
    <w:multiLevelType w:val="hybridMultilevel"/>
    <w:tmpl w:val="8DD0DCD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4AE7"/>
    <w:multiLevelType w:val="hybridMultilevel"/>
    <w:tmpl w:val="14C2CC48"/>
    <w:lvl w:ilvl="0" w:tplc="D1BC99CE">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F5C61B9"/>
    <w:multiLevelType w:val="hybridMultilevel"/>
    <w:tmpl w:val="0582B878"/>
    <w:lvl w:ilvl="0" w:tplc="987657D6">
      <w:start w:val="1"/>
      <w:numFmt w:val="decimal"/>
      <w:lvlText w:val="%1."/>
      <w:lvlJc w:val="left"/>
      <w:pPr>
        <w:tabs>
          <w:tab w:val="num" w:pos="900"/>
        </w:tabs>
        <w:ind w:left="900" w:hanging="360"/>
      </w:pPr>
      <w:rPr>
        <w:rFonts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EEB1C15"/>
    <w:multiLevelType w:val="hybridMultilevel"/>
    <w:tmpl w:val="E18A1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90227F"/>
    <w:multiLevelType w:val="hybridMultilevel"/>
    <w:tmpl w:val="A9F6D894"/>
    <w:lvl w:ilvl="0" w:tplc="37F072E0">
      <w:start w:val="1"/>
      <w:numFmt w:val="decimal"/>
      <w:lvlText w:val="%1)"/>
      <w:lvlJc w:val="left"/>
      <w:pPr>
        <w:ind w:left="1296" w:hanging="756"/>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6646BC3"/>
    <w:multiLevelType w:val="hybridMultilevel"/>
    <w:tmpl w:val="CDAE47B8"/>
    <w:lvl w:ilvl="0" w:tplc="C0AE6400">
      <w:start w:val="18"/>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15:restartNumberingAfterBreak="0">
    <w:nsid w:val="37A025F4"/>
    <w:multiLevelType w:val="hybridMultilevel"/>
    <w:tmpl w:val="3EF214CE"/>
    <w:lvl w:ilvl="0" w:tplc="E71A6F96">
      <w:start w:val="1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3D047517"/>
    <w:multiLevelType w:val="multilevel"/>
    <w:tmpl w:val="1CB6DDCC"/>
    <w:lvl w:ilvl="0">
      <w:start w:val="15"/>
      <w:numFmt w:val="decimal"/>
      <w:lvlText w:val="%1."/>
      <w:lvlJc w:val="left"/>
      <w:pPr>
        <w:ind w:left="480" w:hanging="480"/>
      </w:pPr>
      <w:rPr>
        <w:rFonts w:hint="default"/>
        <w:b/>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EDF41EB"/>
    <w:multiLevelType w:val="hybridMultilevel"/>
    <w:tmpl w:val="1E6804E0"/>
    <w:lvl w:ilvl="0" w:tplc="4838FD9E">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4BCC1353"/>
    <w:multiLevelType w:val="hybridMultilevel"/>
    <w:tmpl w:val="8A323DDE"/>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133451A"/>
    <w:multiLevelType w:val="hybridMultilevel"/>
    <w:tmpl w:val="8018B0EC"/>
    <w:lvl w:ilvl="0" w:tplc="BA0A8902">
      <w:start w:val="1"/>
      <w:numFmt w:val="decimal"/>
      <w:lvlText w:val="%1."/>
      <w:lvlJc w:val="left"/>
      <w:pPr>
        <w:tabs>
          <w:tab w:val="num" w:pos="1980"/>
        </w:tabs>
        <w:ind w:left="1980" w:hanging="360"/>
      </w:pPr>
      <w:rPr>
        <w:b/>
      </w:rPr>
    </w:lvl>
    <w:lvl w:ilvl="1" w:tplc="E402DD2A">
      <w:start w:val="1"/>
      <w:numFmt w:val="russianLow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4B52E7F"/>
    <w:multiLevelType w:val="hybridMultilevel"/>
    <w:tmpl w:val="7548C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F2070A"/>
    <w:multiLevelType w:val="hybridMultilevel"/>
    <w:tmpl w:val="FE8267E8"/>
    <w:lvl w:ilvl="0" w:tplc="3BF80576">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4" w15:restartNumberingAfterBreak="0">
    <w:nsid w:val="6D7D11CE"/>
    <w:multiLevelType w:val="hybridMultilevel"/>
    <w:tmpl w:val="5DECA3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6E446B24"/>
    <w:multiLevelType w:val="multilevel"/>
    <w:tmpl w:val="040CB96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6" w15:restartNumberingAfterBreak="0">
    <w:nsid w:val="73D15C13"/>
    <w:multiLevelType w:val="hybridMultilevel"/>
    <w:tmpl w:val="EFA657F0"/>
    <w:lvl w:ilvl="0" w:tplc="AC4C513E">
      <w:start w:val="1"/>
      <w:numFmt w:val="decimal"/>
      <w:lvlText w:val="14.%1."/>
      <w:lvlJc w:val="left"/>
      <w:pPr>
        <w:tabs>
          <w:tab w:val="num" w:pos="1418"/>
        </w:tabs>
        <w:ind w:left="0" w:firstLine="567"/>
      </w:pPr>
      <w:rPr>
        <w:rFonts w:ascii="Book Antiqua" w:hAnsi="Book Antiqua" w:hint="default"/>
        <w:b w:val="0"/>
        <w:i w:val="0"/>
        <w:sz w:val="24"/>
        <w:szCs w:val="24"/>
      </w:rPr>
    </w:lvl>
    <w:lvl w:ilvl="1" w:tplc="3FF65330">
      <w:start w:val="1"/>
      <w:numFmt w:val="decimal"/>
      <w:lvlText w:val="15.%2."/>
      <w:lvlJc w:val="left"/>
      <w:pPr>
        <w:tabs>
          <w:tab w:val="num" w:pos="1418"/>
        </w:tabs>
        <w:ind w:left="0" w:firstLine="567"/>
      </w:pPr>
      <w:rPr>
        <w:rFonts w:ascii="Book Antiqua" w:hAnsi="Book Antiqua" w:hint="default"/>
        <w:b w:val="0"/>
        <w:i w:val="0"/>
        <w:sz w:val="24"/>
        <w:szCs w:val="24"/>
      </w:rPr>
    </w:lvl>
    <w:lvl w:ilvl="2" w:tplc="517C51A4">
      <w:start w:val="1"/>
      <w:numFmt w:val="decimal"/>
      <w:lvlText w:val="21.%3."/>
      <w:lvlJc w:val="left"/>
      <w:pPr>
        <w:tabs>
          <w:tab w:val="num" w:pos="1418"/>
        </w:tabs>
        <w:ind w:left="0" w:firstLine="567"/>
      </w:pPr>
      <w:rPr>
        <w:rFonts w:ascii="Book Antiqua" w:hAnsi="Book Antiqua" w:hint="default"/>
        <w:b w:val="0"/>
        <w:i w:val="0"/>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9"/>
  </w:num>
  <w:num w:numId="4">
    <w:abstractNumId w:val="13"/>
  </w:num>
  <w:num w:numId="5">
    <w:abstractNumId w:val="16"/>
  </w:num>
  <w:num w:numId="6">
    <w:abstractNumId w:val="8"/>
  </w:num>
  <w:num w:numId="7">
    <w:abstractNumId w:val="10"/>
  </w:num>
  <w:num w:numId="8">
    <w:abstractNumId w:val="7"/>
  </w:num>
  <w:num w:numId="9">
    <w:abstractNumId w:val="6"/>
  </w:num>
  <w:num w:numId="10">
    <w:abstractNumId w:val="15"/>
  </w:num>
  <w:num w:numId="11">
    <w:abstractNumId w:val="12"/>
  </w:num>
  <w:num w:numId="12">
    <w:abstractNumId w:val="1"/>
  </w:num>
  <w:num w:numId="13">
    <w:abstractNumId w:val="14"/>
  </w:num>
  <w:num w:numId="14">
    <w:abstractNumId w:val="0"/>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D7"/>
    <w:rsid w:val="0000012D"/>
    <w:rsid w:val="00002B4A"/>
    <w:rsid w:val="00004BDD"/>
    <w:rsid w:val="0000649D"/>
    <w:rsid w:val="0001049D"/>
    <w:rsid w:val="00011658"/>
    <w:rsid w:val="00011AD4"/>
    <w:rsid w:val="00015B20"/>
    <w:rsid w:val="0001643D"/>
    <w:rsid w:val="00033C83"/>
    <w:rsid w:val="00033CDD"/>
    <w:rsid w:val="00034040"/>
    <w:rsid w:val="00035421"/>
    <w:rsid w:val="0003593E"/>
    <w:rsid w:val="00042628"/>
    <w:rsid w:val="000452AB"/>
    <w:rsid w:val="00047276"/>
    <w:rsid w:val="00057C0C"/>
    <w:rsid w:val="00060D4E"/>
    <w:rsid w:val="00073E45"/>
    <w:rsid w:val="000800CA"/>
    <w:rsid w:val="000852B8"/>
    <w:rsid w:val="00086DE4"/>
    <w:rsid w:val="0008792A"/>
    <w:rsid w:val="00092136"/>
    <w:rsid w:val="00095E87"/>
    <w:rsid w:val="0009719C"/>
    <w:rsid w:val="000A3AEE"/>
    <w:rsid w:val="000A5685"/>
    <w:rsid w:val="000B7F64"/>
    <w:rsid w:val="000C18A8"/>
    <w:rsid w:val="000C6FE3"/>
    <w:rsid w:val="000D519D"/>
    <w:rsid w:val="000D5481"/>
    <w:rsid w:val="000D61D6"/>
    <w:rsid w:val="000E11A6"/>
    <w:rsid w:val="000E2F93"/>
    <w:rsid w:val="000E30F1"/>
    <w:rsid w:val="000E35A2"/>
    <w:rsid w:val="000E44D3"/>
    <w:rsid w:val="000F2D50"/>
    <w:rsid w:val="000F3F05"/>
    <w:rsid w:val="000F5230"/>
    <w:rsid w:val="000F6202"/>
    <w:rsid w:val="00107349"/>
    <w:rsid w:val="001119F2"/>
    <w:rsid w:val="0011421F"/>
    <w:rsid w:val="00115A90"/>
    <w:rsid w:val="00120959"/>
    <w:rsid w:val="00121170"/>
    <w:rsid w:val="00124102"/>
    <w:rsid w:val="001302FF"/>
    <w:rsid w:val="001304A2"/>
    <w:rsid w:val="001331CE"/>
    <w:rsid w:val="001365CA"/>
    <w:rsid w:val="00136601"/>
    <w:rsid w:val="001401FE"/>
    <w:rsid w:val="00140924"/>
    <w:rsid w:val="00143368"/>
    <w:rsid w:val="00157314"/>
    <w:rsid w:val="00162343"/>
    <w:rsid w:val="00176DAB"/>
    <w:rsid w:val="00177B6C"/>
    <w:rsid w:val="00182B9B"/>
    <w:rsid w:val="00183072"/>
    <w:rsid w:val="00185863"/>
    <w:rsid w:val="0018699B"/>
    <w:rsid w:val="00192D0C"/>
    <w:rsid w:val="001A052F"/>
    <w:rsid w:val="001A160E"/>
    <w:rsid w:val="001A2604"/>
    <w:rsid w:val="001A4540"/>
    <w:rsid w:val="001B21A2"/>
    <w:rsid w:val="001B68F4"/>
    <w:rsid w:val="001C6BEB"/>
    <w:rsid w:val="001E1149"/>
    <w:rsid w:val="001E333B"/>
    <w:rsid w:val="001F5DB0"/>
    <w:rsid w:val="0020369E"/>
    <w:rsid w:val="00203F23"/>
    <w:rsid w:val="00205693"/>
    <w:rsid w:val="00207186"/>
    <w:rsid w:val="0020786B"/>
    <w:rsid w:val="00210D10"/>
    <w:rsid w:val="00213839"/>
    <w:rsid w:val="00221186"/>
    <w:rsid w:val="00223B00"/>
    <w:rsid w:val="00225057"/>
    <w:rsid w:val="00226ED9"/>
    <w:rsid w:val="00237BAA"/>
    <w:rsid w:val="00242795"/>
    <w:rsid w:val="00242A68"/>
    <w:rsid w:val="002461DE"/>
    <w:rsid w:val="00247BB3"/>
    <w:rsid w:val="00260F12"/>
    <w:rsid w:val="002610D8"/>
    <w:rsid w:val="00264001"/>
    <w:rsid w:val="00264F9B"/>
    <w:rsid w:val="00266C8D"/>
    <w:rsid w:val="00266DCF"/>
    <w:rsid w:val="00267296"/>
    <w:rsid w:val="00275517"/>
    <w:rsid w:val="00276365"/>
    <w:rsid w:val="00280A02"/>
    <w:rsid w:val="00283541"/>
    <w:rsid w:val="00284F6B"/>
    <w:rsid w:val="002A08F2"/>
    <w:rsid w:val="002A4D78"/>
    <w:rsid w:val="002A7075"/>
    <w:rsid w:val="002B2BA0"/>
    <w:rsid w:val="002B566F"/>
    <w:rsid w:val="002C07E3"/>
    <w:rsid w:val="002C7D95"/>
    <w:rsid w:val="002D0622"/>
    <w:rsid w:val="002D17AC"/>
    <w:rsid w:val="002F01D5"/>
    <w:rsid w:val="002F28E1"/>
    <w:rsid w:val="002F5C17"/>
    <w:rsid w:val="002F5DB2"/>
    <w:rsid w:val="002F686C"/>
    <w:rsid w:val="00300406"/>
    <w:rsid w:val="00301F05"/>
    <w:rsid w:val="003044FE"/>
    <w:rsid w:val="003045D4"/>
    <w:rsid w:val="003063B1"/>
    <w:rsid w:val="003106C0"/>
    <w:rsid w:val="00310968"/>
    <w:rsid w:val="00314E7B"/>
    <w:rsid w:val="00317C3E"/>
    <w:rsid w:val="003212E2"/>
    <w:rsid w:val="00330DFF"/>
    <w:rsid w:val="003317B1"/>
    <w:rsid w:val="00333948"/>
    <w:rsid w:val="00340FBC"/>
    <w:rsid w:val="0034288D"/>
    <w:rsid w:val="003470E7"/>
    <w:rsid w:val="00351F5A"/>
    <w:rsid w:val="00352E10"/>
    <w:rsid w:val="003674CB"/>
    <w:rsid w:val="00370091"/>
    <w:rsid w:val="00371E9D"/>
    <w:rsid w:val="00377506"/>
    <w:rsid w:val="00381FE3"/>
    <w:rsid w:val="00387F40"/>
    <w:rsid w:val="00391CD4"/>
    <w:rsid w:val="003937D8"/>
    <w:rsid w:val="00396EA4"/>
    <w:rsid w:val="003A3203"/>
    <w:rsid w:val="003B2CAD"/>
    <w:rsid w:val="003B4CF7"/>
    <w:rsid w:val="003B795B"/>
    <w:rsid w:val="003C05B3"/>
    <w:rsid w:val="003C1A3B"/>
    <w:rsid w:val="003C27C0"/>
    <w:rsid w:val="003C78FB"/>
    <w:rsid w:val="003D3669"/>
    <w:rsid w:val="003D6D28"/>
    <w:rsid w:val="003E0CAD"/>
    <w:rsid w:val="003F04DB"/>
    <w:rsid w:val="00400C27"/>
    <w:rsid w:val="004027D8"/>
    <w:rsid w:val="00406FE3"/>
    <w:rsid w:val="0041284B"/>
    <w:rsid w:val="00413BA0"/>
    <w:rsid w:val="004221B1"/>
    <w:rsid w:val="004229C0"/>
    <w:rsid w:val="0042332E"/>
    <w:rsid w:val="004305BF"/>
    <w:rsid w:val="00435539"/>
    <w:rsid w:val="004412B9"/>
    <w:rsid w:val="00445C90"/>
    <w:rsid w:val="0044653C"/>
    <w:rsid w:val="00452C6D"/>
    <w:rsid w:val="0045451C"/>
    <w:rsid w:val="00456A70"/>
    <w:rsid w:val="00457620"/>
    <w:rsid w:val="004628B1"/>
    <w:rsid w:val="00464AF4"/>
    <w:rsid w:val="00472570"/>
    <w:rsid w:val="004767F2"/>
    <w:rsid w:val="00477935"/>
    <w:rsid w:val="00477C23"/>
    <w:rsid w:val="004804DF"/>
    <w:rsid w:val="00480D75"/>
    <w:rsid w:val="00482CD0"/>
    <w:rsid w:val="00495644"/>
    <w:rsid w:val="00495725"/>
    <w:rsid w:val="004A7482"/>
    <w:rsid w:val="004B00A7"/>
    <w:rsid w:val="004B1816"/>
    <w:rsid w:val="004B680C"/>
    <w:rsid w:val="004C65C4"/>
    <w:rsid w:val="004C6921"/>
    <w:rsid w:val="004D4084"/>
    <w:rsid w:val="004D4E5B"/>
    <w:rsid w:val="004E0BB8"/>
    <w:rsid w:val="004E5A19"/>
    <w:rsid w:val="004E7BD6"/>
    <w:rsid w:val="004F042C"/>
    <w:rsid w:val="004F0C3C"/>
    <w:rsid w:val="004F166D"/>
    <w:rsid w:val="004F7E7A"/>
    <w:rsid w:val="00500509"/>
    <w:rsid w:val="005033AF"/>
    <w:rsid w:val="0051372A"/>
    <w:rsid w:val="00517EE5"/>
    <w:rsid w:val="005208F5"/>
    <w:rsid w:val="00524F79"/>
    <w:rsid w:val="005330B7"/>
    <w:rsid w:val="0053493E"/>
    <w:rsid w:val="00537BC6"/>
    <w:rsid w:val="0054477E"/>
    <w:rsid w:val="00546838"/>
    <w:rsid w:val="00553BCD"/>
    <w:rsid w:val="005543B2"/>
    <w:rsid w:val="00560E11"/>
    <w:rsid w:val="00561048"/>
    <w:rsid w:val="00572340"/>
    <w:rsid w:val="00574133"/>
    <w:rsid w:val="00574656"/>
    <w:rsid w:val="00583DE8"/>
    <w:rsid w:val="00595851"/>
    <w:rsid w:val="00596D1A"/>
    <w:rsid w:val="005A0E1E"/>
    <w:rsid w:val="005A12C3"/>
    <w:rsid w:val="005A4350"/>
    <w:rsid w:val="005A55FC"/>
    <w:rsid w:val="005A6EF9"/>
    <w:rsid w:val="005A7902"/>
    <w:rsid w:val="005B3610"/>
    <w:rsid w:val="005B65F5"/>
    <w:rsid w:val="005C2255"/>
    <w:rsid w:val="005D0222"/>
    <w:rsid w:val="005E4913"/>
    <w:rsid w:val="005F0285"/>
    <w:rsid w:val="005F0338"/>
    <w:rsid w:val="005F6EAC"/>
    <w:rsid w:val="0060650F"/>
    <w:rsid w:val="00606C47"/>
    <w:rsid w:val="00612A02"/>
    <w:rsid w:val="006151F8"/>
    <w:rsid w:val="00617857"/>
    <w:rsid w:val="00627B46"/>
    <w:rsid w:val="00630992"/>
    <w:rsid w:val="0064158D"/>
    <w:rsid w:val="00653386"/>
    <w:rsid w:val="0065487C"/>
    <w:rsid w:val="00655838"/>
    <w:rsid w:val="0066135D"/>
    <w:rsid w:val="00664536"/>
    <w:rsid w:val="006645EE"/>
    <w:rsid w:val="00670D8E"/>
    <w:rsid w:val="00675E74"/>
    <w:rsid w:val="00680B81"/>
    <w:rsid w:val="00690BA0"/>
    <w:rsid w:val="006937A3"/>
    <w:rsid w:val="00696843"/>
    <w:rsid w:val="006A1C4D"/>
    <w:rsid w:val="006A471D"/>
    <w:rsid w:val="006B3433"/>
    <w:rsid w:val="006B3B74"/>
    <w:rsid w:val="006B3DBE"/>
    <w:rsid w:val="006B3E09"/>
    <w:rsid w:val="006C5C4D"/>
    <w:rsid w:val="006D1E06"/>
    <w:rsid w:val="006D3665"/>
    <w:rsid w:val="006D6C4A"/>
    <w:rsid w:val="006E5F18"/>
    <w:rsid w:val="006F7EF7"/>
    <w:rsid w:val="00700BA4"/>
    <w:rsid w:val="0070347E"/>
    <w:rsid w:val="00705314"/>
    <w:rsid w:val="007079BF"/>
    <w:rsid w:val="00711C28"/>
    <w:rsid w:val="007123A6"/>
    <w:rsid w:val="00713B13"/>
    <w:rsid w:val="00734976"/>
    <w:rsid w:val="0074135F"/>
    <w:rsid w:val="0074186B"/>
    <w:rsid w:val="00742D2A"/>
    <w:rsid w:val="00743BC2"/>
    <w:rsid w:val="00744567"/>
    <w:rsid w:val="007446E6"/>
    <w:rsid w:val="00745B68"/>
    <w:rsid w:val="0075000B"/>
    <w:rsid w:val="007815CE"/>
    <w:rsid w:val="0078465F"/>
    <w:rsid w:val="00784B91"/>
    <w:rsid w:val="00785780"/>
    <w:rsid w:val="00787138"/>
    <w:rsid w:val="00791BFE"/>
    <w:rsid w:val="00794CC4"/>
    <w:rsid w:val="00795D09"/>
    <w:rsid w:val="007A425E"/>
    <w:rsid w:val="007A4417"/>
    <w:rsid w:val="007B545E"/>
    <w:rsid w:val="007C0A96"/>
    <w:rsid w:val="007C1D87"/>
    <w:rsid w:val="007D38A0"/>
    <w:rsid w:val="007D59D1"/>
    <w:rsid w:val="007E1EC1"/>
    <w:rsid w:val="007F252B"/>
    <w:rsid w:val="007F5D02"/>
    <w:rsid w:val="007F7785"/>
    <w:rsid w:val="00807EC3"/>
    <w:rsid w:val="008113C7"/>
    <w:rsid w:val="00820FC0"/>
    <w:rsid w:val="00824C2A"/>
    <w:rsid w:val="008334B1"/>
    <w:rsid w:val="0083373C"/>
    <w:rsid w:val="008347D7"/>
    <w:rsid w:val="00834D9D"/>
    <w:rsid w:val="00834FA3"/>
    <w:rsid w:val="008353B5"/>
    <w:rsid w:val="00852E54"/>
    <w:rsid w:val="008530EA"/>
    <w:rsid w:val="008600F8"/>
    <w:rsid w:val="00862F28"/>
    <w:rsid w:val="008658B5"/>
    <w:rsid w:val="008715E6"/>
    <w:rsid w:val="00872D83"/>
    <w:rsid w:val="00872F0F"/>
    <w:rsid w:val="008751B1"/>
    <w:rsid w:val="00876153"/>
    <w:rsid w:val="00886D08"/>
    <w:rsid w:val="00891B08"/>
    <w:rsid w:val="0089437B"/>
    <w:rsid w:val="00895D10"/>
    <w:rsid w:val="008A0EA7"/>
    <w:rsid w:val="008A39C6"/>
    <w:rsid w:val="008A5CCD"/>
    <w:rsid w:val="008B02F8"/>
    <w:rsid w:val="008B49B4"/>
    <w:rsid w:val="008B5521"/>
    <w:rsid w:val="008B7602"/>
    <w:rsid w:val="008C13A4"/>
    <w:rsid w:val="008C630D"/>
    <w:rsid w:val="008C7CAE"/>
    <w:rsid w:val="008D29CB"/>
    <w:rsid w:val="008E3190"/>
    <w:rsid w:val="008E409A"/>
    <w:rsid w:val="008E43E9"/>
    <w:rsid w:val="008E5E86"/>
    <w:rsid w:val="008F22EC"/>
    <w:rsid w:val="008F263D"/>
    <w:rsid w:val="008F35BF"/>
    <w:rsid w:val="00900248"/>
    <w:rsid w:val="009019DE"/>
    <w:rsid w:val="009027AF"/>
    <w:rsid w:val="00902804"/>
    <w:rsid w:val="00905A24"/>
    <w:rsid w:val="00905F05"/>
    <w:rsid w:val="00912468"/>
    <w:rsid w:val="009201F5"/>
    <w:rsid w:val="009272CE"/>
    <w:rsid w:val="00927BE1"/>
    <w:rsid w:val="00930A2D"/>
    <w:rsid w:val="00931ABD"/>
    <w:rsid w:val="00931CBB"/>
    <w:rsid w:val="0094119B"/>
    <w:rsid w:val="00941279"/>
    <w:rsid w:val="00944DEB"/>
    <w:rsid w:val="00950F8C"/>
    <w:rsid w:val="0095100D"/>
    <w:rsid w:val="00952583"/>
    <w:rsid w:val="0095421B"/>
    <w:rsid w:val="0096022B"/>
    <w:rsid w:val="0096151C"/>
    <w:rsid w:val="0096169C"/>
    <w:rsid w:val="0096187F"/>
    <w:rsid w:val="00980263"/>
    <w:rsid w:val="00990732"/>
    <w:rsid w:val="00993900"/>
    <w:rsid w:val="009962B7"/>
    <w:rsid w:val="00997BFA"/>
    <w:rsid w:val="009A009E"/>
    <w:rsid w:val="009A69E2"/>
    <w:rsid w:val="009B0B14"/>
    <w:rsid w:val="009B584B"/>
    <w:rsid w:val="009C3618"/>
    <w:rsid w:val="009C5CFF"/>
    <w:rsid w:val="009D1450"/>
    <w:rsid w:val="009D19E7"/>
    <w:rsid w:val="009D6257"/>
    <w:rsid w:val="009D6F23"/>
    <w:rsid w:val="009E021F"/>
    <w:rsid w:val="009E4E6E"/>
    <w:rsid w:val="009E5DC8"/>
    <w:rsid w:val="009E6305"/>
    <w:rsid w:val="009F219C"/>
    <w:rsid w:val="009F6304"/>
    <w:rsid w:val="00A00C9D"/>
    <w:rsid w:val="00A0147E"/>
    <w:rsid w:val="00A01762"/>
    <w:rsid w:val="00A01A65"/>
    <w:rsid w:val="00A04C60"/>
    <w:rsid w:val="00A04FD8"/>
    <w:rsid w:val="00A05F5A"/>
    <w:rsid w:val="00A07AE8"/>
    <w:rsid w:val="00A12400"/>
    <w:rsid w:val="00A14774"/>
    <w:rsid w:val="00A22E21"/>
    <w:rsid w:val="00A26B0B"/>
    <w:rsid w:val="00A4394F"/>
    <w:rsid w:val="00A47F6F"/>
    <w:rsid w:val="00A51D94"/>
    <w:rsid w:val="00A52DF6"/>
    <w:rsid w:val="00A708C5"/>
    <w:rsid w:val="00A75730"/>
    <w:rsid w:val="00A76E49"/>
    <w:rsid w:val="00A853CF"/>
    <w:rsid w:val="00A94C19"/>
    <w:rsid w:val="00AA06F4"/>
    <w:rsid w:val="00AA2384"/>
    <w:rsid w:val="00AA253A"/>
    <w:rsid w:val="00AA46DA"/>
    <w:rsid w:val="00AA55A4"/>
    <w:rsid w:val="00AB0CEC"/>
    <w:rsid w:val="00AB20A0"/>
    <w:rsid w:val="00AB290B"/>
    <w:rsid w:val="00AC34C3"/>
    <w:rsid w:val="00AC4698"/>
    <w:rsid w:val="00AC4C37"/>
    <w:rsid w:val="00AD2226"/>
    <w:rsid w:val="00AD27CE"/>
    <w:rsid w:val="00AE276E"/>
    <w:rsid w:val="00AE554D"/>
    <w:rsid w:val="00AE6AD7"/>
    <w:rsid w:val="00AF0430"/>
    <w:rsid w:val="00AF1718"/>
    <w:rsid w:val="00AF5DE4"/>
    <w:rsid w:val="00B02559"/>
    <w:rsid w:val="00B039EA"/>
    <w:rsid w:val="00B162CF"/>
    <w:rsid w:val="00B17B16"/>
    <w:rsid w:val="00B20717"/>
    <w:rsid w:val="00B229CA"/>
    <w:rsid w:val="00B24AF1"/>
    <w:rsid w:val="00B26F50"/>
    <w:rsid w:val="00B30E25"/>
    <w:rsid w:val="00B35401"/>
    <w:rsid w:val="00B40C32"/>
    <w:rsid w:val="00B40D40"/>
    <w:rsid w:val="00B42B97"/>
    <w:rsid w:val="00B43A61"/>
    <w:rsid w:val="00B440ED"/>
    <w:rsid w:val="00B45D86"/>
    <w:rsid w:val="00B67B95"/>
    <w:rsid w:val="00B70DB6"/>
    <w:rsid w:val="00B716F0"/>
    <w:rsid w:val="00B80B39"/>
    <w:rsid w:val="00B901DF"/>
    <w:rsid w:val="00B92B03"/>
    <w:rsid w:val="00B944B4"/>
    <w:rsid w:val="00BA719C"/>
    <w:rsid w:val="00BA7918"/>
    <w:rsid w:val="00BB28E4"/>
    <w:rsid w:val="00BC1AA5"/>
    <w:rsid w:val="00BC1C87"/>
    <w:rsid w:val="00BC4FDE"/>
    <w:rsid w:val="00BD02F6"/>
    <w:rsid w:val="00BD21BF"/>
    <w:rsid w:val="00BD3530"/>
    <w:rsid w:val="00BD3713"/>
    <w:rsid w:val="00BE0B48"/>
    <w:rsid w:val="00BE1816"/>
    <w:rsid w:val="00BE38C4"/>
    <w:rsid w:val="00BE5537"/>
    <w:rsid w:val="00BF08D3"/>
    <w:rsid w:val="00BF0A6B"/>
    <w:rsid w:val="00BF66CF"/>
    <w:rsid w:val="00C054AB"/>
    <w:rsid w:val="00C1111A"/>
    <w:rsid w:val="00C12506"/>
    <w:rsid w:val="00C139EB"/>
    <w:rsid w:val="00C166FE"/>
    <w:rsid w:val="00C263DE"/>
    <w:rsid w:val="00C34F73"/>
    <w:rsid w:val="00C6003F"/>
    <w:rsid w:val="00C6112F"/>
    <w:rsid w:val="00C75102"/>
    <w:rsid w:val="00C9151F"/>
    <w:rsid w:val="00C930A8"/>
    <w:rsid w:val="00CA1D57"/>
    <w:rsid w:val="00CA23DB"/>
    <w:rsid w:val="00CB40E6"/>
    <w:rsid w:val="00CD2122"/>
    <w:rsid w:val="00CD27A7"/>
    <w:rsid w:val="00CD2BE4"/>
    <w:rsid w:val="00CD494A"/>
    <w:rsid w:val="00CE052A"/>
    <w:rsid w:val="00CE0D9A"/>
    <w:rsid w:val="00CE359B"/>
    <w:rsid w:val="00D03273"/>
    <w:rsid w:val="00D100B9"/>
    <w:rsid w:val="00D20FB2"/>
    <w:rsid w:val="00D22D06"/>
    <w:rsid w:val="00D26191"/>
    <w:rsid w:val="00D26FB6"/>
    <w:rsid w:val="00D356A1"/>
    <w:rsid w:val="00D36A4C"/>
    <w:rsid w:val="00D41E32"/>
    <w:rsid w:val="00D43F57"/>
    <w:rsid w:val="00D46A9B"/>
    <w:rsid w:val="00D536F6"/>
    <w:rsid w:val="00D632BD"/>
    <w:rsid w:val="00D6624E"/>
    <w:rsid w:val="00D67720"/>
    <w:rsid w:val="00D70CD3"/>
    <w:rsid w:val="00D7480D"/>
    <w:rsid w:val="00D74ED9"/>
    <w:rsid w:val="00D903A0"/>
    <w:rsid w:val="00D92DF8"/>
    <w:rsid w:val="00D96DD5"/>
    <w:rsid w:val="00D976FF"/>
    <w:rsid w:val="00DA36D5"/>
    <w:rsid w:val="00DB2F20"/>
    <w:rsid w:val="00DB4D23"/>
    <w:rsid w:val="00DE15B0"/>
    <w:rsid w:val="00DE3B1E"/>
    <w:rsid w:val="00DE52DD"/>
    <w:rsid w:val="00DF261E"/>
    <w:rsid w:val="00DF2FB3"/>
    <w:rsid w:val="00E108C2"/>
    <w:rsid w:val="00E14EEA"/>
    <w:rsid w:val="00E15614"/>
    <w:rsid w:val="00E25A8A"/>
    <w:rsid w:val="00E275CF"/>
    <w:rsid w:val="00E3050E"/>
    <w:rsid w:val="00E33F52"/>
    <w:rsid w:val="00E34761"/>
    <w:rsid w:val="00E45B88"/>
    <w:rsid w:val="00E46433"/>
    <w:rsid w:val="00E51A30"/>
    <w:rsid w:val="00E52299"/>
    <w:rsid w:val="00E56796"/>
    <w:rsid w:val="00E646A1"/>
    <w:rsid w:val="00E649BB"/>
    <w:rsid w:val="00E666A2"/>
    <w:rsid w:val="00E67EF2"/>
    <w:rsid w:val="00E7051D"/>
    <w:rsid w:val="00E8536E"/>
    <w:rsid w:val="00E8541E"/>
    <w:rsid w:val="00E87B41"/>
    <w:rsid w:val="00EA3090"/>
    <w:rsid w:val="00EB0D6F"/>
    <w:rsid w:val="00EC6B5F"/>
    <w:rsid w:val="00ED2A90"/>
    <w:rsid w:val="00ED30DA"/>
    <w:rsid w:val="00ED78E3"/>
    <w:rsid w:val="00ED7C70"/>
    <w:rsid w:val="00EE0AB9"/>
    <w:rsid w:val="00EE3086"/>
    <w:rsid w:val="00EE61E0"/>
    <w:rsid w:val="00EF2350"/>
    <w:rsid w:val="00EF2FCB"/>
    <w:rsid w:val="00EF545F"/>
    <w:rsid w:val="00F20F67"/>
    <w:rsid w:val="00F22A48"/>
    <w:rsid w:val="00F252BE"/>
    <w:rsid w:val="00F32CA2"/>
    <w:rsid w:val="00F3381C"/>
    <w:rsid w:val="00F44982"/>
    <w:rsid w:val="00F47E58"/>
    <w:rsid w:val="00F50F70"/>
    <w:rsid w:val="00F52D54"/>
    <w:rsid w:val="00F53372"/>
    <w:rsid w:val="00F54140"/>
    <w:rsid w:val="00F557A8"/>
    <w:rsid w:val="00F62C61"/>
    <w:rsid w:val="00F63A6E"/>
    <w:rsid w:val="00F73873"/>
    <w:rsid w:val="00F7570E"/>
    <w:rsid w:val="00F808F7"/>
    <w:rsid w:val="00F83A41"/>
    <w:rsid w:val="00F94B78"/>
    <w:rsid w:val="00F953FD"/>
    <w:rsid w:val="00F95FC9"/>
    <w:rsid w:val="00FA257E"/>
    <w:rsid w:val="00FB1A45"/>
    <w:rsid w:val="00FB42C7"/>
    <w:rsid w:val="00FB4DDC"/>
    <w:rsid w:val="00FC714B"/>
    <w:rsid w:val="00FC7B81"/>
    <w:rsid w:val="00FD6790"/>
    <w:rsid w:val="00FE4752"/>
    <w:rsid w:val="00FE4966"/>
    <w:rsid w:val="00FF5F68"/>
    <w:rsid w:val="00FF6CA3"/>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D2B683-CCC4-462C-93CE-B53E2463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7"/>
    <w:rPr>
      <w:sz w:val="24"/>
      <w:szCs w:val="24"/>
    </w:rPr>
  </w:style>
  <w:style w:type="paragraph" w:styleId="1">
    <w:name w:val="heading 1"/>
    <w:basedOn w:val="a"/>
    <w:next w:val="a"/>
    <w:link w:val="10"/>
    <w:qFormat/>
    <w:rsid w:val="00F808F7"/>
    <w:pPr>
      <w:keepNext/>
      <w:spacing w:before="240" w:after="60"/>
      <w:outlineLvl w:val="0"/>
    </w:pPr>
    <w:rPr>
      <w:rFonts w:ascii="Arial" w:hAnsi="Arial" w:cs="Arial"/>
      <w:b/>
      <w:bCs/>
      <w:kern w:val="32"/>
      <w:sz w:val="32"/>
      <w:szCs w:val="32"/>
    </w:rPr>
  </w:style>
  <w:style w:type="paragraph" w:styleId="2">
    <w:name w:val="heading 2"/>
    <w:basedOn w:val="a"/>
    <w:next w:val="a"/>
    <w:qFormat/>
    <w:rsid w:val="00CE35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3372"/>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qFormat/>
    <w:rsid w:val="00F808F7"/>
    <w:pPr>
      <w:keepNext/>
      <w:spacing w:before="240" w:after="60"/>
      <w:outlineLvl w:val="3"/>
    </w:pPr>
    <w:rPr>
      <w:b/>
      <w:bCs/>
      <w:sz w:val="28"/>
      <w:szCs w:val="28"/>
    </w:rPr>
  </w:style>
  <w:style w:type="paragraph" w:styleId="5">
    <w:name w:val="heading 5"/>
    <w:basedOn w:val="a"/>
    <w:next w:val="a"/>
    <w:link w:val="50"/>
    <w:qFormat/>
    <w:rsid w:val="00F808F7"/>
    <w:pPr>
      <w:spacing w:before="240" w:after="60"/>
      <w:outlineLvl w:val="4"/>
    </w:pPr>
    <w:rPr>
      <w:b/>
      <w:bCs/>
      <w:i/>
      <w:iCs/>
      <w:sz w:val="26"/>
      <w:szCs w:val="26"/>
    </w:rPr>
  </w:style>
  <w:style w:type="paragraph" w:styleId="6">
    <w:name w:val="heading 6"/>
    <w:basedOn w:val="a"/>
    <w:next w:val="a"/>
    <w:link w:val="60"/>
    <w:qFormat/>
    <w:rsid w:val="00F808F7"/>
    <w:pPr>
      <w:spacing w:before="240" w:after="60"/>
      <w:outlineLvl w:val="5"/>
    </w:pPr>
    <w:rPr>
      <w:b/>
      <w:bCs/>
      <w:sz w:val="22"/>
      <w:szCs w:val="22"/>
    </w:rPr>
  </w:style>
  <w:style w:type="paragraph" w:styleId="7">
    <w:name w:val="heading 7"/>
    <w:basedOn w:val="a"/>
    <w:next w:val="a"/>
    <w:link w:val="70"/>
    <w:qFormat/>
    <w:rsid w:val="00F808F7"/>
    <w:pPr>
      <w:spacing w:before="240" w:after="60"/>
      <w:outlineLvl w:val="6"/>
    </w:pPr>
  </w:style>
  <w:style w:type="paragraph" w:styleId="9">
    <w:name w:val="heading 9"/>
    <w:basedOn w:val="a"/>
    <w:next w:val="a"/>
    <w:qFormat/>
    <w:rsid w:val="00F808F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6AD7"/>
    <w:rPr>
      <w:color w:val="0000FF"/>
      <w:u w:val="single"/>
    </w:rPr>
  </w:style>
  <w:style w:type="paragraph" w:customStyle="1" w:styleId="a4">
    <w:name w:val="Знак"/>
    <w:basedOn w:val="a"/>
    <w:rsid w:val="00AE6AD7"/>
    <w:pPr>
      <w:spacing w:before="100" w:beforeAutospacing="1" w:after="100" w:afterAutospacing="1"/>
    </w:pPr>
    <w:rPr>
      <w:rFonts w:ascii="Tahoma" w:hAnsi="Tahoma"/>
      <w:sz w:val="20"/>
      <w:szCs w:val="20"/>
      <w:lang w:val="en-US" w:eastAsia="en-US"/>
    </w:rPr>
  </w:style>
  <w:style w:type="table" w:styleId="a5">
    <w:name w:val="Table Grid"/>
    <w:basedOn w:val="a1"/>
    <w:rsid w:val="00AC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rsid w:val="00AC34C3"/>
    <w:rPr>
      <w:sz w:val="20"/>
      <w:szCs w:val="20"/>
    </w:rPr>
  </w:style>
  <w:style w:type="paragraph" w:styleId="a7">
    <w:name w:val="Body Text"/>
    <w:basedOn w:val="a"/>
    <w:link w:val="a8"/>
    <w:rsid w:val="00F95FC9"/>
    <w:rPr>
      <w:sz w:val="28"/>
    </w:rPr>
  </w:style>
  <w:style w:type="paragraph" w:customStyle="1" w:styleId="ConsNormal">
    <w:name w:val="ConsNormal"/>
    <w:rsid w:val="00B02559"/>
    <w:pPr>
      <w:widowControl w:val="0"/>
      <w:autoSpaceDE w:val="0"/>
      <w:autoSpaceDN w:val="0"/>
      <w:adjustRightInd w:val="0"/>
      <w:ind w:firstLine="720"/>
    </w:pPr>
    <w:rPr>
      <w:rFonts w:ascii="Arial" w:hAnsi="Arial" w:cs="Arial"/>
    </w:rPr>
  </w:style>
  <w:style w:type="paragraph" w:styleId="a9">
    <w:name w:val="Plain Text"/>
    <w:basedOn w:val="a"/>
    <w:link w:val="aa"/>
    <w:rsid w:val="009E4E6E"/>
    <w:pPr>
      <w:autoSpaceDE w:val="0"/>
      <w:autoSpaceDN w:val="0"/>
    </w:pPr>
    <w:rPr>
      <w:rFonts w:ascii="Courier New" w:hAnsi="Courier New" w:cs="Courier New"/>
      <w:sz w:val="20"/>
      <w:szCs w:val="20"/>
      <w:lang w:val="en-US" w:bidi="en-US"/>
    </w:rPr>
  </w:style>
  <w:style w:type="paragraph" w:customStyle="1" w:styleId="11">
    <w:name w:val="заголовок 1"/>
    <w:basedOn w:val="a"/>
    <w:next w:val="a"/>
    <w:rsid w:val="00E25A8A"/>
    <w:pPr>
      <w:keepNext/>
      <w:spacing w:before="240" w:after="60"/>
    </w:pPr>
    <w:rPr>
      <w:rFonts w:ascii="Arial" w:hAnsi="Arial" w:cs="Arial"/>
      <w:b/>
      <w:bCs/>
      <w:sz w:val="28"/>
      <w:szCs w:val="28"/>
      <w:lang w:val="en-US" w:eastAsia="en-US" w:bidi="en-US"/>
    </w:rPr>
  </w:style>
  <w:style w:type="paragraph" w:styleId="ab">
    <w:name w:val="No Spacing"/>
    <w:basedOn w:val="a"/>
    <w:qFormat/>
    <w:rsid w:val="00E25A8A"/>
    <w:rPr>
      <w:rFonts w:ascii="Calibri" w:hAnsi="Calibri"/>
      <w:szCs w:val="32"/>
      <w:lang w:val="en-US" w:eastAsia="en-US" w:bidi="en-US"/>
    </w:rPr>
  </w:style>
  <w:style w:type="character" w:customStyle="1" w:styleId="30">
    <w:name w:val="Заголовок 3 Знак"/>
    <w:basedOn w:val="a0"/>
    <w:link w:val="3"/>
    <w:rsid w:val="00F53372"/>
    <w:rPr>
      <w:rFonts w:ascii="Cambria" w:hAnsi="Cambria"/>
      <w:b/>
      <w:bCs/>
      <w:sz w:val="26"/>
      <w:szCs w:val="26"/>
      <w:lang w:val="en-US" w:eastAsia="en-US" w:bidi="en-US"/>
    </w:rPr>
  </w:style>
  <w:style w:type="paragraph" w:customStyle="1" w:styleId="ConsPlusNonformat">
    <w:name w:val="ConsPlusNonformat"/>
    <w:rsid w:val="00862F28"/>
    <w:pPr>
      <w:widowControl w:val="0"/>
      <w:autoSpaceDE w:val="0"/>
      <w:autoSpaceDN w:val="0"/>
      <w:adjustRightInd w:val="0"/>
    </w:pPr>
    <w:rPr>
      <w:rFonts w:ascii="Courier New" w:hAnsi="Courier New" w:cs="Courier New"/>
    </w:rPr>
  </w:style>
  <w:style w:type="paragraph" w:customStyle="1" w:styleId="ConsPlusTitle">
    <w:name w:val="ConsPlusTitle"/>
    <w:rsid w:val="00862F28"/>
    <w:pPr>
      <w:widowControl w:val="0"/>
      <w:autoSpaceDE w:val="0"/>
      <w:autoSpaceDN w:val="0"/>
      <w:adjustRightInd w:val="0"/>
    </w:pPr>
    <w:rPr>
      <w:rFonts w:ascii="Arial" w:hAnsi="Arial" w:cs="Arial"/>
      <w:b/>
      <w:bCs/>
    </w:rPr>
  </w:style>
  <w:style w:type="paragraph" w:customStyle="1" w:styleId="ac">
    <w:name w:val="Знак"/>
    <w:basedOn w:val="a"/>
    <w:rsid w:val="00862F28"/>
    <w:pPr>
      <w:spacing w:before="100" w:beforeAutospacing="1" w:after="100" w:afterAutospacing="1"/>
    </w:pPr>
    <w:rPr>
      <w:rFonts w:ascii="Tahoma" w:hAnsi="Tahoma" w:cs="Tahoma"/>
      <w:sz w:val="20"/>
      <w:szCs w:val="20"/>
      <w:lang w:val="en-US" w:eastAsia="en-US"/>
    </w:rPr>
  </w:style>
  <w:style w:type="paragraph" w:styleId="20">
    <w:name w:val="Body Text 2"/>
    <w:basedOn w:val="a"/>
    <w:rsid w:val="00C6112F"/>
    <w:pPr>
      <w:spacing w:after="120" w:line="480" w:lineRule="auto"/>
    </w:pPr>
    <w:rPr>
      <w:rFonts w:ascii="Calibri" w:hAnsi="Calibri"/>
      <w:lang w:val="en-US" w:bidi="en-US"/>
    </w:rPr>
  </w:style>
  <w:style w:type="paragraph" w:customStyle="1" w:styleId="fr1">
    <w:name w:val="fr1"/>
    <w:basedOn w:val="a"/>
    <w:rsid w:val="00FC714B"/>
    <w:pPr>
      <w:spacing w:before="150" w:after="150"/>
      <w:ind w:left="150" w:right="150"/>
    </w:pPr>
    <w:rPr>
      <w:rFonts w:ascii="Calibri" w:hAnsi="Calibri"/>
      <w:lang w:val="en-US" w:eastAsia="en-US" w:bidi="en-US"/>
    </w:rPr>
  </w:style>
  <w:style w:type="paragraph" w:customStyle="1" w:styleId="caaieiaie3">
    <w:name w:val="caaieiaie 3"/>
    <w:basedOn w:val="a"/>
    <w:next w:val="a"/>
    <w:rsid w:val="00FC714B"/>
    <w:pPr>
      <w:keepNext/>
      <w:jc w:val="center"/>
    </w:pPr>
    <w:rPr>
      <w:rFonts w:ascii="NTTierce" w:hAnsi="NTTierce"/>
      <w:b/>
      <w:sz w:val="22"/>
    </w:rPr>
  </w:style>
  <w:style w:type="character" w:customStyle="1" w:styleId="aa">
    <w:name w:val="Текст Знак"/>
    <w:basedOn w:val="a0"/>
    <w:link w:val="a9"/>
    <w:semiHidden/>
    <w:locked/>
    <w:rsid w:val="005B65F5"/>
    <w:rPr>
      <w:rFonts w:ascii="Courier New" w:hAnsi="Courier New" w:cs="Courier New"/>
      <w:lang w:val="en-US" w:eastAsia="ru-RU" w:bidi="en-US"/>
    </w:rPr>
  </w:style>
  <w:style w:type="paragraph" w:customStyle="1" w:styleId="ad">
    <w:name w:val="Знак Знак Знак Знак Знак Знак Знак Знак Знак Знак"/>
    <w:basedOn w:val="a"/>
    <w:rsid w:val="005B65F5"/>
    <w:pPr>
      <w:spacing w:after="160" w:line="240" w:lineRule="exact"/>
    </w:pPr>
    <w:rPr>
      <w:rFonts w:ascii="Verdana" w:hAnsi="Verdana" w:cs="Verdana"/>
      <w:sz w:val="20"/>
      <w:szCs w:val="20"/>
      <w:lang w:val="en-US" w:eastAsia="en-US"/>
    </w:rPr>
  </w:style>
  <w:style w:type="paragraph" w:styleId="ae">
    <w:name w:val="Title"/>
    <w:basedOn w:val="a"/>
    <w:qFormat/>
    <w:rsid w:val="005B65F5"/>
    <w:pPr>
      <w:jc w:val="center"/>
    </w:pPr>
    <w:rPr>
      <w:b/>
      <w:bCs/>
    </w:rPr>
  </w:style>
  <w:style w:type="paragraph" w:customStyle="1" w:styleId="110">
    <w:name w:val="заголовок 11"/>
    <w:basedOn w:val="a"/>
    <w:next w:val="a"/>
    <w:rsid w:val="0011421F"/>
    <w:pPr>
      <w:keepNext/>
      <w:jc w:val="center"/>
    </w:pPr>
    <w:rPr>
      <w:snapToGrid w:val="0"/>
      <w:szCs w:val="20"/>
    </w:rPr>
  </w:style>
  <w:style w:type="paragraph" w:customStyle="1" w:styleId="ConsPlusNormal">
    <w:name w:val="ConsPlusNormal"/>
    <w:rsid w:val="0011421F"/>
    <w:pPr>
      <w:widowControl w:val="0"/>
      <w:autoSpaceDE w:val="0"/>
      <w:autoSpaceDN w:val="0"/>
      <w:adjustRightInd w:val="0"/>
      <w:ind w:firstLine="720"/>
    </w:pPr>
    <w:rPr>
      <w:rFonts w:ascii="Arial" w:hAnsi="Arial" w:cs="Arial"/>
    </w:rPr>
  </w:style>
  <w:style w:type="paragraph" w:styleId="af">
    <w:name w:val="footer"/>
    <w:basedOn w:val="a"/>
    <w:link w:val="af0"/>
    <w:rsid w:val="009E6305"/>
    <w:pPr>
      <w:tabs>
        <w:tab w:val="center" w:pos="4677"/>
        <w:tab w:val="right" w:pos="9355"/>
      </w:tabs>
    </w:pPr>
  </w:style>
  <w:style w:type="character" w:styleId="af1">
    <w:name w:val="page number"/>
    <w:basedOn w:val="a0"/>
    <w:rsid w:val="009E6305"/>
  </w:style>
  <w:style w:type="paragraph" w:customStyle="1" w:styleId="ConsNonformat">
    <w:name w:val="ConsNonformat"/>
    <w:rsid w:val="000852B8"/>
    <w:pPr>
      <w:widowControl w:val="0"/>
      <w:autoSpaceDE w:val="0"/>
      <w:autoSpaceDN w:val="0"/>
      <w:adjustRightInd w:val="0"/>
    </w:pPr>
    <w:rPr>
      <w:rFonts w:ascii="Courier New" w:hAnsi="Courier New" w:cs="Courier New"/>
    </w:rPr>
  </w:style>
  <w:style w:type="paragraph" w:customStyle="1" w:styleId="31">
    <w:name w:val="Знак3"/>
    <w:basedOn w:val="a"/>
    <w:next w:val="2"/>
    <w:autoRedefine/>
    <w:rsid w:val="00CE359B"/>
    <w:pPr>
      <w:spacing w:after="160" w:line="240" w:lineRule="exact"/>
    </w:pPr>
    <w:rPr>
      <w:szCs w:val="20"/>
      <w:lang w:val="en-US" w:eastAsia="en-US"/>
    </w:rPr>
  </w:style>
  <w:style w:type="paragraph" w:styleId="21">
    <w:name w:val="Body Text Indent 2"/>
    <w:basedOn w:val="a"/>
    <w:link w:val="22"/>
    <w:rsid w:val="00D96DD5"/>
    <w:pPr>
      <w:spacing w:after="120" w:line="480" w:lineRule="auto"/>
      <w:ind w:left="283"/>
    </w:pPr>
  </w:style>
  <w:style w:type="paragraph" w:styleId="32">
    <w:name w:val="Body Text Indent 3"/>
    <w:basedOn w:val="a"/>
    <w:link w:val="33"/>
    <w:rsid w:val="00F808F7"/>
    <w:pPr>
      <w:spacing w:after="120"/>
      <w:ind w:left="283"/>
    </w:pPr>
    <w:rPr>
      <w:sz w:val="16"/>
      <w:szCs w:val="16"/>
    </w:rPr>
  </w:style>
  <w:style w:type="paragraph" w:styleId="af2">
    <w:name w:val="Body Text Indent"/>
    <w:basedOn w:val="a"/>
    <w:link w:val="af3"/>
    <w:rsid w:val="00F808F7"/>
    <w:pPr>
      <w:spacing w:after="120"/>
      <w:ind w:left="283"/>
    </w:pPr>
    <w:rPr>
      <w:sz w:val="20"/>
      <w:szCs w:val="20"/>
    </w:rPr>
  </w:style>
  <w:style w:type="paragraph" w:styleId="af4">
    <w:name w:val="header"/>
    <w:basedOn w:val="a"/>
    <w:link w:val="af5"/>
    <w:rsid w:val="00F808F7"/>
    <w:pPr>
      <w:tabs>
        <w:tab w:val="center" w:pos="4153"/>
        <w:tab w:val="right" w:pos="8306"/>
      </w:tabs>
    </w:pPr>
    <w:rPr>
      <w:sz w:val="20"/>
      <w:szCs w:val="20"/>
    </w:rPr>
  </w:style>
  <w:style w:type="paragraph" w:customStyle="1" w:styleId="12">
    <w:name w:val="Обычный1"/>
    <w:rsid w:val="00F808F7"/>
    <w:pPr>
      <w:ind w:left="5680"/>
    </w:pPr>
    <w:rPr>
      <w:b/>
      <w:snapToGrid w:val="0"/>
    </w:rPr>
  </w:style>
  <w:style w:type="paragraph" w:customStyle="1" w:styleId="FR10">
    <w:name w:val="FR1"/>
    <w:rsid w:val="00F808F7"/>
    <w:pPr>
      <w:spacing w:line="300" w:lineRule="auto"/>
    </w:pPr>
    <w:rPr>
      <w:snapToGrid w:val="0"/>
      <w:sz w:val="22"/>
    </w:rPr>
  </w:style>
  <w:style w:type="character" w:customStyle="1" w:styleId="af0">
    <w:name w:val="Нижний колонтитул Знак"/>
    <w:basedOn w:val="a0"/>
    <w:link w:val="af"/>
    <w:rsid w:val="00266DCF"/>
    <w:rPr>
      <w:sz w:val="24"/>
      <w:szCs w:val="24"/>
      <w:lang w:val="ru-RU" w:eastAsia="ru-RU" w:bidi="ar-SA"/>
    </w:rPr>
  </w:style>
  <w:style w:type="paragraph" w:customStyle="1" w:styleId="210">
    <w:name w:val="Основной текст с отступом 21"/>
    <w:basedOn w:val="a"/>
    <w:rsid w:val="005A4350"/>
    <w:pPr>
      <w:suppressAutoHyphens/>
      <w:spacing w:after="120" w:line="480" w:lineRule="auto"/>
      <w:ind w:left="283"/>
    </w:pPr>
    <w:rPr>
      <w:rFonts w:ascii="Calibri" w:hAnsi="Calibri" w:cs="Calibri"/>
      <w:sz w:val="22"/>
      <w:szCs w:val="22"/>
      <w:lang w:eastAsia="ar-SA"/>
    </w:rPr>
  </w:style>
  <w:style w:type="paragraph" w:styleId="af6">
    <w:name w:val="List Paragraph"/>
    <w:basedOn w:val="a"/>
    <w:uiPriority w:val="34"/>
    <w:qFormat/>
    <w:rsid w:val="00653386"/>
    <w:pPr>
      <w:ind w:left="720"/>
      <w:contextualSpacing/>
    </w:pPr>
  </w:style>
  <w:style w:type="character" w:customStyle="1" w:styleId="af7">
    <w:name w:val="Символ сноски"/>
    <w:basedOn w:val="a0"/>
    <w:rsid w:val="00C1111A"/>
    <w:rPr>
      <w:vertAlign w:val="superscript"/>
    </w:rPr>
  </w:style>
  <w:style w:type="paragraph" w:customStyle="1" w:styleId="310">
    <w:name w:val="Основной текст 31"/>
    <w:basedOn w:val="a"/>
    <w:rsid w:val="00C1111A"/>
    <w:pPr>
      <w:suppressAutoHyphens/>
      <w:spacing w:after="120" w:line="276" w:lineRule="auto"/>
    </w:pPr>
    <w:rPr>
      <w:rFonts w:ascii="Calibri" w:hAnsi="Calibri" w:cs="Calibri"/>
      <w:sz w:val="16"/>
      <w:szCs w:val="16"/>
      <w:lang w:eastAsia="ar-SA"/>
    </w:rPr>
  </w:style>
  <w:style w:type="paragraph" w:customStyle="1" w:styleId="34">
    <w:name w:val="Обычный3"/>
    <w:rsid w:val="00C1111A"/>
    <w:pPr>
      <w:widowControl w:val="0"/>
      <w:suppressAutoHyphens/>
      <w:ind w:firstLine="720"/>
      <w:jc w:val="both"/>
    </w:pPr>
    <w:rPr>
      <w:rFonts w:eastAsia="Arial"/>
      <w:sz w:val="24"/>
      <w:lang w:eastAsia="ar-SA"/>
    </w:rPr>
  </w:style>
  <w:style w:type="paragraph" w:customStyle="1" w:styleId="af8">
    <w:name w:val="Содержимое таблицы"/>
    <w:basedOn w:val="a"/>
    <w:rsid w:val="00EA3090"/>
    <w:pPr>
      <w:suppressLineNumbers/>
      <w:suppressAutoHyphens/>
      <w:spacing w:after="200" w:line="276" w:lineRule="auto"/>
    </w:pPr>
    <w:rPr>
      <w:rFonts w:ascii="Calibri" w:hAnsi="Calibri" w:cs="Calibri"/>
      <w:sz w:val="22"/>
      <w:szCs w:val="22"/>
      <w:lang w:eastAsia="ar-SA"/>
    </w:rPr>
  </w:style>
  <w:style w:type="paragraph" w:styleId="af9">
    <w:name w:val="List Number"/>
    <w:basedOn w:val="a"/>
    <w:rsid w:val="001A160E"/>
    <w:pPr>
      <w:autoSpaceDE w:val="0"/>
      <w:autoSpaceDN w:val="0"/>
      <w:spacing w:before="60" w:line="360" w:lineRule="auto"/>
      <w:jc w:val="both"/>
    </w:pPr>
    <w:rPr>
      <w:sz w:val="28"/>
    </w:rPr>
  </w:style>
  <w:style w:type="paragraph" w:customStyle="1" w:styleId="23">
    <w:name w:val="Обычный2"/>
    <w:rsid w:val="001A160E"/>
    <w:pPr>
      <w:ind w:left="5680"/>
    </w:pPr>
    <w:rPr>
      <w:b/>
      <w:snapToGrid w:val="0"/>
    </w:rPr>
  </w:style>
  <w:style w:type="paragraph" w:customStyle="1" w:styleId="afa">
    <w:name w:val="Знак"/>
    <w:basedOn w:val="a"/>
    <w:rsid w:val="00EC6B5F"/>
    <w:pPr>
      <w:spacing w:before="100" w:beforeAutospacing="1" w:after="100" w:afterAutospacing="1"/>
    </w:pPr>
    <w:rPr>
      <w:rFonts w:ascii="Tahoma" w:hAnsi="Tahoma"/>
      <w:sz w:val="20"/>
      <w:szCs w:val="20"/>
      <w:lang w:val="en-US" w:eastAsia="en-US"/>
    </w:rPr>
  </w:style>
  <w:style w:type="character" w:customStyle="1" w:styleId="af5">
    <w:name w:val="Верхний колонтитул Знак"/>
    <w:basedOn w:val="a0"/>
    <w:link w:val="af4"/>
    <w:rsid w:val="00DE52DD"/>
  </w:style>
  <w:style w:type="paragraph" w:customStyle="1" w:styleId="afb">
    <w:name w:val="Знак"/>
    <w:basedOn w:val="a"/>
    <w:rsid w:val="008113C7"/>
    <w:pPr>
      <w:spacing w:before="100" w:beforeAutospacing="1" w:after="100" w:afterAutospacing="1"/>
    </w:pPr>
    <w:rPr>
      <w:rFonts w:ascii="Tahoma" w:hAnsi="Tahoma"/>
      <w:sz w:val="20"/>
      <w:szCs w:val="20"/>
      <w:lang w:val="en-US" w:eastAsia="en-US"/>
    </w:rPr>
  </w:style>
  <w:style w:type="character" w:styleId="afc">
    <w:name w:val="Emphasis"/>
    <w:basedOn w:val="a0"/>
    <w:qFormat/>
    <w:rsid w:val="00B80B39"/>
    <w:rPr>
      <w:i/>
      <w:iCs/>
    </w:rPr>
  </w:style>
  <w:style w:type="paragraph" w:styleId="afd">
    <w:name w:val="Balloon Text"/>
    <w:basedOn w:val="a"/>
    <w:link w:val="afe"/>
    <w:rsid w:val="00711C28"/>
    <w:rPr>
      <w:rFonts w:ascii="Tahoma" w:hAnsi="Tahoma" w:cs="Tahoma"/>
      <w:sz w:val="16"/>
      <w:szCs w:val="16"/>
    </w:rPr>
  </w:style>
  <w:style w:type="character" w:customStyle="1" w:styleId="afe">
    <w:name w:val="Текст выноски Знак"/>
    <w:basedOn w:val="a0"/>
    <w:link w:val="afd"/>
    <w:rsid w:val="00711C28"/>
    <w:rPr>
      <w:rFonts w:ascii="Tahoma" w:hAnsi="Tahoma" w:cs="Tahoma"/>
      <w:sz w:val="16"/>
      <w:szCs w:val="16"/>
    </w:rPr>
  </w:style>
  <w:style w:type="character" w:customStyle="1" w:styleId="60">
    <w:name w:val="Заголовок 6 Знак"/>
    <w:basedOn w:val="a0"/>
    <w:link w:val="6"/>
    <w:rsid w:val="008E409A"/>
    <w:rPr>
      <w:b/>
      <w:bCs/>
      <w:sz w:val="22"/>
      <w:szCs w:val="22"/>
    </w:rPr>
  </w:style>
  <w:style w:type="character" w:customStyle="1" w:styleId="70">
    <w:name w:val="Заголовок 7 Знак"/>
    <w:basedOn w:val="a0"/>
    <w:link w:val="7"/>
    <w:rsid w:val="008E409A"/>
    <w:rPr>
      <w:sz w:val="24"/>
      <w:szCs w:val="24"/>
    </w:rPr>
  </w:style>
  <w:style w:type="character" w:customStyle="1" w:styleId="22">
    <w:name w:val="Основной текст с отступом 2 Знак"/>
    <w:basedOn w:val="a0"/>
    <w:link w:val="21"/>
    <w:rsid w:val="008E409A"/>
    <w:rPr>
      <w:sz w:val="24"/>
      <w:szCs w:val="24"/>
    </w:rPr>
  </w:style>
  <w:style w:type="character" w:customStyle="1" w:styleId="10">
    <w:name w:val="Заголовок 1 Знак"/>
    <w:basedOn w:val="a0"/>
    <w:link w:val="1"/>
    <w:rsid w:val="002F5DB2"/>
    <w:rPr>
      <w:rFonts w:ascii="Arial" w:hAnsi="Arial" w:cs="Arial"/>
      <w:b/>
      <w:bCs/>
      <w:kern w:val="32"/>
      <w:sz w:val="32"/>
      <w:szCs w:val="32"/>
    </w:rPr>
  </w:style>
  <w:style w:type="character" w:customStyle="1" w:styleId="40">
    <w:name w:val="Заголовок 4 Знак"/>
    <w:basedOn w:val="a0"/>
    <w:link w:val="4"/>
    <w:rsid w:val="002F5DB2"/>
    <w:rPr>
      <w:b/>
      <w:bCs/>
      <w:sz w:val="28"/>
      <w:szCs w:val="28"/>
    </w:rPr>
  </w:style>
  <w:style w:type="character" w:customStyle="1" w:styleId="50">
    <w:name w:val="Заголовок 5 Знак"/>
    <w:basedOn w:val="a0"/>
    <w:link w:val="5"/>
    <w:rsid w:val="002F5DB2"/>
    <w:rPr>
      <w:b/>
      <w:bCs/>
      <w:i/>
      <w:iCs/>
      <w:sz w:val="26"/>
      <w:szCs w:val="26"/>
    </w:rPr>
  </w:style>
  <w:style w:type="character" w:customStyle="1" w:styleId="a8">
    <w:name w:val="Основной текст Знак"/>
    <w:basedOn w:val="a0"/>
    <w:link w:val="a7"/>
    <w:rsid w:val="002F5DB2"/>
    <w:rPr>
      <w:sz w:val="28"/>
      <w:szCs w:val="24"/>
    </w:rPr>
  </w:style>
  <w:style w:type="character" w:customStyle="1" w:styleId="33">
    <w:name w:val="Основной текст с отступом 3 Знак"/>
    <w:basedOn w:val="a0"/>
    <w:link w:val="32"/>
    <w:rsid w:val="002F5DB2"/>
    <w:rPr>
      <w:sz w:val="16"/>
      <w:szCs w:val="16"/>
    </w:rPr>
  </w:style>
  <w:style w:type="character" w:customStyle="1" w:styleId="af3">
    <w:name w:val="Основной текст с отступом Знак"/>
    <w:basedOn w:val="a0"/>
    <w:link w:val="af2"/>
    <w:rsid w:val="002F5DB2"/>
  </w:style>
  <w:style w:type="paragraph" w:customStyle="1" w:styleId="Default">
    <w:name w:val="Default"/>
    <w:rsid w:val="00834FA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s@gov.&#1082;irovsk.ru" TargetMode="External"/><Relationship Id="rId13" Type="http://schemas.openxmlformats.org/officeDocument/2006/relationships/hyperlink" Target="http://www.torg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irovsk.ru" TargetMode="External"/><Relationship Id="rId17" Type="http://schemas.openxmlformats.org/officeDocument/2006/relationships/hyperlink" Target="http://www.kirovsk.ru" TargetMode="External"/><Relationship Id="rId2" Type="http://schemas.openxmlformats.org/officeDocument/2006/relationships/numbering" Target="numbering.xml"/><Relationship Id="rId16" Type="http://schemas.openxmlformats.org/officeDocument/2006/relationships/hyperlink" Target="http://www.kirovs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kirovsk.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ki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B1F5-EA06-4E96-AA8C-AC14AFB8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13722</Words>
  <Characters>78218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Организатор аукциона: Администрация городского поселения Никель Печенгского района</vt:lpstr>
    </vt:vector>
  </TitlesOfParts>
  <Company>Computer</Company>
  <LinksUpToDate>false</LinksUpToDate>
  <CharactersWithSpaces>91757</CharactersWithSpaces>
  <SharedDoc>false</SharedDoc>
  <HLinks>
    <vt:vector size="12" baseType="variant">
      <vt:variant>
        <vt:i4>5898301</vt:i4>
      </vt:variant>
      <vt:variant>
        <vt:i4>3</vt:i4>
      </vt:variant>
      <vt:variant>
        <vt:i4>0</vt:i4>
      </vt:variant>
      <vt:variant>
        <vt:i4>5</vt:i4>
      </vt:variant>
      <vt:variant>
        <vt:lpwstr>mailto:city@gov.Kirovsk.ru</vt:lpwstr>
      </vt:variant>
      <vt:variant>
        <vt:lpwstr/>
      </vt:variant>
      <vt:variant>
        <vt:i4>5898301</vt:i4>
      </vt:variant>
      <vt:variant>
        <vt:i4>0</vt:i4>
      </vt:variant>
      <vt:variant>
        <vt:i4>0</vt:i4>
      </vt:variant>
      <vt:variant>
        <vt:i4>5</vt:i4>
      </vt:variant>
      <vt:variant>
        <vt:lpwstr>mailto:city@gov.Kirovsk.ru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Организатор аукциона: Администрация городского поселения Никель Печенгского района</dc:title>
  <dc:creator>Office</dc:creator>
  <cp:lastModifiedBy>Степанова Л.М.</cp:lastModifiedBy>
  <cp:revision>5</cp:revision>
  <cp:lastPrinted>2018-12-13T13:26:00Z</cp:lastPrinted>
  <dcterms:created xsi:type="dcterms:W3CDTF">2019-02-26T09:39:00Z</dcterms:created>
  <dcterms:modified xsi:type="dcterms:W3CDTF">2019-02-28T14:31:00Z</dcterms:modified>
</cp:coreProperties>
</file>